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CellMar>
          <w:left w:w="0" w:type="dxa"/>
          <w:right w:w="0" w:type="dxa"/>
        </w:tblCellMar>
        <w:tblLook w:val="04A0" w:firstRow="1" w:lastRow="0" w:firstColumn="1" w:lastColumn="0" w:noHBand="0" w:noVBand="1"/>
      </w:tblPr>
      <w:tblGrid>
        <w:gridCol w:w="9498"/>
      </w:tblGrid>
      <w:tr w:rsidR="00870534" w14:paraId="074C947A" w14:textId="77777777">
        <w:trPr>
          <w:trHeight w:val="600"/>
        </w:trPr>
        <w:tc>
          <w:tcPr>
            <w:tcW w:w="9498" w:type="dxa"/>
            <w:tcMar>
              <w:top w:w="0" w:type="dxa"/>
              <w:left w:w="70" w:type="dxa"/>
              <w:bottom w:w="0" w:type="dxa"/>
              <w:right w:w="70" w:type="dxa"/>
            </w:tcMar>
            <w:hideMark/>
          </w:tcPr>
          <w:p w14:paraId="5F8EE0A2" w14:textId="77777777" w:rsidR="00870534" w:rsidRDefault="00870534">
            <w:pPr>
              <w:rPr>
                <w:kern w:val="2"/>
                <w:lang w:eastAsia="nl-BE"/>
                <w14:ligatures w14:val="standardContextual"/>
              </w:rPr>
            </w:pPr>
          </w:p>
        </w:tc>
      </w:tr>
      <w:tr w:rsidR="00870534" w14:paraId="3D9477FB" w14:textId="77777777" w:rsidTr="00870534">
        <w:trPr>
          <w:trHeight w:val="225"/>
        </w:trPr>
        <w:tc>
          <w:tcPr>
            <w:tcW w:w="9498" w:type="dxa"/>
            <w:tcBorders>
              <w:top w:val="single" w:sz="8" w:space="0" w:color="auto"/>
              <w:left w:val="single" w:sz="8" w:space="0" w:color="auto"/>
              <w:right w:val="single" w:sz="8" w:space="0" w:color="auto"/>
            </w:tcBorders>
            <w:tcMar>
              <w:top w:w="0" w:type="dxa"/>
              <w:left w:w="70" w:type="dxa"/>
              <w:bottom w:w="0" w:type="dxa"/>
              <w:right w:w="70" w:type="dxa"/>
            </w:tcMar>
            <w:hideMark/>
          </w:tcPr>
          <w:p w14:paraId="1FE8B5D5" w14:textId="77777777" w:rsidR="00870534" w:rsidRDefault="00870534">
            <w:pPr>
              <w:spacing w:after="0"/>
              <w:jc w:val="center"/>
            </w:pPr>
            <w:r>
              <w:rPr>
                <w:b/>
                <w:bCs/>
                <w:sz w:val="16"/>
                <w:szCs w:val="16"/>
              </w:rPr>
              <w:t> </w:t>
            </w:r>
          </w:p>
        </w:tc>
      </w:tr>
      <w:tr w:rsidR="00870534" w14:paraId="3A0EAF9E" w14:textId="77777777" w:rsidTr="00870534">
        <w:trPr>
          <w:trHeight w:val="420"/>
        </w:trPr>
        <w:tc>
          <w:tcPr>
            <w:tcW w:w="9498" w:type="dxa"/>
            <w:tcBorders>
              <w:top w:val="nil"/>
              <w:left w:val="single" w:sz="8" w:space="0" w:color="auto"/>
              <w:bottom w:val="single" w:sz="4" w:space="0" w:color="auto"/>
              <w:right w:val="single" w:sz="8" w:space="0" w:color="auto"/>
            </w:tcBorders>
            <w:tcMar>
              <w:top w:w="0" w:type="dxa"/>
              <w:left w:w="70" w:type="dxa"/>
              <w:bottom w:w="0" w:type="dxa"/>
              <w:right w:w="70" w:type="dxa"/>
            </w:tcMar>
            <w:hideMark/>
          </w:tcPr>
          <w:p w14:paraId="0CAFAB90" w14:textId="77777777" w:rsidR="00870534" w:rsidRDefault="00870534">
            <w:pPr>
              <w:spacing w:after="0"/>
              <w:jc w:val="center"/>
              <w:rPr>
                <w:b/>
                <w:bCs/>
                <w:sz w:val="32"/>
                <w:szCs w:val="32"/>
              </w:rPr>
            </w:pPr>
            <w:r>
              <w:rPr>
                <w:b/>
                <w:bCs/>
                <w:sz w:val="32"/>
                <w:szCs w:val="32"/>
              </w:rPr>
              <w:t>TOPFIX® LARGE</w:t>
            </w:r>
          </w:p>
          <w:p w14:paraId="3E795332" w14:textId="77777777" w:rsidR="00870534" w:rsidRDefault="00870534" w:rsidP="00870534">
            <w:pPr>
              <w:spacing w:after="0"/>
              <w:jc w:val="center"/>
            </w:pPr>
            <w:r>
              <w:t>Renson NV, Maalbeekstraat 10, 8790 Waregem – Belgium</w:t>
            </w:r>
          </w:p>
          <w:p w14:paraId="03CBBC97" w14:textId="4F7977BC" w:rsidR="00870534" w:rsidRDefault="00870534" w:rsidP="00870534">
            <w:pPr>
              <w:spacing w:after="0"/>
              <w:jc w:val="center"/>
            </w:pPr>
            <w:r>
              <w:t>Tel. +32 (0)56 62 71 11, info@renson.be www.renson.eu</w:t>
            </w:r>
          </w:p>
        </w:tc>
      </w:tr>
      <w:tr w:rsidR="00870534" w14:paraId="5637E00E" w14:textId="77777777" w:rsidTr="00870534">
        <w:trPr>
          <w:trHeight w:val="135"/>
        </w:trPr>
        <w:tc>
          <w:tcPr>
            <w:tcW w:w="9498" w:type="dxa"/>
            <w:tcBorders>
              <w:top w:val="single" w:sz="4" w:space="0" w:color="auto"/>
            </w:tcBorders>
            <w:tcMar>
              <w:top w:w="0" w:type="dxa"/>
              <w:left w:w="70" w:type="dxa"/>
              <w:bottom w:w="0" w:type="dxa"/>
              <w:right w:w="70" w:type="dxa"/>
            </w:tcMar>
            <w:hideMark/>
          </w:tcPr>
          <w:p w14:paraId="1AE8209D" w14:textId="77777777" w:rsidR="00870534" w:rsidRDefault="00870534">
            <w:pPr>
              <w:spacing w:after="0"/>
            </w:pPr>
            <w:r>
              <w:rPr>
                <w:sz w:val="8"/>
                <w:szCs w:val="8"/>
              </w:rPr>
              <w:t>2015 07 08</w:t>
            </w:r>
          </w:p>
        </w:tc>
      </w:tr>
      <w:tr w:rsidR="00870534" w14:paraId="3B1970A4" w14:textId="77777777">
        <w:trPr>
          <w:trHeight w:val="225"/>
        </w:trPr>
        <w:tc>
          <w:tcPr>
            <w:tcW w:w="9498" w:type="dxa"/>
            <w:tcMar>
              <w:top w:w="0" w:type="dxa"/>
              <w:left w:w="70" w:type="dxa"/>
              <w:bottom w:w="0" w:type="dxa"/>
              <w:right w:w="70" w:type="dxa"/>
            </w:tcMar>
            <w:hideMark/>
          </w:tcPr>
          <w:p w14:paraId="389B5BB1" w14:textId="77777777" w:rsidR="00870534" w:rsidRDefault="00870534"/>
        </w:tc>
      </w:tr>
      <w:tr w:rsidR="00870534" w14:paraId="4136A9F4" w14:textId="77777777">
        <w:trPr>
          <w:trHeight w:val="255"/>
        </w:trPr>
        <w:tc>
          <w:tcPr>
            <w:tcW w:w="9498" w:type="dxa"/>
            <w:tcMar>
              <w:top w:w="0" w:type="dxa"/>
              <w:left w:w="70" w:type="dxa"/>
              <w:bottom w:w="0" w:type="dxa"/>
              <w:right w:w="70" w:type="dxa"/>
            </w:tcMar>
            <w:hideMark/>
          </w:tcPr>
          <w:p w14:paraId="665F4439" w14:textId="77777777" w:rsidR="00870534" w:rsidRDefault="00870534">
            <w:pPr>
              <w:spacing w:after="0"/>
              <w:rPr>
                <w:kern w:val="2"/>
                <w:lang w:eastAsia="nl-BE"/>
                <w14:ligatures w14:val="standardContextual"/>
              </w:rPr>
            </w:pPr>
            <w:r>
              <w:rPr>
                <w:b/>
                <w:bCs/>
                <w:sz w:val="20"/>
                <w:szCs w:val="20"/>
                <w:u w:val="single"/>
              </w:rPr>
              <w:t>Productkenmerken</w:t>
            </w:r>
          </w:p>
          <w:p w14:paraId="5A03072A" w14:textId="4EAD388C" w:rsidR="00870534" w:rsidRDefault="00870534">
            <w:pPr>
              <w:spacing w:after="0"/>
            </w:pPr>
          </w:p>
        </w:tc>
      </w:tr>
      <w:tr w:rsidR="00870534" w:rsidRPr="00870534" w14:paraId="76E05A77" w14:textId="77777777">
        <w:trPr>
          <w:trHeight w:val="225"/>
        </w:trPr>
        <w:tc>
          <w:tcPr>
            <w:tcW w:w="9498" w:type="dxa"/>
            <w:tcMar>
              <w:top w:w="0" w:type="dxa"/>
              <w:left w:w="70" w:type="dxa"/>
              <w:bottom w:w="0" w:type="dxa"/>
              <w:right w:w="70" w:type="dxa"/>
            </w:tcMar>
            <w:hideMark/>
          </w:tcPr>
          <w:p w14:paraId="43F76CCF" w14:textId="77777777" w:rsidR="00870534" w:rsidRDefault="00870534">
            <w:pPr>
              <w:spacing w:after="0"/>
              <w:rPr>
                <w:kern w:val="2"/>
                <w:lang w:eastAsia="nl-BE"/>
                <w14:ligatures w14:val="standardContextual"/>
              </w:rPr>
            </w:pPr>
            <w:r>
              <w:rPr>
                <w:color w:val="FF0000"/>
                <w:sz w:val="16"/>
                <w:szCs w:val="16"/>
              </w:rPr>
              <w:t>(de tekst in het rood kan worden verwijderd afhankelijk van uw keuze)</w:t>
            </w:r>
          </w:p>
          <w:p w14:paraId="6922CB5B" w14:textId="3238B152" w:rsidR="00870534" w:rsidRPr="00870534" w:rsidRDefault="00870534">
            <w:pPr>
              <w:spacing w:after="0"/>
            </w:pPr>
          </w:p>
        </w:tc>
      </w:tr>
      <w:tr w:rsidR="00870534" w:rsidRPr="00870534" w14:paraId="26EF2601" w14:textId="77777777">
        <w:trPr>
          <w:trHeight w:val="225"/>
        </w:trPr>
        <w:tc>
          <w:tcPr>
            <w:tcW w:w="9498" w:type="dxa"/>
            <w:tcMar>
              <w:top w:w="0" w:type="dxa"/>
              <w:left w:w="70" w:type="dxa"/>
              <w:bottom w:w="0" w:type="dxa"/>
              <w:right w:w="70" w:type="dxa"/>
            </w:tcMar>
            <w:hideMark/>
          </w:tcPr>
          <w:p w14:paraId="17FB8377" w14:textId="77777777" w:rsidR="00870534" w:rsidRPr="00870534" w:rsidRDefault="00870534"/>
        </w:tc>
      </w:tr>
      <w:tr w:rsidR="00870534" w14:paraId="1C96D447" w14:textId="77777777">
        <w:trPr>
          <w:trHeight w:val="255"/>
        </w:trPr>
        <w:tc>
          <w:tcPr>
            <w:tcW w:w="9498" w:type="dxa"/>
            <w:tcMar>
              <w:top w:w="0" w:type="dxa"/>
              <w:left w:w="70" w:type="dxa"/>
              <w:bottom w:w="0" w:type="dxa"/>
              <w:right w:w="70" w:type="dxa"/>
            </w:tcMar>
            <w:hideMark/>
          </w:tcPr>
          <w:p w14:paraId="083D58A5" w14:textId="77777777" w:rsidR="00870534" w:rsidRPr="006D79A2" w:rsidRDefault="00870534">
            <w:pPr>
              <w:spacing w:after="0"/>
              <w:rPr>
                <w:kern w:val="2"/>
                <w:lang w:eastAsia="nl-BE"/>
                <w14:ligatures w14:val="standardContextual"/>
              </w:rPr>
            </w:pPr>
            <w:r w:rsidRPr="006D79A2">
              <w:rPr>
                <w:b/>
                <w:bCs/>
                <w:sz w:val="20"/>
                <w:szCs w:val="20"/>
                <w:u w:val="single"/>
              </w:rPr>
              <w:t>Installatie:</w:t>
            </w:r>
          </w:p>
          <w:p w14:paraId="7F8DAECF" w14:textId="77777777" w:rsidR="00870534" w:rsidRDefault="00870534">
            <w:pPr>
              <w:spacing w:after="0"/>
              <w:rPr>
                <w:kern w:val="2"/>
                <w:lang w:eastAsia="nl-BE"/>
                <w14:ligatures w14:val="standardContextual"/>
              </w:rPr>
            </w:pPr>
            <w:r>
              <w:rPr>
                <w:sz w:val="16"/>
                <w:szCs w:val="16"/>
              </w:rPr>
              <w:t>Dit product wordt geïnstalleerd op een gesloten constructie (bv. een lichtkoepel), met of zonder montagevoeten.</w:t>
            </w:r>
            <w:r>
              <w:rPr>
                <w:sz w:val="16"/>
                <w:szCs w:val="16"/>
              </w:rPr>
              <w:br/>
              <w:t>De installatie is mogelijk met de kast bovenaan of met de kast onderaan, zowel binnen als buiten.</w:t>
            </w:r>
          </w:p>
          <w:p w14:paraId="53704C4E" w14:textId="77777777" w:rsidR="00870534" w:rsidRDefault="00870534">
            <w:pPr>
              <w:spacing w:after="0"/>
              <w:rPr>
                <w:kern w:val="2"/>
                <w:lang w:eastAsia="nl-BE"/>
                <w14:ligatures w14:val="standardContextual"/>
              </w:rPr>
            </w:pPr>
            <w:r>
              <w:rPr>
                <w:sz w:val="16"/>
                <w:szCs w:val="16"/>
              </w:rPr>
              <w:t>Bij rechtstreekse montage op het raam moet rekening worden gehouden met de doorbuiging van de onderlat.</w:t>
            </w:r>
          </w:p>
          <w:p w14:paraId="34485C0A" w14:textId="77777777" w:rsidR="00870534" w:rsidRDefault="00870534">
            <w:pPr>
              <w:spacing w:after="0"/>
              <w:rPr>
                <w:kern w:val="2"/>
                <w:lang w:eastAsia="nl-BE"/>
                <w14:ligatures w14:val="standardContextual"/>
              </w:rPr>
            </w:pPr>
            <w:r>
              <w:rPr>
                <w:sz w:val="16"/>
                <w:szCs w:val="16"/>
              </w:rPr>
              <w:t>Als de Topfix® Large op meerdere glasvlakken wordt geplaatst, is het sterk aanbevolen montagevoeten te gebruiken om contact tussen de onderlat en het raamprofiel te vermijden.</w:t>
            </w:r>
          </w:p>
          <w:p w14:paraId="7B5F9D5C" w14:textId="77777777" w:rsidR="00870534" w:rsidRDefault="00870534">
            <w:pPr>
              <w:spacing w:after="0"/>
              <w:rPr>
                <w:kern w:val="2"/>
                <w:lang w:eastAsia="nl-BE"/>
                <w14:ligatures w14:val="standardContextual"/>
              </w:rPr>
            </w:pPr>
            <w:r>
              <w:rPr>
                <w:sz w:val="16"/>
                <w:szCs w:val="16"/>
              </w:rPr>
              <w:t>De hellingshoek kan variëren tussen 0° en 90°. De keuze van het doektype wordt bepaald in functie van de hellingshoek.</w:t>
            </w:r>
          </w:p>
          <w:p w14:paraId="5AC83DE5" w14:textId="77777777" w:rsidR="00870534" w:rsidRPr="00870534" w:rsidRDefault="00870534">
            <w:pPr>
              <w:spacing w:after="0"/>
            </w:pPr>
          </w:p>
          <w:p w14:paraId="4EFB5FCB" w14:textId="571623F3" w:rsidR="00870534" w:rsidRDefault="00870534" w:rsidP="00AA310D">
            <w:pPr>
              <w:spacing w:after="0"/>
            </w:pPr>
            <w:r>
              <w:rPr>
                <w:b/>
                <w:bCs/>
                <w:sz w:val="20"/>
                <w:szCs w:val="20"/>
                <w:u w:val="single"/>
              </w:rPr>
              <w:t>Kast</w:t>
            </w:r>
          </w:p>
        </w:tc>
      </w:tr>
      <w:tr w:rsidR="00870534" w:rsidRPr="00870534" w14:paraId="63214F97" w14:textId="77777777">
        <w:trPr>
          <w:trHeight w:val="225"/>
        </w:trPr>
        <w:tc>
          <w:tcPr>
            <w:tcW w:w="9498" w:type="dxa"/>
            <w:tcMar>
              <w:top w:w="0" w:type="dxa"/>
              <w:left w:w="70" w:type="dxa"/>
              <w:bottom w:w="0" w:type="dxa"/>
              <w:right w:w="70" w:type="dxa"/>
            </w:tcMar>
            <w:hideMark/>
          </w:tcPr>
          <w:p w14:paraId="615A5FFD" w14:textId="49BAD83F" w:rsidR="00870534" w:rsidRPr="00870534" w:rsidRDefault="00870534" w:rsidP="00AA310D">
            <w:pPr>
              <w:spacing w:after="0"/>
            </w:pPr>
            <w:r>
              <w:rPr>
                <w:sz w:val="16"/>
                <w:szCs w:val="16"/>
              </w:rPr>
              <w:t>Afmetingen: 195 mm hoog x 150 mm diep.</w:t>
            </w:r>
          </w:p>
        </w:tc>
      </w:tr>
      <w:tr w:rsidR="00870534" w:rsidRPr="00870534" w14:paraId="19E5A8BA" w14:textId="77777777">
        <w:trPr>
          <w:trHeight w:val="225"/>
        </w:trPr>
        <w:tc>
          <w:tcPr>
            <w:tcW w:w="9498" w:type="dxa"/>
            <w:tcMar>
              <w:top w:w="0" w:type="dxa"/>
              <w:left w:w="70" w:type="dxa"/>
              <w:bottom w:w="0" w:type="dxa"/>
              <w:right w:w="70" w:type="dxa"/>
            </w:tcMar>
            <w:hideMark/>
          </w:tcPr>
          <w:p w14:paraId="0FF7362A" w14:textId="5A2C2EE6" w:rsidR="00870534" w:rsidRPr="00870534" w:rsidRDefault="00870534" w:rsidP="00AA310D">
            <w:pPr>
              <w:spacing w:after="0"/>
            </w:pPr>
            <w:r>
              <w:rPr>
                <w:sz w:val="16"/>
                <w:szCs w:val="16"/>
              </w:rPr>
              <w:t xml:space="preserve">Wordt afgesloten door een </w:t>
            </w:r>
            <w:r w:rsidR="00AA310D">
              <w:rPr>
                <w:sz w:val="16"/>
                <w:szCs w:val="16"/>
              </w:rPr>
              <w:t>afneembaar profiel</w:t>
            </w:r>
            <w:r>
              <w:rPr>
                <w:sz w:val="16"/>
                <w:szCs w:val="16"/>
              </w:rPr>
              <w:t xml:space="preserve"> d</w:t>
            </w:r>
            <w:r w:rsidR="00AA310D">
              <w:rPr>
                <w:sz w:val="16"/>
                <w:szCs w:val="16"/>
              </w:rPr>
              <w:t>at</w:t>
            </w:r>
            <w:r>
              <w:rPr>
                <w:sz w:val="16"/>
                <w:szCs w:val="16"/>
              </w:rPr>
              <w:t xml:space="preserve"> in het kastprofiel draait en demonteerbaar is.</w:t>
            </w:r>
          </w:p>
        </w:tc>
      </w:tr>
      <w:tr w:rsidR="00870534" w:rsidRPr="00870534" w14:paraId="381996FD" w14:textId="77777777">
        <w:trPr>
          <w:trHeight w:val="225"/>
        </w:trPr>
        <w:tc>
          <w:tcPr>
            <w:tcW w:w="9498" w:type="dxa"/>
            <w:tcMar>
              <w:top w:w="0" w:type="dxa"/>
              <w:left w:w="70" w:type="dxa"/>
              <w:bottom w:w="0" w:type="dxa"/>
              <w:right w:w="70" w:type="dxa"/>
            </w:tcMar>
            <w:hideMark/>
          </w:tcPr>
          <w:p w14:paraId="7AC65A31" w14:textId="77777777" w:rsidR="00870534" w:rsidRDefault="00870534">
            <w:pPr>
              <w:spacing w:after="0"/>
              <w:rPr>
                <w:kern w:val="2"/>
                <w:lang w:eastAsia="nl-BE"/>
                <w14:ligatures w14:val="standardContextual"/>
              </w:rPr>
            </w:pPr>
            <w:r>
              <w:rPr>
                <w:sz w:val="16"/>
                <w:szCs w:val="16"/>
              </w:rPr>
              <w:t>De profielen zijn vervaardigd uit geëxtrudeerd aluminium.</w:t>
            </w:r>
          </w:p>
          <w:p w14:paraId="1A869547" w14:textId="77EA8391" w:rsidR="00870534" w:rsidRPr="00870534" w:rsidRDefault="00870534">
            <w:pPr>
              <w:spacing w:after="0"/>
            </w:pPr>
          </w:p>
        </w:tc>
      </w:tr>
      <w:tr w:rsidR="00870534" w:rsidRPr="00870534" w14:paraId="79B9F014" w14:textId="77777777">
        <w:trPr>
          <w:trHeight w:val="225"/>
        </w:trPr>
        <w:tc>
          <w:tcPr>
            <w:tcW w:w="9498" w:type="dxa"/>
            <w:tcMar>
              <w:top w:w="0" w:type="dxa"/>
              <w:left w:w="70" w:type="dxa"/>
              <w:bottom w:w="0" w:type="dxa"/>
              <w:right w:w="70" w:type="dxa"/>
            </w:tcMar>
            <w:hideMark/>
          </w:tcPr>
          <w:p w14:paraId="6FEBFC72" w14:textId="77777777" w:rsidR="00870534" w:rsidRDefault="00870534">
            <w:pPr>
              <w:spacing w:after="0"/>
              <w:rPr>
                <w:kern w:val="2"/>
                <w:lang w:eastAsia="nl-BE"/>
                <w14:ligatures w14:val="standardContextual"/>
              </w:rPr>
            </w:pPr>
            <w:r>
              <w:rPr>
                <w:sz w:val="16"/>
                <w:szCs w:val="16"/>
              </w:rPr>
              <w:t>De zijconsoles van de kast, die het oprolmechanisme dragen en voorzien zijn van pennen, verbinden de kast met de zijgeleiders.</w:t>
            </w:r>
          </w:p>
          <w:p w14:paraId="60DF8338" w14:textId="1AF88822" w:rsidR="00870534" w:rsidRPr="00870534" w:rsidRDefault="00870534" w:rsidP="006D79A2">
            <w:pPr>
              <w:spacing w:after="0"/>
            </w:pPr>
            <w:r>
              <w:rPr>
                <w:sz w:val="16"/>
                <w:szCs w:val="16"/>
              </w:rPr>
              <w:t xml:space="preserve">De kast moet worden </w:t>
            </w:r>
            <w:r w:rsidR="00AE35D7">
              <w:rPr>
                <w:sz w:val="16"/>
                <w:szCs w:val="16"/>
              </w:rPr>
              <w:t>ondersteund</w:t>
            </w:r>
            <w:r>
              <w:rPr>
                <w:sz w:val="16"/>
                <w:szCs w:val="16"/>
              </w:rPr>
              <w:t xml:space="preserve"> wanneer de breedte &gt; 4500 mm is.</w:t>
            </w:r>
          </w:p>
        </w:tc>
      </w:tr>
      <w:tr w:rsidR="00870534" w:rsidRPr="00870534" w14:paraId="38F0209A" w14:textId="77777777">
        <w:trPr>
          <w:trHeight w:val="225"/>
        </w:trPr>
        <w:tc>
          <w:tcPr>
            <w:tcW w:w="9498" w:type="dxa"/>
            <w:tcMar>
              <w:top w:w="0" w:type="dxa"/>
              <w:left w:w="70" w:type="dxa"/>
              <w:bottom w:w="0" w:type="dxa"/>
              <w:right w:w="70" w:type="dxa"/>
            </w:tcMar>
            <w:hideMark/>
          </w:tcPr>
          <w:p w14:paraId="6D3C2F51" w14:textId="77777777" w:rsidR="00870534" w:rsidRPr="00870534" w:rsidRDefault="00870534"/>
        </w:tc>
      </w:tr>
      <w:tr w:rsidR="00870534" w14:paraId="2508924D" w14:textId="77777777">
        <w:trPr>
          <w:trHeight w:val="255"/>
        </w:trPr>
        <w:tc>
          <w:tcPr>
            <w:tcW w:w="9498" w:type="dxa"/>
            <w:tcMar>
              <w:top w:w="0" w:type="dxa"/>
              <w:left w:w="70" w:type="dxa"/>
              <w:bottom w:w="0" w:type="dxa"/>
              <w:right w:w="70" w:type="dxa"/>
            </w:tcMar>
            <w:hideMark/>
          </w:tcPr>
          <w:p w14:paraId="6F1F7641" w14:textId="076E14D2" w:rsidR="00870534" w:rsidRDefault="00870534" w:rsidP="00AA310D">
            <w:pPr>
              <w:spacing w:after="0"/>
            </w:pPr>
            <w:r>
              <w:rPr>
                <w:b/>
                <w:bCs/>
                <w:sz w:val="20"/>
                <w:szCs w:val="20"/>
                <w:u w:val="single"/>
              </w:rPr>
              <w:t>Doekbuis</w:t>
            </w:r>
          </w:p>
        </w:tc>
      </w:tr>
      <w:tr w:rsidR="00870534" w:rsidRPr="00870534" w14:paraId="65A0A8DB" w14:textId="77777777">
        <w:trPr>
          <w:trHeight w:val="225"/>
        </w:trPr>
        <w:tc>
          <w:tcPr>
            <w:tcW w:w="9498" w:type="dxa"/>
            <w:tcMar>
              <w:top w:w="0" w:type="dxa"/>
              <w:left w:w="70" w:type="dxa"/>
              <w:bottom w:w="0" w:type="dxa"/>
              <w:right w:w="70" w:type="dxa"/>
            </w:tcMar>
            <w:hideMark/>
          </w:tcPr>
          <w:p w14:paraId="54E16305" w14:textId="6C101AF3" w:rsidR="00870534" w:rsidRPr="00870534" w:rsidRDefault="00870534" w:rsidP="00AA310D">
            <w:pPr>
              <w:spacing w:after="0"/>
            </w:pPr>
            <w:r>
              <w:rPr>
                <w:sz w:val="16"/>
                <w:szCs w:val="16"/>
              </w:rPr>
              <w:t>Is vervaardigd uit gegalvaniseerd staal.</w:t>
            </w:r>
          </w:p>
        </w:tc>
      </w:tr>
      <w:tr w:rsidR="00870534" w:rsidRPr="00870534" w14:paraId="388DBC0A" w14:textId="77777777">
        <w:trPr>
          <w:trHeight w:val="225"/>
        </w:trPr>
        <w:tc>
          <w:tcPr>
            <w:tcW w:w="9498" w:type="dxa"/>
            <w:tcMar>
              <w:top w:w="0" w:type="dxa"/>
              <w:left w:w="70" w:type="dxa"/>
              <w:bottom w:w="0" w:type="dxa"/>
              <w:right w:w="70" w:type="dxa"/>
            </w:tcMar>
            <w:hideMark/>
          </w:tcPr>
          <w:p w14:paraId="07148061" w14:textId="2B177A17" w:rsidR="00870534" w:rsidRPr="00870534" w:rsidRDefault="00870534" w:rsidP="00AA310D">
            <w:pPr>
              <w:spacing w:after="0"/>
            </w:pPr>
            <w:r>
              <w:rPr>
                <w:sz w:val="16"/>
                <w:szCs w:val="16"/>
              </w:rPr>
              <w:t xml:space="preserve">Is uitgerust met gepatenteerde conische </w:t>
            </w:r>
            <w:r w:rsidR="00AA310D">
              <w:rPr>
                <w:sz w:val="16"/>
                <w:szCs w:val="16"/>
              </w:rPr>
              <w:t>doekbuisproppen</w:t>
            </w:r>
            <w:r>
              <w:rPr>
                <w:sz w:val="16"/>
                <w:szCs w:val="16"/>
              </w:rPr>
              <w:t xml:space="preserve"> om de dikkere uiteinden van de rits te compenseren.</w:t>
            </w:r>
          </w:p>
        </w:tc>
      </w:tr>
      <w:tr w:rsidR="00870534" w:rsidRPr="00870534" w14:paraId="60801A8A" w14:textId="77777777">
        <w:trPr>
          <w:trHeight w:val="225"/>
        </w:trPr>
        <w:tc>
          <w:tcPr>
            <w:tcW w:w="9498" w:type="dxa"/>
            <w:tcMar>
              <w:top w:w="0" w:type="dxa"/>
              <w:left w:w="70" w:type="dxa"/>
              <w:bottom w:w="0" w:type="dxa"/>
              <w:right w:w="70" w:type="dxa"/>
            </w:tcMar>
            <w:hideMark/>
          </w:tcPr>
          <w:p w14:paraId="3073AB51" w14:textId="3EB38146" w:rsidR="00870534" w:rsidRPr="00870534" w:rsidRDefault="00870534" w:rsidP="00AA310D">
            <w:pPr>
              <w:spacing w:after="0"/>
            </w:pPr>
            <w:r>
              <w:rPr>
                <w:sz w:val="16"/>
                <w:szCs w:val="16"/>
              </w:rPr>
              <w:t>Ze bevatten eveneens een bandschijf voor het oprollen van de band.</w:t>
            </w:r>
          </w:p>
        </w:tc>
      </w:tr>
      <w:tr w:rsidR="00870534" w:rsidRPr="00870534" w14:paraId="31B16EC8" w14:textId="77777777">
        <w:trPr>
          <w:trHeight w:val="225"/>
        </w:trPr>
        <w:tc>
          <w:tcPr>
            <w:tcW w:w="9498" w:type="dxa"/>
            <w:tcMar>
              <w:top w:w="0" w:type="dxa"/>
              <w:left w:w="70" w:type="dxa"/>
              <w:bottom w:w="0" w:type="dxa"/>
              <w:right w:w="70" w:type="dxa"/>
            </w:tcMar>
            <w:hideMark/>
          </w:tcPr>
          <w:p w14:paraId="2D87115A" w14:textId="077327C2" w:rsidR="00870534" w:rsidRPr="00870534" w:rsidRDefault="00870534" w:rsidP="00AA310D">
            <w:pPr>
              <w:spacing w:after="0"/>
            </w:pPr>
            <w:r>
              <w:rPr>
                <w:sz w:val="16"/>
                <w:szCs w:val="16"/>
              </w:rPr>
              <w:t>De doekbuis is demonteerbaar via de voorkant van de kast; vanuit dit standpunt wordt de linker- of rechterpositie bepaald.</w:t>
            </w:r>
          </w:p>
        </w:tc>
      </w:tr>
      <w:tr w:rsidR="00870534" w:rsidRPr="00870534" w14:paraId="665764B9" w14:textId="77777777">
        <w:trPr>
          <w:trHeight w:val="225"/>
        </w:trPr>
        <w:tc>
          <w:tcPr>
            <w:tcW w:w="9498" w:type="dxa"/>
            <w:tcMar>
              <w:top w:w="0" w:type="dxa"/>
              <w:left w:w="70" w:type="dxa"/>
              <w:bottom w:w="0" w:type="dxa"/>
              <w:right w:w="70" w:type="dxa"/>
            </w:tcMar>
            <w:hideMark/>
          </w:tcPr>
          <w:p w14:paraId="7EF3B443" w14:textId="77777777" w:rsidR="00870534" w:rsidRPr="00870534" w:rsidRDefault="00870534"/>
        </w:tc>
      </w:tr>
      <w:tr w:rsidR="00870534" w14:paraId="7FC3C755" w14:textId="77777777">
        <w:trPr>
          <w:trHeight w:val="255"/>
        </w:trPr>
        <w:tc>
          <w:tcPr>
            <w:tcW w:w="9498" w:type="dxa"/>
            <w:tcMar>
              <w:top w:w="0" w:type="dxa"/>
              <w:left w:w="70" w:type="dxa"/>
              <w:bottom w:w="0" w:type="dxa"/>
              <w:right w:w="70" w:type="dxa"/>
            </w:tcMar>
            <w:hideMark/>
          </w:tcPr>
          <w:p w14:paraId="41C00D1C" w14:textId="25217337" w:rsidR="00870534" w:rsidRDefault="00870534" w:rsidP="00AA310D">
            <w:pPr>
              <w:spacing w:after="0"/>
            </w:pPr>
            <w:r>
              <w:rPr>
                <w:b/>
                <w:bCs/>
                <w:sz w:val="20"/>
                <w:szCs w:val="20"/>
                <w:u w:val="single"/>
              </w:rPr>
              <w:t>Doek</w:t>
            </w:r>
          </w:p>
        </w:tc>
      </w:tr>
      <w:tr w:rsidR="00870534" w:rsidRPr="00870534" w14:paraId="15C145EB" w14:textId="77777777">
        <w:trPr>
          <w:trHeight w:val="225"/>
        </w:trPr>
        <w:tc>
          <w:tcPr>
            <w:tcW w:w="9498" w:type="dxa"/>
            <w:tcMar>
              <w:top w:w="0" w:type="dxa"/>
              <w:left w:w="70" w:type="dxa"/>
              <w:bottom w:w="0" w:type="dxa"/>
              <w:right w:w="70" w:type="dxa"/>
            </w:tcMar>
            <w:hideMark/>
          </w:tcPr>
          <w:p w14:paraId="14C2F1C1" w14:textId="181B9470" w:rsidR="00870534" w:rsidRPr="00870534" w:rsidRDefault="00870534" w:rsidP="00AA310D">
            <w:pPr>
              <w:spacing w:after="0"/>
            </w:pPr>
            <w:r>
              <w:rPr>
                <w:sz w:val="16"/>
                <w:szCs w:val="16"/>
              </w:rPr>
              <w:t>Alle doeken bestaan uit één stuk, behalve wanneer de hoogte groter is dan de breedte van de doek</w:t>
            </w:r>
            <w:r w:rsidR="00AA310D">
              <w:rPr>
                <w:sz w:val="16"/>
                <w:szCs w:val="16"/>
              </w:rPr>
              <w:t>buis.</w:t>
            </w:r>
          </w:p>
        </w:tc>
      </w:tr>
      <w:tr w:rsidR="00870534" w:rsidRPr="00870534" w14:paraId="590CD97A" w14:textId="77777777">
        <w:trPr>
          <w:trHeight w:val="225"/>
        </w:trPr>
        <w:tc>
          <w:tcPr>
            <w:tcW w:w="9498" w:type="dxa"/>
            <w:tcMar>
              <w:top w:w="0" w:type="dxa"/>
              <w:left w:w="70" w:type="dxa"/>
              <w:bottom w:w="0" w:type="dxa"/>
              <w:right w:w="70" w:type="dxa"/>
            </w:tcMar>
            <w:hideMark/>
          </w:tcPr>
          <w:p w14:paraId="32A402D1" w14:textId="751A403C" w:rsidR="00870534" w:rsidRPr="00870534" w:rsidRDefault="00870534" w:rsidP="00AA310D">
            <w:pPr>
              <w:spacing w:after="0"/>
            </w:pPr>
            <w:r>
              <w:rPr>
                <w:sz w:val="16"/>
                <w:szCs w:val="16"/>
              </w:rPr>
              <w:t>De doeken worden horizontaal geconfectioneerd.</w:t>
            </w:r>
          </w:p>
        </w:tc>
      </w:tr>
      <w:tr w:rsidR="00870534" w:rsidRPr="00870534" w14:paraId="62B6D1B2" w14:textId="77777777">
        <w:trPr>
          <w:trHeight w:val="225"/>
        </w:trPr>
        <w:tc>
          <w:tcPr>
            <w:tcW w:w="9498" w:type="dxa"/>
            <w:tcMar>
              <w:top w:w="0" w:type="dxa"/>
              <w:left w:w="70" w:type="dxa"/>
              <w:bottom w:w="0" w:type="dxa"/>
              <w:right w:w="70" w:type="dxa"/>
            </w:tcMar>
            <w:hideMark/>
          </w:tcPr>
          <w:p w14:paraId="5CFFF715" w14:textId="0B1F3CCE" w:rsidR="00870534" w:rsidRPr="00870534" w:rsidRDefault="00870534" w:rsidP="00AA310D">
            <w:pPr>
              <w:spacing w:after="0"/>
            </w:pPr>
            <w:r>
              <w:rPr>
                <w:sz w:val="16"/>
                <w:szCs w:val="16"/>
              </w:rPr>
              <w:t>De verticale randen zijn voorzien van een symmetrische rits; zo wordt het doek windvast in de zijgeleider gehouden.</w:t>
            </w:r>
          </w:p>
        </w:tc>
      </w:tr>
      <w:tr w:rsidR="00870534" w:rsidRPr="00870534" w14:paraId="54BDBECD" w14:textId="77777777">
        <w:trPr>
          <w:trHeight w:val="225"/>
        </w:trPr>
        <w:tc>
          <w:tcPr>
            <w:tcW w:w="9498" w:type="dxa"/>
            <w:tcMar>
              <w:top w:w="0" w:type="dxa"/>
              <w:left w:w="70" w:type="dxa"/>
              <w:bottom w:w="0" w:type="dxa"/>
              <w:right w:w="70" w:type="dxa"/>
            </w:tcMar>
            <w:hideMark/>
          </w:tcPr>
          <w:p w14:paraId="2C710E33" w14:textId="486C59D1" w:rsidR="00870534" w:rsidRDefault="00870534">
            <w:pPr>
              <w:spacing w:after="0"/>
              <w:rPr>
                <w:kern w:val="2"/>
                <w:lang w:eastAsia="nl-BE"/>
                <w14:ligatures w14:val="standardContextual"/>
              </w:rPr>
            </w:pPr>
            <w:r>
              <w:rPr>
                <w:sz w:val="16"/>
                <w:szCs w:val="16"/>
              </w:rPr>
              <w:t>De rits wordt hoogfrequent gelast, altijd aan de minst zichtbare zijde.</w:t>
            </w:r>
          </w:p>
          <w:p w14:paraId="3EB892E7" w14:textId="70F8B796" w:rsidR="00AA310D" w:rsidRDefault="00870534">
            <w:pPr>
              <w:spacing w:after="0"/>
              <w:rPr>
                <w:kern w:val="2"/>
                <w:lang w:eastAsia="nl-BE"/>
                <w14:ligatures w14:val="standardContextual"/>
              </w:rPr>
            </w:pPr>
            <w:r>
              <w:rPr>
                <w:sz w:val="16"/>
                <w:szCs w:val="16"/>
              </w:rPr>
              <w:t>Het doek kan eenvoudig worden vervangen zonder het systeem te moeten demonteren.</w:t>
            </w:r>
          </w:p>
          <w:p w14:paraId="784DDB11" w14:textId="77777777" w:rsidR="00AA310D" w:rsidRDefault="00AA310D">
            <w:pPr>
              <w:spacing w:after="0"/>
              <w:rPr>
                <w:kern w:val="2"/>
                <w:lang w:eastAsia="nl-BE"/>
                <w14:ligatures w14:val="standardContextual"/>
              </w:rPr>
            </w:pPr>
          </w:p>
          <w:p w14:paraId="3FC3C733" w14:textId="58AFE5E9" w:rsidR="00870534" w:rsidRPr="00870534" w:rsidRDefault="00870534">
            <w:pPr>
              <w:spacing w:after="0"/>
            </w:pPr>
          </w:p>
        </w:tc>
      </w:tr>
      <w:tr w:rsidR="00870534" w14:paraId="52DBBB18" w14:textId="77777777">
        <w:trPr>
          <w:trHeight w:val="225"/>
        </w:trPr>
        <w:tc>
          <w:tcPr>
            <w:tcW w:w="9498" w:type="dxa"/>
            <w:tcMar>
              <w:top w:w="0" w:type="dxa"/>
              <w:left w:w="70" w:type="dxa"/>
              <w:bottom w:w="0" w:type="dxa"/>
              <w:right w:w="70" w:type="dxa"/>
            </w:tcMar>
            <w:hideMark/>
          </w:tcPr>
          <w:p w14:paraId="0E4D9F0F" w14:textId="0D41DE7F" w:rsidR="00870534" w:rsidRDefault="00870534" w:rsidP="00AA310D">
            <w:pPr>
              <w:spacing w:after="0"/>
            </w:pPr>
            <w:r>
              <w:rPr>
                <w:color w:val="FF0000"/>
                <w:sz w:val="16"/>
                <w:szCs w:val="16"/>
              </w:rPr>
              <w:t>● Polyester (semi-transparant):</w:t>
            </w:r>
          </w:p>
        </w:tc>
      </w:tr>
      <w:tr w:rsidR="00870534" w:rsidRPr="00870534" w14:paraId="2F73E76A" w14:textId="77777777">
        <w:trPr>
          <w:trHeight w:val="225"/>
        </w:trPr>
        <w:tc>
          <w:tcPr>
            <w:tcW w:w="9498" w:type="dxa"/>
            <w:tcMar>
              <w:top w:w="0" w:type="dxa"/>
              <w:left w:w="70" w:type="dxa"/>
              <w:bottom w:w="0" w:type="dxa"/>
              <w:right w:w="70" w:type="dxa"/>
            </w:tcMar>
            <w:hideMark/>
          </w:tcPr>
          <w:p w14:paraId="52A56DD8" w14:textId="2F2DCEA3" w:rsidR="00870534" w:rsidRPr="00870534" w:rsidRDefault="00870534" w:rsidP="00AA310D">
            <w:pPr>
              <w:spacing w:after="0"/>
            </w:pPr>
            <w:r>
              <w:rPr>
                <w:sz w:val="16"/>
                <w:szCs w:val="16"/>
              </w:rPr>
              <w:t xml:space="preserve">    Brandklasse M1 (NFP 92503), B-s2d0 (Euroklasse EN 13501-1)</w:t>
            </w:r>
          </w:p>
        </w:tc>
      </w:tr>
      <w:tr w:rsidR="00870534" w:rsidRPr="00870534" w14:paraId="61603CA5" w14:textId="77777777">
        <w:trPr>
          <w:trHeight w:val="225"/>
        </w:trPr>
        <w:tc>
          <w:tcPr>
            <w:tcW w:w="9498" w:type="dxa"/>
            <w:tcMar>
              <w:top w:w="0" w:type="dxa"/>
              <w:left w:w="70" w:type="dxa"/>
              <w:bottom w:w="0" w:type="dxa"/>
              <w:right w:w="70" w:type="dxa"/>
            </w:tcMar>
            <w:hideMark/>
          </w:tcPr>
          <w:p w14:paraId="1DF61B08" w14:textId="77777777" w:rsidR="00870534" w:rsidRDefault="00870534">
            <w:pPr>
              <w:spacing w:after="0"/>
              <w:rPr>
                <w:kern w:val="2"/>
                <w:lang w:eastAsia="nl-BE"/>
                <w14:ligatures w14:val="standardContextual"/>
              </w:rPr>
            </w:pPr>
            <w:r>
              <w:rPr>
                <w:sz w:val="16"/>
                <w:szCs w:val="16"/>
              </w:rPr>
              <w:t xml:space="preserve">    Gewicht: ± 380-420 g/m², dikte: 0,43-0,45 mm</w:t>
            </w:r>
          </w:p>
          <w:p w14:paraId="0C818F39" w14:textId="4949595D" w:rsidR="00870534" w:rsidRPr="00870534" w:rsidRDefault="00870534">
            <w:pPr>
              <w:spacing w:after="0"/>
              <w:rPr>
                <w:lang w:val="fr-BE"/>
              </w:rPr>
            </w:pPr>
          </w:p>
        </w:tc>
      </w:tr>
      <w:tr w:rsidR="00870534" w14:paraId="53D1270C" w14:textId="77777777">
        <w:trPr>
          <w:trHeight w:val="225"/>
        </w:trPr>
        <w:tc>
          <w:tcPr>
            <w:tcW w:w="9498" w:type="dxa"/>
            <w:tcMar>
              <w:top w:w="0" w:type="dxa"/>
              <w:left w:w="70" w:type="dxa"/>
              <w:bottom w:w="0" w:type="dxa"/>
              <w:right w:w="70" w:type="dxa"/>
            </w:tcMar>
            <w:hideMark/>
          </w:tcPr>
          <w:p w14:paraId="440375F6" w14:textId="33015DF1" w:rsidR="00870534" w:rsidRDefault="00870534" w:rsidP="00AA310D">
            <w:pPr>
              <w:spacing w:after="0"/>
            </w:pPr>
            <w:r>
              <w:rPr>
                <w:color w:val="FF0000"/>
                <w:sz w:val="16"/>
                <w:szCs w:val="16"/>
              </w:rPr>
              <w:t>● Verduisterend polyesterdoek:</w:t>
            </w:r>
          </w:p>
        </w:tc>
      </w:tr>
      <w:tr w:rsidR="00870534" w:rsidRPr="00870534" w14:paraId="6F271686" w14:textId="77777777">
        <w:trPr>
          <w:trHeight w:val="225"/>
        </w:trPr>
        <w:tc>
          <w:tcPr>
            <w:tcW w:w="9498" w:type="dxa"/>
            <w:tcMar>
              <w:top w:w="0" w:type="dxa"/>
              <w:left w:w="70" w:type="dxa"/>
              <w:bottom w:w="0" w:type="dxa"/>
              <w:right w:w="70" w:type="dxa"/>
            </w:tcMar>
            <w:hideMark/>
          </w:tcPr>
          <w:p w14:paraId="19D3D88B" w14:textId="0B5D16D7" w:rsidR="00870534" w:rsidRPr="00870534" w:rsidRDefault="00870534" w:rsidP="00AA310D">
            <w:pPr>
              <w:spacing w:after="0"/>
            </w:pPr>
            <w:r>
              <w:rPr>
                <w:sz w:val="16"/>
                <w:szCs w:val="16"/>
              </w:rPr>
              <w:t xml:space="preserve">    Brandklasse M2 (NFP 92503), B-s2d0 (Euroklasse EN 13501-1)</w:t>
            </w:r>
          </w:p>
        </w:tc>
      </w:tr>
      <w:tr w:rsidR="00870534" w:rsidRPr="00AA310D" w14:paraId="66FFDD8A" w14:textId="77777777">
        <w:trPr>
          <w:trHeight w:val="225"/>
        </w:trPr>
        <w:tc>
          <w:tcPr>
            <w:tcW w:w="9498" w:type="dxa"/>
            <w:tcMar>
              <w:top w:w="0" w:type="dxa"/>
              <w:left w:w="70" w:type="dxa"/>
              <w:bottom w:w="0" w:type="dxa"/>
              <w:right w:w="70" w:type="dxa"/>
            </w:tcMar>
            <w:hideMark/>
          </w:tcPr>
          <w:p w14:paraId="7D43E0F8" w14:textId="77777777" w:rsidR="00870534" w:rsidRDefault="00870534">
            <w:pPr>
              <w:spacing w:after="0"/>
              <w:rPr>
                <w:kern w:val="2"/>
                <w:lang w:eastAsia="nl-BE"/>
                <w14:ligatures w14:val="standardContextual"/>
              </w:rPr>
            </w:pPr>
            <w:r>
              <w:rPr>
                <w:sz w:val="16"/>
                <w:szCs w:val="16"/>
              </w:rPr>
              <w:t xml:space="preserve">    Gewicht: 650 g/m², dikte: 0,60 mm</w:t>
            </w:r>
          </w:p>
          <w:p w14:paraId="7375D0EF" w14:textId="77777777" w:rsidR="00870534" w:rsidRPr="006D79A2" w:rsidRDefault="00870534">
            <w:pPr>
              <w:spacing w:after="0"/>
            </w:pPr>
          </w:p>
          <w:p w14:paraId="7512A411" w14:textId="672D130A" w:rsidR="00AA310D" w:rsidRDefault="00AA310D" w:rsidP="00AA310D">
            <w:pPr>
              <w:spacing w:after="0"/>
              <w:rPr>
                <w:kern w:val="2"/>
                <w:lang w:eastAsia="nl-BE"/>
                <w14:ligatures w14:val="standardContextual"/>
              </w:rPr>
            </w:pPr>
            <w:r>
              <w:rPr>
                <w:sz w:val="16"/>
                <w:szCs w:val="16"/>
              </w:rPr>
              <w:t>Het polyesterdoek kan plooien of golvingen vertonen.</w:t>
            </w:r>
          </w:p>
          <w:p w14:paraId="4997FE34" w14:textId="70C2D3CA" w:rsidR="00AA310D" w:rsidRPr="00AA310D" w:rsidRDefault="00AA310D">
            <w:pPr>
              <w:spacing w:after="0"/>
            </w:pPr>
          </w:p>
        </w:tc>
      </w:tr>
      <w:tr w:rsidR="00870534" w:rsidRPr="00870534" w14:paraId="5D0028EC" w14:textId="77777777">
        <w:trPr>
          <w:trHeight w:val="225"/>
        </w:trPr>
        <w:tc>
          <w:tcPr>
            <w:tcW w:w="9498" w:type="dxa"/>
            <w:tcMar>
              <w:top w:w="0" w:type="dxa"/>
              <w:left w:w="70" w:type="dxa"/>
              <w:bottom w:w="0" w:type="dxa"/>
              <w:right w:w="70" w:type="dxa"/>
            </w:tcMar>
            <w:hideMark/>
          </w:tcPr>
          <w:p w14:paraId="0F4BFC20" w14:textId="3DB11D0A" w:rsidR="00870534" w:rsidRDefault="00870534">
            <w:pPr>
              <w:spacing w:after="0"/>
              <w:rPr>
                <w:kern w:val="2"/>
                <w:lang w:eastAsia="nl-BE"/>
                <w14:ligatures w14:val="standardContextual"/>
              </w:rPr>
            </w:pPr>
            <w:r>
              <w:rPr>
                <w:color w:val="FF0000"/>
                <w:sz w:val="16"/>
                <w:szCs w:val="16"/>
              </w:rPr>
              <w:lastRenderedPageBreak/>
              <w:t xml:space="preserve">● PVC-vrij </w:t>
            </w:r>
            <w:r w:rsidR="006D79A2">
              <w:rPr>
                <w:color w:val="FF0000"/>
                <w:sz w:val="16"/>
                <w:szCs w:val="16"/>
              </w:rPr>
              <w:t xml:space="preserve">acryl </w:t>
            </w:r>
            <w:r>
              <w:rPr>
                <w:color w:val="FF0000"/>
                <w:sz w:val="16"/>
                <w:szCs w:val="16"/>
              </w:rPr>
              <w:t>doek (semi-transparant &amp; opaak)</w:t>
            </w:r>
          </w:p>
          <w:p w14:paraId="7C1C363F" w14:textId="77777777" w:rsidR="00870534" w:rsidRDefault="00870534">
            <w:pPr>
              <w:spacing w:after="0"/>
              <w:rPr>
                <w:kern w:val="2"/>
                <w:lang w:eastAsia="nl-BE"/>
                <w14:ligatures w14:val="standardContextual"/>
              </w:rPr>
            </w:pPr>
            <w:r>
              <w:rPr>
                <w:sz w:val="16"/>
                <w:szCs w:val="16"/>
              </w:rPr>
              <w:t xml:space="preserve">     Brandklasse M1 (NFP 92-503), B-s2d0 (Euroklasse EN 13501-1)</w:t>
            </w:r>
          </w:p>
          <w:p w14:paraId="5B704E39" w14:textId="77777777" w:rsidR="00870534" w:rsidRDefault="00870534">
            <w:pPr>
              <w:spacing w:after="0"/>
              <w:rPr>
                <w:kern w:val="2"/>
                <w:lang w:eastAsia="nl-BE"/>
                <w14:ligatures w14:val="standardContextual"/>
              </w:rPr>
            </w:pPr>
            <w:r>
              <w:rPr>
                <w:sz w:val="16"/>
                <w:szCs w:val="16"/>
              </w:rPr>
              <w:t xml:space="preserve">     Gewicht ± 450 g/m², dikte 0,55 mm</w:t>
            </w:r>
          </w:p>
          <w:p w14:paraId="4038C591" w14:textId="5D95EB4A" w:rsidR="00870534" w:rsidRPr="00870534" w:rsidRDefault="00870534">
            <w:pPr>
              <w:spacing w:after="0"/>
              <w:rPr>
                <w:lang w:val="fr-BE"/>
              </w:rPr>
            </w:pPr>
          </w:p>
        </w:tc>
      </w:tr>
      <w:tr w:rsidR="00870534" w14:paraId="21A5B77A" w14:textId="77777777">
        <w:trPr>
          <w:trHeight w:val="255"/>
        </w:trPr>
        <w:tc>
          <w:tcPr>
            <w:tcW w:w="9498" w:type="dxa"/>
            <w:tcMar>
              <w:top w:w="0" w:type="dxa"/>
              <w:left w:w="70" w:type="dxa"/>
              <w:bottom w:w="0" w:type="dxa"/>
              <w:right w:w="70" w:type="dxa"/>
            </w:tcMar>
            <w:hideMark/>
          </w:tcPr>
          <w:p w14:paraId="6A2ED4C7" w14:textId="0F4DBDEE" w:rsidR="00870534" w:rsidRDefault="00870534" w:rsidP="00AA310D">
            <w:pPr>
              <w:spacing w:after="0"/>
            </w:pPr>
            <w:r>
              <w:rPr>
                <w:b/>
                <w:bCs/>
                <w:sz w:val="20"/>
                <w:szCs w:val="20"/>
                <w:u w:val="single"/>
              </w:rPr>
              <w:t>Afmetingen</w:t>
            </w:r>
          </w:p>
        </w:tc>
      </w:tr>
      <w:tr w:rsidR="00870534" w14:paraId="5E477ADA" w14:textId="77777777">
        <w:trPr>
          <w:trHeight w:val="225"/>
        </w:trPr>
        <w:tc>
          <w:tcPr>
            <w:tcW w:w="9498" w:type="dxa"/>
            <w:tcMar>
              <w:top w:w="0" w:type="dxa"/>
              <w:left w:w="70" w:type="dxa"/>
              <w:bottom w:w="0" w:type="dxa"/>
              <w:right w:w="70" w:type="dxa"/>
            </w:tcMar>
            <w:hideMark/>
          </w:tcPr>
          <w:p w14:paraId="6D7C8D59" w14:textId="66ADE448" w:rsidR="00870534" w:rsidRDefault="00870534" w:rsidP="00AA310D">
            <w:pPr>
              <w:spacing w:after="0"/>
            </w:pPr>
            <w:r>
              <w:rPr>
                <w:sz w:val="16"/>
                <w:szCs w:val="16"/>
              </w:rPr>
              <w:t>Min. breedte 1200 mm.</w:t>
            </w:r>
          </w:p>
        </w:tc>
      </w:tr>
      <w:tr w:rsidR="00870534" w:rsidRPr="00870534" w14:paraId="114C1A7E" w14:textId="77777777">
        <w:trPr>
          <w:trHeight w:val="225"/>
        </w:trPr>
        <w:tc>
          <w:tcPr>
            <w:tcW w:w="9498" w:type="dxa"/>
            <w:tcMar>
              <w:top w:w="0" w:type="dxa"/>
              <w:left w:w="70" w:type="dxa"/>
              <w:bottom w:w="0" w:type="dxa"/>
              <w:right w:w="70" w:type="dxa"/>
            </w:tcMar>
            <w:hideMark/>
          </w:tcPr>
          <w:p w14:paraId="7740F035" w14:textId="381B8449" w:rsidR="00870534" w:rsidRPr="00870534" w:rsidRDefault="00870534" w:rsidP="00AA310D">
            <w:pPr>
              <w:spacing w:after="0"/>
            </w:pPr>
            <w:r>
              <w:rPr>
                <w:sz w:val="16"/>
                <w:szCs w:val="16"/>
              </w:rPr>
              <w:t>Max. breedte 5000 mm en max. uitval 6000 mm in 1 deel.</w:t>
            </w:r>
          </w:p>
        </w:tc>
      </w:tr>
      <w:tr w:rsidR="00870534" w:rsidRPr="00870534" w14:paraId="4F0A7AA5" w14:textId="77777777">
        <w:trPr>
          <w:trHeight w:val="225"/>
        </w:trPr>
        <w:tc>
          <w:tcPr>
            <w:tcW w:w="9498" w:type="dxa"/>
            <w:tcMar>
              <w:top w:w="0" w:type="dxa"/>
              <w:left w:w="70" w:type="dxa"/>
              <w:bottom w:w="0" w:type="dxa"/>
              <w:right w:w="70" w:type="dxa"/>
            </w:tcMar>
            <w:hideMark/>
          </w:tcPr>
          <w:p w14:paraId="2FA1035B" w14:textId="46877EBE" w:rsidR="00870534" w:rsidRPr="00870534" w:rsidRDefault="00870534" w:rsidP="00AA310D">
            <w:pPr>
              <w:spacing w:after="0"/>
            </w:pPr>
            <w:r>
              <w:rPr>
                <w:sz w:val="16"/>
                <w:szCs w:val="16"/>
              </w:rPr>
              <w:t>Kan aaneengeschakeld worden. Vereiste tussenruimte: 1 mm per 1000 mm breedte.</w:t>
            </w:r>
          </w:p>
        </w:tc>
      </w:tr>
      <w:tr w:rsidR="00D541E2" w:rsidRPr="00870534" w14:paraId="4082E9B2"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3431B82" w14:textId="1481D5B6" w:rsidR="00D541E2" w:rsidRPr="00870534" w:rsidRDefault="00D541E2" w:rsidP="00D541E2">
            <w:pPr>
              <w:spacing w:after="0" w:line="240" w:lineRule="auto"/>
              <w:rPr>
                <w:rFonts w:ascii="Calibri" w:eastAsia="Times New Roman" w:hAnsi="Calibri" w:cs="Arial"/>
                <w:sz w:val="16"/>
                <w:szCs w:val="16"/>
                <w:lang w:eastAsia="nl-BE"/>
              </w:rPr>
            </w:pPr>
          </w:p>
        </w:tc>
      </w:tr>
      <w:tr w:rsidR="00D541E2" w:rsidRPr="00D541E2" w14:paraId="7BD74965"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794C3697" w14:textId="77777777" w:rsidR="00D541E2" w:rsidRPr="00D541E2" w:rsidRDefault="00D541E2" w:rsidP="00D541E2">
            <w:pPr>
              <w:spacing w:after="0" w:line="240" w:lineRule="auto"/>
              <w:rPr>
                <w:rFonts w:ascii="Calibri" w:eastAsia="Times New Roman" w:hAnsi="Calibri" w:cs="Arial"/>
                <w:b/>
                <w:bCs/>
                <w:sz w:val="20"/>
                <w:szCs w:val="20"/>
                <w:u w:val="single"/>
                <w:lang w:eastAsia="nl-BE"/>
              </w:rPr>
            </w:pPr>
            <w:r w:rsidRPr="00D541E2">
              <w:rPr>
                <w:rFonts w:ascii="Calibri" w:eastAsia="Times New Roman" w:hAnsi="Calibri" w:cs="Arial"/>
                <w:b/>
                <w:bCs/>
                <w:sz w:val="20"/>
                <w:szCs w:val="20"/>
                <w:u w:val="single"/>
                <w:lang w:eastAsia="nl-BE"/>
              </w:rPr>
              <w:t>Zijgeleiders</w:t>
            </w:r>
          </w:p>
        </w:tc>
      </w:tr>
      <w:tr w:rsidR="00D541E2" w:rsidRPr="00D541E2" w14:paraId="448C1782"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D27A25A" w14:textId="1C920477" w:rsidR="00D541E2" w:rsidRPr="00D541E2" w:rsidRDefault="00D541E2" w:rsidP="00D541E2">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Zijn vervaardigd uit 2 geëxtrudeerde aluminium profielen.</w:t>
            </w:r>
          </w:p>
        </w:tc>
      </w:tr>
      <w:tr w:rsidR="00D541E2" w:rsidRPr="00D541E2" w14:paraId="2B14A5F6"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D6EB4A3" w14:textId="2DDE0156" w:rsidR="00D541E2" w:rsidRPr="00D541E2" w:rsidRDefault="00D541E2" w:rsidP="00D541E2">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Afmetingen:</w:t>
            </w:r>
            <w:r w:rsidR="00AF3C8F" w:rsidRPr="00D541E2">
              <w:rPr>
                <w:rFonts w:ascii="Calibri" w:eastAsia="Times New Roman" w:hAnsi="Calibri" w:cs="Arial"/>
                <w:sz w:val="16"/>
                <w:szCs w:val="16"/>
                <w:lang w:eastAsia="nl-BE"/>
              </w:rPr>
              <w:t xml:space="preserve"> B </w:t>
            </w:r>
            <w:r w:rsidR="00E028E9">
              <w:rPr>
                <w:rFonts w:ascii="Calibri" w:eastAsia="Times New Roman" w:hAnsi="Calibri" w:cs="Arial"/>
                <w:sz w:val="16"/>
                <w:szCs w:val="16"/>
                <w:lang w:eastAsia="nl-BE"/>
              </w:rPr>
              <w:t>60</w:t>
            </w:r>
            <w:r w:rsidR="00AF3C8F" w:rsidRPr="00D541E2">
              <w:rPr>
                <w:rFonts w:ascii="Calibri" w:eastAsia="Times New Roman" w:hAnsi="Calibri" w:cs="Arial"/>
                <w:sz w:val="16"/>
                <w:szCs w:val="16"/>
                <w:lang w:eastAsia="nl-BE"/>
              </w:rPr>
              <w:t xml:space="preserve"> mm x D </w:t>
            </w:r>
            <w:r w:rsidR="00E028E9">
              <w:rPr>
                <w:rFonts w:ascii="Calibri" w:eastAsia="Times New Roman" w:hAnsi="Calibri" w:cs="Arial"/>
                <w:sz w:val="16"/>
                <w:szCs w:val="16"/>
                <w:lang w:eastAsia="nl-BE"/>
              </w:rPr>
              <w:t>75</w:t>
            </w:r>
            <w:r w:rsidR="00AF3C8F" w:rsidRPr="00D541E2">
              <w:rPr>
                <w:rFonts w:ascii="Calibri" w:eastAsia="Times New Roman" w:hAnsi="Calibri" w:cs="Arial"/>
                <w:sz w:val="16"/>
                <w:szCs w:val="16"/>
                <w:lang w:eastAsia="nl-BE"/>
              </w:rPr>
              <w:t xml:space="preserve"> mm zijgeleider</w:t>
            </w:r>
            <w:r w:rsidR="00E028E9">
              <w:rPr>
                <w:rFonts w:ascii="Calibri" w:eastAsia="Times New Roman" w:hAnsi="Calibri" w:cs="Arial"/>
                <w:sz w:val="16"/>
                <w:szCs w:val="16"/>
                <w:lang w:eastAsia="nl-BE"/>
              </w:rPr>
              <w:t>,</w:t>
            </w:r>
            <w:r w:rsidR="00AF3C8F" w:rsidRPr="00D541E2">
              <w:rPr>
                <w:rFonts w:ascii="Calibri" w:eastAsia="Times New Roman" w:hAnsi="Calibri" w:cs="Arial"/>
                <w:sz w:val="16"/>
                <w:szCs w:val="16"/>
                <w:lang w:eastAsia="nl-BE"/>
              </w:rPr>
              <w:t xml:space="preserve"> 2-delig</w:t>
            </w:r>
            <w:r w:rsidR="00E028E9">
              <w:rPr>
                <w:rFonts w:ascii="Calibri" w:eastAsia="Times New Roman" w:hAnsi="Calibri" w:cs="Arial"/>
                <w:sz w:val="16"/>
                <w:szCs w:val="16"/>
                <w:lang w:eastAsia="nl-BE"/>
              </w:rPr>
              <w:t>.</w:t>
            </w:r>
          </w:p>
        </w:tc>
      </w:tr>
      <w:tr w:rsidR="00D541E2" w:rsidRPr="00D541E2" w14:paraId="278F1DFB"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184198C9" w14:textId="77777777" w:rsidR="00D541E2" w:rsidRPr="00D541E2" w:rsidRDefault="00D541E2" w:rsidP="00D541E2">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De bevestiging aan de kast, gebeurt door middel van pennen, op de zijconsoles, die in de holle kamers van de zijgeleiders schuiven.</w:t>
            </w:r>
          </w:p>
        </w:tc>
      </w:tr>
      <w:tr w:rsidR="00D541E2" w:rsidRPr="00D541E2" w14:paraId="50E1554F"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387DE5B0" w14:textId="77777777" w:rsidR="00D541E2" w:rsidRPr="00D541E2" w:rsidRDefault="00D541E2" w:rsidP="00D541E2">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In iedere zijgeleider zit een HPVC ritsgeleider met geco-extrudeerde slijtvaste toplaag (Smooth-technologie).</w:t>
            </w:r>
          </w:p>
        </w:tc>
      </w:tr>
      <w:tr w:rsidR="00D541E2" w:rsidRPr="00D541E2" w14:paraId="66533C61"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6F929B0D" w14:textId="763AD9E4" w:rsidR="00D541E2" w:rsidRPr="00D541E2" w:rsidRDefault="00D541E2" w:rsidP="00D541E2">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 xml:space="preserve">De HPVC ritsgeleider is voorzien van aan elke zijde </w:t>
            </w:r>
            <w:r w:rsidR="00AF3C8F">
              <w:rPr>
                <w:rFonts w:ascii="Calibri" w:eastAsia="Times New Roman" w:hAnsi="Calibri" w:cs="Arial"/>
                <w:sz w:val="16"/>
                <w:szCs w:val="16"/>
                <w:lang w:eastAsia="nl-BE"/>
              </w:rPr>
              <w:t>rubberen</w:t>
            </w:r>
            <w:r w:rsidRPr="00D541E2">
              <w:rPr>
                <w:rFonts w:ascii="Calibri" w:eastAsia="Times New Roman" w:hAnsi="Calibri" w:cs="Arial"/>
                <w:sz w:val="16"/>
                <w:szCs w:val="16"/>
                <w:lang w:eastAsia="nl-BE"/>
              </w:rPr>
              <w:t>-profielen ter compensatie van de windstoten.</w:t>
            </w:r>
          </w:p>
        </w:tc>
      </w:tr>
      <w:tr w:rsidR="00D541E2" w:rsidRPr="00D541E2" w14:paraId="155A8CEC"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22403C6B" w14:textId="77777777" w:rsidR="00D541E2" w:rsidRPr="00D541E2" w:rsidRDefault="00D541E2" w:rsidP="00D541E2">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In deze ritsgeleider wordt de symmetrische rits, dewelke aan het doek gelast is, geschoven en het doek zo "vastgehouden".</w:t>
            </w:r>
          </w:p>
        </w:tc>
      </w:tr>
      <w:tr w:rsidR="00D541E2" w:rsidRPr="00D541E2" w14:paraId="2EC18B16"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DDCE81D" w14:textId="77777777" w:rsidR="00D541E2" w:rsidRPr="00D541E2" w:rsidRDefault="00D541E2" w:rsidP="00D541E2">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Bij correcte montage is er voldoende tolerantie voorzien tussen het doek, aluminium zijgeleiders en de HPVC ritsgeleider om een vlotte geleiding te garanderen.</w:t>
            </w:r>
          </w:p>
        </w:tc>
      </w:tr>
      <w:tr w:rsidR="00D541E2" w:rsidRPr="00D541E2" w14:paraId="200CBFDE"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20189B5" w14:textId="77777777" w:rsidR="00D541E2" w:rsidRPr="00D541E2" w:rsidRDefault="00D541E2" w:rsidP="00D541E2">
            <w:pPr>
              <w:spacing w:after="0" w:line="240" w:lineRule="auto"/>
              <w:rPr>
                <w:rFonts w:ascii="Calibri" w:eastAsia="Times New Roman" w:hAnsi="Calibri" w:cs="Arial"/>
                <w:sz w:val="16"/>
                <w:szCs w:val="16"/>
                <w:lang w:eastAsia="nl-BE"/>
              </w:rPr>
            </w:pPr>
          </w:p>
        </w:tc>
      </w:tr>
      <w:tr w:rsidR="00D541E2" w:rsidRPr="00D541E2" w14:paraId="66A1725B"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24297CB2" w14:textId="77777777" w:rsidR="00D541E2" w:rsidRPr="00D541E2" w:rsidRDefault="00D541E2" w:rsidP="00D541E2">
            <w:pPr>
              <w:spacing w:after="0" w:line="240" w:lineRule="auto"/>
              <w:rPr>
                <w:rFonts w:ascii="Calibri" w:eastAsia="Times New Roman" w:hAnsi="Calibri" w:cs="Arial"/>
                <w:b/>
                <w:bCs/>
                <w:sz w:val="20"/>
                <w:szCs w:val="20"/>
                <w:u w:val="single"/>
                <w:lang w:eastAsia="nl-BE"/>
              </w:rPr>
            </w:pPr>
            <w:r w:rsidRPr="00D541E2">
              <w:rPr>
                <w:rFonts w:ascii="Calibri" w:eastAsia="Times New Roman" w:hAnsi="Calibri" w:cs="Arial"/>
                <w:b/>
                <w:bCs/>
                <w:sz w:val="20"/>
                <w:szCs w:val="20"/>
                <w:u w:val="single"/>
                <w:lang w:eastAsia="nl-BE"/>
              </w:rPr>
              <w:t>Onderlat</w:t>
            </w:r>
          </w:p>
        </w:tc>
      </w:tr>
      <w:tr w:rsidR="00D541E2" w:rsidRPr="00D541E2" w14:paraId="3B195E11"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AAD0804" w14:textId="77777777" w:rsidR="00D541E2" w:rsidRPr="00D541E2" w:rsidRDefault="00D541E2" w:rsidP="00D541E2">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Is vervaardigd uit 2 geëxtrudeerde aluminium profielen.</w:t>
            </w:r>
          </w:p>
        </w:tc>
      </w:tr>
      <w:tr w:rsidR="00D541E2" w:rsidRPr="00D541E2" w14:paraId="7945E7B6"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73A7922" w14:textId="71075124" w:rsidR="00D541E2" w:rsidRPr="00D541E2" w:rsidRDefault="00D541E2" w:rsidP="00D541E2">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 xml:space="preserve">Afmetingen onderlat: H </w:t>
            </w:r>
            <w:r w:rsidR="00E028E9">
              <w:rPr>
                <w:rFonts w:ascii="Calibri" w:eastAsia="Times New Roman" w:hAnsi="Calibri" w:cs="Arial"/>
                <w:sz w:val="16"/>
                <w:szCs w:val="16"/>
                <w:lang w:eastAsia="nl-BE"/>
              </w:rPr>
              <w:t>100</w:t>
            </w:r>
            <w:r w:rsidRPr="00D541E2">
              <w:rPr>
                <w:rFonts w:ascii="Calibri" w:eastAsia="Times New Roman" w:hAnsi="Calibri" w:cs="Arial"/>
                <w:sz w:val="16"/>
                <w:szCs w:val="16"/>
                <w:lang w:eastAsia="nl-BE"/>
              </w:rPr>
              <w:t xml:space="preserve"> mm x D </w:t>
            </w:r>
            <w:r w:rsidR="00E028E9">
              <w:rPr>
                <w:rFonts w:ascii="Calibri" w:eastAsia="Times New Roman" w:hAnsi="Calibri" w:cs="Arial"/>
                <w:sz w:val="16"/>
                <w:szCs w:val="16"/>
                <w:lang w:eastAsia="nl-BE"/>
              </w:rPr>
              <w:t>62</w:t>
            </w:r>
            <w:r w:rsidRPr="00D541E2">
              <w:rPr>
                <w:rFonts w:ascii="Calibri" w:eastAsia="Times New Roman" w:hAnsi="Calibri" w:cs="Arial"/>
                <w:sz w:val="16"/>
                <w:szCs w:val="16"/>
                <w:lang w:eastAsia="nl-BE"/>
              </w:rPr>
              <w:t xml:space="preserve"> mm</w:t>
            </w:r>
            <w:r w:rsidR="00E028E9">
              <w:rPr>
                <w:rFonts w:ascii="Calibri" w:eastAsia="Times New Roman" w:hAnsi="Calibri" w:cs="Arial"/>
                <w:sz w:val="16"/>
                <w:szCs w:val="16"/>
                <w:lang w:eastAsia="nl-BE"/>
              </w:rPr>
              <w:t>.</w:t>
            </w:r>
          </w:p>
        </w:tc>
      </w:tr>
      <w:tr w:rsidR="00D541E2" w:rsidRPr="00D541E2" w14:paraId="7F475EC2"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265E0089" w14:textId="77777777" w:rsidR="00D541E2" w:rsidRPr="00D541E2" w:rsidRDefault="00D541E2" w:rsidP="00D541E2">
            <w:pPr>
              <w:spacing w:after="0" w:line="240" w:lineRule="auto"/>
              <w:rPr>
                <w:rFonts w:ascii="Calibri" w:eastAsia="Times New Roman" w:hAnsi="Calibri" w:cs="Arial"/>
                <w:sz w:val="16"/>
                <w:szCs w:val="16"/>
                <w:lang w:eastAsia="nl-BE"/>
              </w:rPr>
            </w:pPr>
          </w:p>
        </w:tc>
      </w:tr>
      <w:tr w:rsidR="00AA310D" w:rsidRPr="00D541E2" w14:paraId="78E0A483"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700B3441" w14:textId="70D99820" w:rsidR="00AA310D" w:rsidRPr="00D541E2" w:rsidRDefault="00AA310D" w:rsidP="00AA310D">
            <w:pPr>
              <w:spacing w:after="0" w:line="240" w:lineRule="auto"/>
              <w:rPr>
                <w:rFonts w:ascii="Calibri" w:eastAsia="Times New Roman" w:hAnsi="Calibri" w:cs="Arial"/>
                <w:b/>
                <w:bCs/>
                <w:sz w:val="20"/>
                <w:szCs w:val="20"/>
                <w:u w:val="single"/>
                <w:lang w:eastAsia="nl-BE"/>
              </w:rPr>
            </w:pPr>
            <w:r w:rsidRPr="00D541E2">
              <w:rPr>
                <w:rFonts w:ascii="Calibri" w:eastAsia="Times New Roman" w:hAnsi="Calibri" w:cs="Arial"/>
                <w:b/>
                <w:bCs/>
                <w:sz w:val="20"/>
                <w:szCs w:val="20"/>
                <w:u w:val="single"/>
                <w:lang w:eastAsia="nl-BE"/>
              </w:rPr>
              <w:t>Smooth-technologie</w:t>
            </w:r>
          </w:p>
        </w:tc>
      </w:tr>
      <w:tr w:rsidR="00AA310D" w:rsidRPr="00D541E2" w14:paraId="4BA484B4"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1433DBE" w14:textId="77777777" w:rsidR="00AA310D" w:rsidRPr="00D541E2"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Zorgt voor de geleiding van de onderlat en het doek.</w:t>
            </w:r>
          </w:p>
        </w:tc>
      </w:tr>
      <w:tr w:rsidR="00AA310D" w:rsidRPr="00D541E2" w14:paraId="38C3C57E"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183CFB3" w14:textId="40C0CF6F" w:rsidR="00AA310D" w:rsidRPr="00D541E2"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Dankzij de gepatenteerde Smooth-technologie is er een vloeiende beweging van de rits in de ritsgeleider.</w:t>
            </w:r>
          </w:p>
        </w:tc>
      </w:tr>
      <w:tr w:rsidR="00AA310D" w:rsidRPr="00D541E2" w14:paraId="3FB6AA21"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97C46D8" w14:textId="77777777" w:rsidR="00AA310D" w:rsidRPr="00D541E2"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Deze intelligente ritsgeleider is voorzien van een gepatenteerde slijtvaste laag:</w:t>
            </w:r>
          </w:p>
        </w:tc>
      </w:tr>
      <w:tr w:rsidR="00AA310D" w:rsidRPr="00D541E2" w14:paraId="4CFD8C53"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DA98FC6" w14:textId="45D11ABF" w:rsidR="00AA310D" w:rsidRPr="00D541E2"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 xml:space="preserve">    - garandeert </w:t>
            </w:r>
            <w:r w:rsidR="00E028E9">
              <w:rPr>
                <w:rFonts w:ascii="Calibri" w:eastAsia="Times New Roman" w:hAnsi="Calibri" w:cs="Arial"/>
                <w:sz w:val="16"/>
                <w:szCs w:val="16"/>
                <w:lang w:eastAsia="nl-BE"/>
              </w:rPr>
              <w:t>optimale doekspanning</w:t>
            </w:r>
          </w:p>
        </w:tc>
      </w:tr>
      <w:tr w:rsidR="00AA310D" w:rsidRPr="00D541E2" w14:paraId="4CC6C603"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35FD2D7C" w14:textId="50253C01" w:rsidR="00AA310D" w:rsidRPr="00D541E2"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 xml:space="preserve">    - hierdoor is er geen jaarlijks onderhoud</w:t>
            </w:r>
            <w:r w:rsidR="00E028E9">
              <w:rPr>
                <w:rFonts w:ascii="Calibri" w:eastAsia="Times New Roman" w:hAnsi="Calibri" w:cs="Arial"/>
                <w:sz w:val="16"/>
                <w:szCs w:val="16"/>
                <w:lang w:eastAsia="nl-BE"/>
              </w:rPr>
              <w:t xml:space="preserve"> </w:t>
            </w:r>
            <w:r w:rsidRPr="00D541E2">
              <w:rPr>
                <w:rFonts w:ascii="Calibri" w:eastAsia="Times New Roman" w:hAnsi="Calibri" w:cs="Arial"/>
                <w:sz w:val="16"/>
                <w:szCs w:val="16"/>
                <w:lang w:eastAsia="nl-BE"/>
              </w:rPr>
              <w:t>nodig met een smeermiddel</w:t>
            </w:r>
          </w:p>
        </w:tc>
      </w:tr>
      <w:tr w:rsidR="00AA310D" w:rsidRPr="00D541E2" w14:paraId="2BF6BDD7"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0A74460" w14:textId="77777777" w:rsidR="00AA310D" w:rsidRPr="00D541E2" w:rsidRDefault="00AA310D" w:rsidP="00AA310D">
            <w:pPr>
              <w:spacing w:after="0" w:line="240" w:lineRule="auto"/>
              <w:rPr>
                <w:rFonts w:ascii="Calibri" w:eastAsia="Times New Roman" w:hAnsi="Calibri" w:cs="Arial"/>
                <w:sz w:val="16"/>
                <w:szCs w:val="16"/>
                <w:lang w:eastAsia="nl-BE"/>
              </w:rPr>
            </w:pPr>
          </w:p>
        </w:tc>
      </w:tr>
      <w:tr w:rsidR="00AA310D" w:rsidRPr="00D541E2" w14:paraId="5934D74C"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33DDA5F8" w14:textId="77777777" w:rsidR="00AA310D" w:rsidRPr="00D541E2" w:rsidRDefault="00AA310D" w:rsidP="00AA310D">
            <w:pPr>
              <w:spacing w:after="0" w:line="240" w:lineRule="auto"/>
              <w:rPr>
                <w:rFonts w:ascii="Calibri" w:eastAsia="Times New Roman" w:hAnsi="Calibri" w:cs="Arial"/>
                <w:b/>
                <w:bCs/>
                <w:sz w:val="20"/>
                <w:szCs w:val="20"/>
                <w:u w:val="single"/>
                <w:lang w:eastAsia="nl-BE"/>
              </w:rPr>
            </w:pPr>
            <w:r w:rsidRPr="00D541E2">
              <w:rPr>
                <w:rFonts w:ascii="Calibri" w:eastAsia="Times New Roman" w:hAnsi="Calibri" w:cs="Arial"/>
                <w:b/>
                <w:bCs/>
                <w:sz w:val="20"/>
                <w:szCs w:val="20"/>
                <w:u w:val="single"/>
                <w:lang w:eastAsia="nl-BE"/>
              </w:rPr>
              <w:t>Spansysteem</w:t>
            </w:r>
          </w:p>
        </w:tc>
      </w:tr>
      <w:tr w:rsidR="00AA310D" w:rsidRPr="00D541E2" w14:paraId="04C5B7CF"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B3469A5" w14:textId="58D4D640" w:rsidR="00AA310D" w:rsidRPr="00D541E2" w:rsidRDefault="00AA310D" w:rsidP="00AA310D">
            <w:pPr>
              <w:spacing w:after="0" w:line="240" w:lineRule="auto"/>
              <w:rPr>
                <w:rFonts w:ascii="Calibri" w:eastAsia="Times New Roman" w:hAnsi="Calibri" w:cs="Arial"/>
                <w:sz w:val="16"/>
                <w:szCs w:val="16"/>
                <w:lang w:eastAsia="nl-BE"/>
              </w:rPr>
            </w:pPr>
            <w:r w:rsidRPr="00AF3C8F">
              <w:rPr>
                <w:rFonts w:ascii="Calibri" w:eastAsia="Times New Roman" w:hAnsi="Calibri" w:cs="Arial"/>
                <w:sz w:val="16"/>
                <w:szCs w:val="16"/>
                <w:lang w:eastAsia="nl-BE"/>
              </w:rPr>
              <w:t>Het revolutionaire systeem brengt de band op voorspanning door middel van een veer in de doekbuis. Deze veer is vooraf opgespannen en behoudt de spanning gedurende de volledige levensduur van het product. Het spanningssysteem is uniek in combinatie met onze technologie. Dit garandeert een windvast screen in elke positie. De band die door het hele systeem loopt, is één doorlopende band en zorgt er daardoor voor dat het systeem veilig blijft functioneren in geval van bandschade of spanningsverlies, zonder andere onderdelen van het systeem (zoals het doek) te beschadigen</w:t>
            </w:r>
            <w:r w:rsidR="00E028E9">
              <w:rPr>
                <w:rFonts w:ascii="Calibri" w:eastAsia="Times New Roman" w:hAnsi="Calibri" w:cs="Arial"/>
                <w:sz w:val="16"/>
                <w:szCs w:val="16"/>
                <w:lang w:eastAsia="nl-BE"/>
              </w:rPr>
              <w:t xml:space="preserve"> </w:t>
            </w:r>
            <w:r w:rsidR="00E028E9" w:rsidRPr="00AF3C8F">
              <w:rPr>
                <w:rFonts w:ascii="Calibri" w:eastAsia="Times New Roman" w:hAnsi="Calibri" w:cs="Arial"/>
                <w:sz w:val="16"/>
                <w:szCs w:val="16"/>
                <w:lang w:eastAsia="nl-BE"/>
              </w:rPr>
              <w:t>of omstaanders</w:t>
            </w:r>
            <w:r w:rsidR="00E028E9">
              <w:rPr>
                <w:rFonts w:ascii="Calibri" w:eastAsia="Times New Roman" w:hAnsi="Calibri" w:cs="Arial"/>
                <w:sz w:val="16"/>
                <w:szCs w:val="16"/>
                <w:lang w:eastAsia="nl-BE"/>
              </w:rPr>
              <w:t xml:space="preserve"> te kwetsen</w:t>
            </w:r>
            <w:r w:rsidRPr="00AF3C8F">
              <w:rPr>
                <w:rFonts w:ascii="Calibri" w:eastAsia="Times New Roman" w:hAnsi="Calibri" w:cs="Arial"/>
                <w:sz w:val="16"/>
                <w:szCs w:val="16"/>
                <w:lang w:eastAsia="nl-BE"/>
              </w:rPr>
              <w:t>.</w:t>
            </w:r>
          </w:p>
        </w:tc>
      </w:tr>
      <w:tr w:rsidR="00AA310D" w:rsidRPr="00D541E2" w14:paraId="696378B9"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E6525AE" w14:textId="77777777" w:rsidR="00AA310D" w:rsidRPr="00D541E2" w:rsidRDefault="00AA310D" w:rsidP="00AA310D">
            <w:pPr>
              <w:spacing w:after="0" w:line="240" w:lineRule="auto"/>
              <w:rPr>
                <w:rFonts w:ascii="Calibri" w:eastAsia="Times New Roman" w:hAnsi="Calibri" w:cs="Arial"/>
                <w:sz w:val="16"/>
                <w:szCs w:val="16"/>
                <w:lang w:eastAsia="nl-BE"/>
              </w:rPr>
            </w:pPr>
          </w:p>
        </w:tc>
      </w:tr>
      <w:tr w:rsidR="00AA310D" w:rsidRPr="00D541E2" w14:paraId="37E73F28"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281B3C5B" w14:textId="77777777" w:rsidR="00AA310D" w:rsidRPr="00D541E2" w:rsidRDefault="00AA310D" w:rsidP="00AA310D">
            <w:pPr>
              <w:spacing w:after="0" w:line="240" w:lineRule="auto"/>
              <w:rPr>
                <w:rFonts w:ascii="Calibri" w:eastAsia="Times New Roman" w:hAnsi="Calibri" w:cs="Arial"/>
                <w:b/>
                <w:bCs/>
                <w:sz w:val="20"/>
                <w:szCs w:val="20"/>
                <w:u w:val="single"/>
                <w:lang w:eastAsia="nl-BE"/>
              </w:rPr>
            </w:pPr>
            <w:r w:rsidRPr="00D541E2">
              <w:rPr>
                <w:rFonts w:ascii="Calibri" w:eastAsia="Times New Roman" w:hAnsi="Calibri" w:cs="Arial"/>
                <w:b/>
                <w:bCs/>
                <w:sz w:val="20"/>
                <w:szCs w:val="20"/>
                <w:u w:val="single"/>
                <w:lang w:eastAsia="nl-BE"/>
              </w:rPr>
              <w:t>Kleur</w:t>
            </w:r>
          </w:p>
        </w:tc>
      </w:tr>
      <w:tr w:rsidR="00AA310D" w:rsidRPr="00D541E2" w14:paraId="5D16D1AC"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3D6EC20A" w14:textId="6B5E2766" w:rsidR="00AA310D" w:rsidRPr="00D541E2"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 xml:space="preserve">Alle zichtbare aluminiumprofielen (kast, zijgeleiders en onderlat) kunnen worden gemoffeld in </w:t>
            </w:r>
            <w:r w:rsidR="00E028E9">
              <w:rPr>
                <w:rFonts w:ascii="Calibri" w:eastAsia="Times New Roman" w:hAnsi="Calibri" w:cs="Arial"/>
                <w:sz w:val="16"/>
                <w:szCs w:val="16"/>
                <w:lang w:eastAsia="nl-BE"/>
              </w:rPr>
              <w:t xml:space="preserve">het </w:t>
            </w:r>
            <w:r w:rsidRPr="00D541E2">
              <w:rPr>
                <w:rFonts w:ascii="Calibri" w:eastAsia="Times New Roman" w:hAnsi="Calibri" w:cs="Arial"/>
                <w:sz w:val="16"/>
                <w:szCs w:val="16"/>
                <w:lang w:eastAsia="nl-BE"/>
              </w:rPr>
              <w:t xml:space="preserve">RAL-kleur (60-80 µm) </w:t>
            </w:r>
            <w:r w:rsidR="00E028E9">
              <w:rPr>
                <w:rFonts w:ascii="Calibri" w:eastAsia="Times New Roman" w:hAnsi="Calibri" w:cs="Arial"/>
                <w:sz w:val="16"/>
                <w:szCs w:val="16"/>
                <w:lang w:eastAsia="nl-BE"/>
              </w:rPr>
              <w:t>van</w:t>
            </w:r>
            <w:r w:rsidRPr="00D541E2">
              <w:rPr>
                <w:rFonts w:ascii="Calibri" w:eastAsia="Times New Roman" w:hAnsi="Calibri" w:cs="Arial"/>
                <w:sz w:val="16"/>
                <w:szCs w:val="16"/>
                <w:lang w:eastAsia="nl-BE"/>
              </w:rPr>
              <w:t xml:space="preserve"> het buitenschrijnwerk.</w:t>
            </w:r>
          </w:p>
        </w:tc>
      </w:tr>
      <w:tr w:rsidR="00AA310D" w:rsidRPr="00D541E2" w14:paraId="148DFE81"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E94C90B" w14:textId="77777777" w:rsidR="00AA310D"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De zijconsoles zijn gemaakt van aluminium gietwerk en worden gelakt in dezelfde kleur van de profielen.</w:t>
            </w:r>
          </w:p>
          <w:p w14:paraId="4F769DBB" w14:textId="77777777" w:rsidR="00E028E9" w:rsidRPr="00D541E2" w:rsidRDefault="00E028E9" w:rsidP="00AA310D">
            <w:pPr>
              <w:spacing w:after="0" w:line="240" w:lineRule="auto"/>
              <w:rPr>
                <w:rFonts w:ascii="Calibri" w:eastAsia="Times New Roman" w:hAnsi="Calibri" w:cs="Arial"/>
                <w:sz w:val="16"/>
                <w:szCs w:val="16"/>
                <w:lang w:eastAsia="nl-BE"/>
              </w:rPr>
            </w:pPr>
          </w:p>
        </w:tc>
      </w:tr>
      <w:tr w:rsidR="00AA310D" w:rsidRPr="00D541E2" w14:paraId="1B0FDA86"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6371AD3D" w14:textId="77777777" w:rsidR="00AA310D" w:rsidRPr="00D541E2" w:rsidRDefault="00AA310D" w:rsidP="00AA310D">
            <w:pPr>
              <w:spacing w:after="0" w:line="240" w:lineRule="auto"/>
              <w:rPr>
                <w:rFonts w:ascii="Calibri" w:eastAsia="Times New Roman" w:hAnsi="Calibri" w:cs="Arial"/>
                <w:b/>
                <w:bCs/>
                <w:sz w:val="20"/>
                <w:szCs w:val="20"/>
                <w:u w:val="single"/>
                <w:lang w:eastAsia="nl-BE"/>
              </w:rPr>
            </w:pPr>
            <w:r w:rsidRPr="00D541E2">
              <w:rPr>
                <w:rFonts w:ascii="Calibri" w:eastAsia="Times New Roman" w:hAnsi="Calibri" w:cs="Arial"/>
                <w:b/>
                <w:bCs/>
                <w:sz w:val="20"/>
                <w:szCs w:val="20"/>
                <w:u w:val="single"/>
                <w:lang w:eastAsia="nl-BE"/>
              </w:rPr>
              <w:t>Bediening</w:t>
            </w:r>
          </w:p>
        </w:tc>
      </w:tr>
      <w:tr w:rsidR="00AA310D" w:rsidRPr="00D541E2" w14:paraId="6EECCCBC"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A3F0698" w14:textId="5171C8C2" w:rsidR="00AA310D" w:rsidRPr="00D541E2"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Ele</w:t>
            </w:r>
            <w:r w:rsidR="00E028E9">
              <w:rPr>
                <w:rFonts w:ascii="Calibri" w:eastAsia="Times New Roman" w:hAnsi="Calibri" w:cs="Arial"/>
                <w:sz w:val="16"/>
                <w:szCs w:val="16"/>
                <w:lang w:eastAsia="nl-BE"/>
              </w:rPr>
              <w:t>c</w:t>
            </w:r>
            <w:r w:rsidRPr="00D541E2">
              <w:rPr>
                <w:rFonts w:ascii="Calibri" w:eastAsia="Times New Roman" w:hAnsi="Calibri" w:cs="Arial"/>
                <w:sz w:val="16"/>
                <w:szCs w:val="16"/>
                <w:lang w:eastAsia="nl-BE"/>
              </w:rPr>
              <w:t>trisch: gebeurt door middel van een 230VAC buismotor</w:t>
            </w:r>
            <w:r>
              <w:rPr>
                <w:rFonts w:ascii="Calibri" w:eastAsia="Times New Roman" w:hAnsi="Calibri" w:cs="Arial"/>
                <w:sz w:val="16"/>
                <w:szCs w:val="16"/>
                <w:lang w:eastAsia="nl-BE"/>
              </w:rPr>
              <w:t xml:space="preserve"> of 24V DC buismotor</w:t>
            </w:r>
            <w:r w:rsidRPr="00D541E2">
              <w:rPr>
                <w:rFonts w:ascii="Calibri" w:eastAsia="Times New Roman" w:hAnsi="Calibri" w:cs="Arial"/>
                <w:sz w:val="16"/>
                <w:szCs w:val="16"/>
                <w:lang w:eastAsia="nl-BE"/>
              </w:rPr>
              <w:t>, zonder noodhandbediening.</w:t>
            </w:r>
          </w:p>
        </w:tc>
      </w:tr>
      <w:tr w:rsidR="00AA310D" w:rsidRPr="00D541E2" w14:paraId="2F4B601E"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D772822" w14:textId="77777777" w:rsidR="00AA310D" w:rsidRPr="00D541E2"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De aansluiting hoort bij het lot zonwering.</w:t>
            </w:r>
          </w:p>
        </w:tc>
      </w:tr>
      <w:tr w:rsidR="00AA310D" w:rsidRPr="00D541E2" w14:paraId="6924B865"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79B3287A" w14:textId="77777777" w:rsidR="00AA310D" w:rsidRPr="00D541E2"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Wordt voorzien van een kabel met UV bestendige mantel.</w:t>
            </w:r>
          </w:p>
        </w:tc>
      </w:tr>
      <w:tr w:rsidR="00AA310D" w:rsidRPr="00D541E2" w14:paraId="0F1AE32A"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0C2E012" w14:textId="77777777" w:rsidR="00AA310D" w:rsidRPr="00D541E2"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Voeding en alle bekabeling horen bij het lot elektriciteit.</w:t>
            </w:r>
          </w:p>
        </w:tc>
      </w:tr>
      <w:tr w:rsidR="00AA310D" w:rsidRPr="00D541E2" w14:paraId="5805E17B"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608FD41C" w14:textId="77777777" w:rsidR="00AA310D" w:rsidRDefault="00AA310D" w:rsidP="00AA310D">
            <w:pPr>
              <w:spacing w:after="0" w:line="240" w:lineRule="auto"/>
              <w:rPr>
                <w:rFonts w:ascii="Calibri" w:eastAsia="Times New Roman" w:hAnsi="Calibri" w:cs="Arial"/>
                <w:sz w:val="16"/>
                <w:szCs w:val="16"/>
                <w:lang w:eastAsia="nl-BE"/>
              </w:rPr>
            </w:pPr>
          </w:p>
          <w:p w14:paraId="25FF032D" w14:textId="77777777" w:rsidR="00E028E9" w:rsidRDefault="00E028E9" w:rsidP="00AA310D">
            <w:pPr>
              <w:spacing w:after="0" w:line="240" w:lineRule="auto"/>
              <w:rPr>
                <w:rFonts w:ascii="Calibri" w:eastAsia="Times New Roman" w:hAnsi="Calibri" w:cs="Arial"/>
                <w:sz w:val="16"/>
                <w:szCs w:val="16"/>
                <w:lang w:eastAsia="nl-BE"/>
              </w:rPr>
            </w:pPr>
          </w:p>
          <w:p w14:paraId="158986D2" w14:textId="77777777" w:rsidR="00E028E9" w:rsidRPr="00D541E2" w:rsidRDefault="00E028E9" w:rsidP="00AA310D">
            <w:pPr>
              <w:spacing w:after="0" w:line="240" w:lineRule="auto"/>
              <w:rPr>
                <w:rFonts w:ascii="Calibri" w:eastAsia="Times New Roman" w:hAnsi="Calibri" w:cs="Arial"/>
                <w:sz w:val="16"/>
                <w:szCs w:val="16"/>
                <w:lang w:eastAsia="nl-BE"/>
              </w:rPr>
            </w:pPr>
          </w:p>
        </w:tc>
      </w:tr>
      <w:tr w:rsidR="00AA310D" w:rsidRPr="00D541E2" w14:paraId="6FC2D680"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74A8188D" w14:textId="77777777" w:rsidR="00AA310D" w:rsidRPr="00D541E2" w:rsidRDefault="00AA310D" w:rsidP="00AA310D">
            <w:pPr>
              <w:spacing w:after="0" w:line="240" w:lineRule="auto"/>
              <w:rPr>
                <w:rFonts w:ascii="Calibri" w:eastAsia="Times New Roman" w:hAnsi="Calibri" w:cs="Arial"/>
                <w:b/>
                <w:bCs/>
                <w:sz w:val="20"/>
                <w:szCs w:val="20"/>
                <w:u w:val="single"/>
                <w:lang w:eastAsia="nl-BE"/>
              </w:rPr>
            </w:pPr>
            <w:r w:rsidRPr="00D541E2">
              <w:rPr>
                <w:rFonts w:ascii="Calibri" w:eastAsia="Times New Roman" w:hAnsi="Calibri" w:cs="Arial"/>
                <w:b/>
                <w:bCs/>
                <w:sz w:val="20"/>
                <w:szCs w:val="20"/>
                <w:u w:val="single"/>
                <w:lang w:eastAsia="nl-BE"/>
              </w:rPr>
              <w:t>Garantie</w:t>
            </w:r>
          </w:p>
        </w:tc>
      </w:tr>
      <w:tr w:rsidR="00AA310D" w:rsidRPr="00D541E2" w14:paraId="7CEF9ACB"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20ABE151" w14:textId="77777777" w:rsidR="00AA310D" w:rsidRPr="00D541E2"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10 jaar garantie voor alle lakwerk van de aluminium profielen.</w:t>
            </w:r>
          </w:p>
        </w:tc>
      </w:tr>
      <w:tr w:rsidR="00AA310D" w:rsidRPr="00D541E2" w14:paraId="4BC84656"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F124AB2" w14:textId="77777777" w:rsidR="00AA310D" w:rsidRPr="00D541E2"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5 jaar garantie op alle gebreken die zich kunnen voordoen bij normaal huishoudelijk gebruik en geregeld onderhoud.</w:t>
            </w:r>
          </w:p>
        </w:tc>
      </w:tr>
      <w:tr w:rsidR="00AA310D" w:rsidRPr="00D541E2" w14:paraId="5B283904"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D3F2982" w14:textId="77777777" w:rsidR="00AA310D" w:rsidRPr="00D541E2"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5 jaar garantie op glans (lakwerk).</w:t>
            </w:r>
          </w:p>
        </w:tc>
      </w:tr>
      <w:tr w:rsidR="00AA310D" w:rsidRPr="00D541E2" w14:paraId="3B1DE6C1"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312031A9" w14:textId="77777777" w:rsidR="00AA310D" w:rsidRPr="00D541E2"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5 jaar garantie op de elektronische sturing.</w:t>
            </w:r>
          </w:p>
        </w:tc>
      </w:tr>
      <w:tr w:rsidR="00AA310D" w:rsidRPr="00D541E2" w14:paraId="415CC669"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52A4319" w14:textId="77777777" w:rsidR="00AA310D" w:rsidRPr="00D541E2"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5 jaar garantie op de doekcollectie.</w:t>
            </w:r>
          </w:p>
        </w:tc>
      </w:tr>
      <w:tr w:rsidR="00AA310D" w:rsidRPr="00D541E2" w14:paraId="3DA101BE" w14:textId="77777777" w:rsidTr="00D541E2">
        <w:tblPrEx>
          <w:tblCellMar>
            <w:left w:w="70" w:type="dxa"/>
            <w:right w:w="70" w:type="dxa"/>
          </w:tblCellMar>
        </w:tblPrEx>
        <w:trPr>
          <w:trHeight w:val="225"/>
        </w:trPr>
        <w:tc>
          <w:tcPr>
            <w:tcW w:w="9498" w:type="dxa"/>
            <w:tcBorders>
              <w:top w:val="nil"/>
              <w:left w:val="nil"/>
              <w:bottom w:val="nil"/>
              <w:right w:val="nil"/>
            </w:tcBorders>
            <w:noWrap/>
            <w:hideMark/>
          </w:tcPr>
          <w:p w14:paraId="1F348A0E" w14:textId="77777777" w:rsidR="00AA310D" w:rsidRPr="00D541E2" w:rsidRDefault="00AA310D" w:rsidP="00AA310D">
            <w:pPr>
              <w:spacing w:after="0" w:line="240" w:lineRule="auto"/>
              <w:rPr>
                <w:rFonts w:ascii="Calibri" w:eastAsia="Times New Roman" w:hAnsi="Calibri" w:cs="Arial"/>
                <w:sz w:val="16"/>
                <w:szCs w:val="16"/>
                <w:lang w:eastAsia="nl-BE"/>
              </w:rPr>
            </w:pPr>
          </w:p>
        </w:tc>
      </w:tr>
      <w:tr w:rsidR="00AA310D" w:rsidRPr="00D541E2" w14:paraId="1D2A0FF3"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64CCBAE0" w14:textId="77777777" w:rsidR="00AA310D" w:rsidRPr="00D541E2" w:rsidRDefault="00AA310D" w:rsidP="00AA310D">
            <w:pPr>
              <w:spacing w:after="0" w:line="240" w:lineRule="auto"/>
              <w:rPr>
                <w:rFonts w:ascii="Calibri" w:eastAsia="Times New Roman" w:hAnsi="Calibri" w:cs="Arial"/>
                <w:b/>
                <w:bCs/>
                <w:sz w:val="20"/>
                <w:szCs w:val="20"/>
                <w:u w:val="single"/>
                <w:lang w:eastAsia="nl-BE"/>
              </w:rPr>
            </w:pPr>
            <w:r w:rsidRPr="00D541E2">
              <w:rPr>
                <w:rFonts w:ascii="Calibri" w:eastAsia="Times New Roman" w:hAnsi="Calibri" w:cs="Arial"/>
                <w:b/>
                <w:bCs/>
                <w:sz w:val="20"/>
                <w:szCs w:val="20"/>
                <w:u w:val="single"/>
                <w:lang w:eastAsia="nl-BE"/>
              </w:rPr>
              <w:t>Windklasse</w:t>
            </w:r>
          </w:p>
        </w:tc>
      </w:tr>
      <w:tr w:rsidR="00AA310D" w:rsidRPr="00D541E2" w14:paraId="662B93F4"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700A836A" w14:textId="4EB3EB63" w:rsidR="00AA310D" w:rsidRPr="00DC0930" w:rsidRDefault="00AA310D" w:rsidP="00AA310D">
            <w:pPr>
              <w:spacing w:after="0" w:line="240" w:lineRule="auto"/>
              <w:rPr>
                <w:rFonts w:ascii="Calibri" w:eastAsia="Times New Roman" w:hAnsi="Calibri" w:cs="Arial"/>
                <w:sz w:val="16"/>
                <w:szCs w:val="16"/>
                <w:lang w:eastAsia="nl-BE"/>
              </w:rPr>
            </w:pPr>
            <w:r w:rsidRPr="00DC0930">
              <w:rPr>
                <w:rFonts w:ascii="Calibri" w:eastAsia="Times New Roman" w:hAnsi="Calibri" w:cs="Arial"/>
                <w:b/>
                <w:bCs/>
                <w:sz w:val="16"/>
                <w:szCs w:val="16"/>
                <w:lang w:eastAsia="nl-BE"/>
              </w:rPr>
              <w:t>Gegarandeerd tot 120 km/u in gesloten positie</w:t>
            </w:r>
            <w:r w:rsidRPr="00DC0930">
              <w:rPr>
                <w:rFonts w:ascii="Calibri" w:eastAsia="Times New Roman" w:hAnsi="Calibri" w:cs="Arial"/>
                <w:sz w:val="16"/>
                <w:szCs w:val="16"/>
                <w:lang w:eastAsia="nl-BE"/>
              </w:rPr>
              <w:t xml:space="preserve"> wanneer </w:t>
            </w:r>
            <w:r w:rsidRPr="00DC0930">
              <w:rPr>
                <w:rFonts w:ascii="Calibri" w:eastAsia="Times New Roman" w:hAnsi="Calibri" w:cs="Arial"/>
                <w:b/>
                <w:bCs/>
                <w:sz w:val="16"/>
                <w:szCs w:val="16"/>
                <w:lang w:eastAsia="nl-BE"/>
              </w:rPr>
              <w:t xml:space="preserve">H (hoogte van de montagevoeten) = </w:t>
            </w:r>
            <w:r>
              <w:rPr>
                <w:rFonts w:ascii="Calibri" w:eastAsia="Times New Roman" w:hAnsi="Calibri" w:cs="Arial"/>
                <w:b/>
                <w:bCs/>
                <w:sz w:val="16"/>
                <w:szCs w:val="16"/>
                <w:lang w:eastAsia="nl-BE"/>
              </w:rPr>
              <w:t>75</w:t>
            </w:r>
            <w:r w:rsidRPr="00DC0930">
              <w:rPr>
                <w:rFonts w:ascii="Calibri" w:eastAsia="Times New Roman" w:hAnsi="Calibri" w:cs="Arial"/>
                <w:b/>
                <w:bCs/>
                <w:sz w:val="16"/>
                <w:szCs w:val="16"/>
                <w:lang w:eastAsia="nl-BE"/>
              </w:rPr>
              <w:t xml:space="preserve"> mm</w:t>
            </w:r>
            <w:r w:rsidRPr="00DC0930">
              <w:rPr>
                <w:rFonts w:ascii="Calibri" w:eastAsia="Times New Roman" w:hAnsi="Calibri" w:cs="Arial"/>
                <w:sz w:val="16"/>
                <w:szCs w:val="16"/>
                <w:lang w:eastAsia="nl-BE"/>
              </w:rPr>
              <w:t xml:space="preserve"> (EN 13561:2004+A1:2008, conform windklasse 3)</w:t>
            </w:r>
            <w:r w:rsidRPr="00DC0930">
              <w:rPr>
                <w:rFonts w:ascii="Calibri" w:eastAsia="Times New Roman" w:hAnsi="Calibri" w:cs="Arial"/>
                <w:i/>
                <w:iCs/>
                <w:sz w:val="16"/>
                <w:szCs w:val="16"/>
                <w:lang w:eastAsia="nl-BE"/>
              </w:rPr>
              <w:t>.</w:t>
            </w:r>
            <w:r w:rsidRPr="00DC0930">
              <w:rPr>
                <w:rFonts w:ascii="Calibri" w:eastAsia="Times New Roman" w:hAnsi="Calibri" w:cs="Arial"/>
                <w:sz w:val="16"/>
                <w:szCs w:val="16"/>
                <w:lang w:eastAsia="nl-BE"/>
              </w:rPr>
              <w:t xml:space="preserve"> </w:t>
            </w:r>
          </w:p>
          <w:p w14:paraId="5E60669A" w14:textId="12B93317" w:rsidR="00AA310D" w:rsidRPr="00DC0930" w:rsidRDefault="00AA310D" w:rsidP="00AA310D">
            <w:pPr>
              <w:spacing w:after="0" w:line="240" w:lineRule="auto"/>
              <w:rPr>
                <w:rFonts w:ascii="Calibri" w:eastAsia="Times New Roman" w:hAnsi="Calibri" w:cs="Arial"/>
                <w:sz w:val="16"/>
                <w:szCs w:val="16"/>
                <w:lang w:eastAsia="nl-BE"/>
              </w:rPr>
            </w:pPr>
            <w:r w:rsidRPr="00DC0930">
              <w:rPr>
                <w:rFonts w:ascii="Calibri" w:eastAsia="Times New Roman" w:hAnsi="Calibri" w:cs="Arial"/>
                <w:b/>
                <w:bCs/>
                <w:sz w:val="16"/>
                <w:szCs w:val="16"/>
                <w:lang w:eastAsia="nl-BE"/>
              </w:rPr>
              <w:t>Gegarandeerd tot 80 km/u in gesloten positie</w:t>
            </w:r>
            <w:r w:rsidRPr="00DC0930">
              <w:rPr>
                <w:rFonts w:ascii="Calibri" w:eastAsia="Times New Roman" w:hAnsi="Calibri" w:cs="Arial"/>
                <w:sz w:val="16"/>
                <w:szCs w:val="16"/>
                <w:lang w:eastAsia="nl-BE"/>
              </w:rPr>
              <w:t xml:space="preserve"> wanneer </w:t>
            </w:r>
            <w:r w:rsidRPr="00DC0930">
              <w:rPr>
                <w:rFonts w:ascii="Calibri" w:eastAsia="Times New Roman" w:hAnsi="Calibri" w:cs="Arial"/>
                <w:b/>
                <w:bCs/>
                <w:sz w:val="16"/>
                <w:szCs w:val="16"/>
                <w:lang w:eastAsia="nl-BE"/>
              </w:rPr>
              <w:t>H (hoogte van de montagevoeten) = 1</w:t>
            </w:r>
            <w:r>
              <w:rPr>
                <w:rFonts w:ascii="Calibri" w:eastAsia="Times New Roman" w:hAnsi="Calibri" w:cs="Arial"/>
                <w:b/>
                <w:bCs/>
                <w:sz w:val="16"/>
                <w:szCs w:val="16"/>
                <w:lang w:eastAsia="nl-BE"/>
              </w:rPr>
              <w:t>50</w:t>
            </w:r>
            <w:r w:rsidRPr="00DC0930">
              <w:rPr>
                <w:rFonts w:ascii="Calibri" w:eastAsia="Times New Roman" w:hAnsi="Calibri" w:cs="Arial"/>
                <w:b/>
                <w:bCs/>
                <w:sz w:val="16"/>
                <w:szCs w:val="16"/>
                <w:lang w:eastAsia="nl-BE"/>
              </w:rPr>
              <w:t xml:space="preserve"> mm</w:t>
            </w:r>
            <w:r w:rsidRPr="00DC0930">
              <w:rPr>
                <w:rFonts w:ascii="Calibri" w:eastAsia="Times New Roman" w:hAnsi="Calibri" w:cs="Arial"/>
                <w:sz w:val="16"/>
                <w:szCs w:val="16"/>
                <w:lang w:eastAsia="nl-BE"/>
              </w:rPr>
              <w:t xml:space="preserve"> (EN 13561:2004+A1:2008, conform windklasse 3).</w:t>
            </w:r>
          </w:p>
          <w:p w14:paraId="2BB55285" w14:textId="77777777" w:rsidR="00AA310D" w:rsidRPr="00D541E2" w:rsidRDefault="00AA310D" w:rsidP="00AA310D">
            <w:pPr>
              <w:spacing w:after="0" w:line="240" w:lineRule="auto"/>
              <w:rPr>
                <w:rFonts w:ascii="Calibri" w:eastAsia="Times New Roman" w:hAnsi="Calibri" w:cs="Arial"/>
                <w:sz w:val="16"/>
                <w:szCs w:val="16"/>
                <w:lang w:eastAsia="nl-BE"/>
              </w:rPr>
            </w:pPr>
          </w:p>
        </w:tc>
      </w:tr>
      <w:tr w:rsidR="00AA310D" w:rsidRPr="00D541E2" w14:paraId="6363C3A7"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30D7D71A" w14:textId="77777777" w:rsidR="00AA310D" w:rsidRPr="00D541E2" w:rsidRDefault="00AA310D" w:rsidP="00AA310D">
            <w:pPr>
              <w:spacing w:after="0" w:line="240" w:lineRule="auto"/>
              <w:rPr>
                <w:rFonts w:ascii="Calibri" w:eastAsia="Times New Roman" w:hAnsi="Calibri" w:cs="Arial"/>
                <w:b/>
                <w:bCs/>
                <w:sz w:val="20"/>
                <w:szCs w:val="20"/>
                <w:u w:val="single"/>
                <w:lang w:eastAsia="nl-BE"/>
              </w:rPr>
            </w:pPr>
            <w:r w:rsidRPr="00D541E2">
              <w:rPr>
                <w:rFonts w:ascii="Calibri" w:eastAsia="Times New Roman" w:hAnsi="Calibri" w:cs="Arial"/>
                <w:b/>
                <w:bCs/>
                <w:sz w:val="20"/>
                <w:szCs w:val="20"/>
                <w:u w:val="single"/>
                <w:lang w:eastAsia="nl-BE"/>
              </w:rPr>
              <w:lastRenderedPageBreak/>
              <w:t>Normen en certificaten</w:t>
            </w:r>
          </w:p>
        </w:tc>
      </w:tr>
      <w:tr w:rsidR="00AA310D" w:rsidRPr="00D541E2" w14:paraId="49C8EA36"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555DB40" w14:textId="77777777" w:rsidR="00AA310D" w:rsidRPr="00D541E2" w:rsidRDefault="00AA310D" w:rsidP="00AA310D">
            <w:pPr>
              <w:spacing w:after="0" w:line="240" w:lineRule="auto"/>
              <w:rPr>
                <w:rFonts w:ascii="Calibri" w:eastAsia="Times New Roman" w:hAnsi="Calibri" w:cs="Arial"/>
                <w:sz w:val="16"/>
                <w:szCs w:val="16"/>
                <w:lang w:eastAsia="nl-BE"/>
              </w:rPr>
            </w:pPr>
            <w:r w:rsidRPr="00D541E2">
              <w:rPr>
                <w:rFonts w:ascii="Calibri" w:eastAsia="Times New Roman" w:hAnsi="Calibri" w:cs="Arial"/>
                <w:sz w:val="16"/>
                <w:szCs w:val="16"/>
                <w:lang w:eastAsia="nl-BE"/>
              </w:rPr>
              <w:t>Dit product is gemaakt volgens, voldoet aan en/of is getest volgens de normen: EN 13561.</w:t>
            </w:r>
          </w:p>
        </w:tc>
      </w:tr>
    </w:tbl>
    <w:p w14:paraId="1A7F9D9F" w14:textId="77777777" w:rsidR="00BA176B" w:rsidRDefault="00BA176B"/>
    <w:sectPr w:rsidR="00BA17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1E2"/>
    <w:rsid w:val="00253024"/>
    <w:rsid w:val="00450D9B"/>
    <w:rsid w:val="00486F1D"/>
    <w:rsid w:val="00683760"/>
    <w:rsid w:val="006D79A2"/>
    <w:rsid w:val="00756151"/>
    <w:rsid w:val="007A31BF"/>
    <w:rsid w:val="00870534"/>
    <w:rsid w:val="00907367"/>
    <w:rsid w:val="00AA310D"/>
    <w:rsid w:val="00AE35D7"/>
    <w:rsid w:val="00AF3C8F"/>
    <w:rsid w:val="00BA176B"/>
    <w:rsid w:val="00BB6350"/>
    <w:rsid w:val="00D541E2"/>
    <w:rsid w:val="00DC0930"/>
    <w:rsid w:val="00E028E9"/>
    <w:rsid w:val="00F2127E"/>
    <w:rsid w:val="00F423B8"/>
    <w:rsid w:val="00F5260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A3A1"/>
  <w15:chartTrackingRefBased/>
  <w15:docId w15:val="{F2400AE3-636F-460D-AD9D-49C5C4E8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076749">
      <w:bodyDiv w:val="1"/>
      <w:marLeft w:val="0"/>
      <w:marRight w:val="0"/>
      <w:marTop w:val="0"/>
      <w:marBottom w:val="0"/>
      <w:divBdr>
        <w:top w:val="none" w:sz="0" w:space="0" w:color="auto"/>
        <w:left w:val="none" w:sz="0" w:space="0" w:color="auto"/>
        <w:bottom w:val="none" w:sz="0" w:space="0" w:color="auto"/>
        <w:right w:val="none" w:sz="0" w:space="0" w:color="auto"/>
      </w:divBdr>
    </w:div>
    <w:div w:id="162210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874</Words>
  <Characters>4968</Characters>
  <Application>Microsoft Office Word</Application>
  <DocSecurity>0</DocSecurity>
  <Lines>121</Lines>
  <Paragraphs>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Rademan</dc:creator>
  <cp:keywords/>
  <dc:description/>
  <cp:lastModifiedBy>Isabelle Braet</cp:lastModifiedBy>
  <cp:revision>8</cp:revision>
  <dcterms:created xsi:type="dcterms:W3CDTF">2026-06-23T15:08:00Z</dcterms:created>
  <dcterms:modified xsi:type="dcterms:W3CDTF">2026-07-10T12:10:00Z</dcterms:modified>
</cp:coreProperties>
</file>