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CellMar>
          <w:left w:w="0" w:type="dxa"/>
          <w:right w:w="0" w:type="dxa"/>
        </w:tblCellMar>
        <w:tblLook w:val="04A0" w:firstRow="1" w:lastRow="0" w:firstColumn="1" w:lastColumn="0" w:noHBand="0" w:noVBand="1"/>
      </w:tblPr>
      <w:tblGrid>
        <w:gridCol w:w="9498"/>
      </w:tblGrid>
      <w:tr w:rsidR="00870534" w14:paraId="074C947A" w14:textId="77777777">
        <w:trPr>
          <w:trHeight w:val="600"/>
        </w:trPr>
        <w:tc>
          <w:tcPr>
            <w:tcW w:w="9498" w:type="dxa"/>
            <w:tcMar>
              <w:top w:w="0" w:type="dxa"/>
              <w:left w:w="70" w:type="dxa"/>
              <w:bottom w:w="0" w:type="dxa"/>
              <w:right w:w="70" w:type="dxa"/>
            </w:tcMar>
            <w:hideMark/>
          </w:tcPr>
          <w:p w14:paraId="5F8EE0A2" w14:textId="77777777" w:rsidR="00870534" w:rsidRDefault="00870534">
            <w:pPr>
              <w:rPr>
                <w:kern w:val="2"/>
                <w:lang w:eastAsia="nl-BE"/>
                <w14:ligatures w14:val="standardContextual"/>
              </w:rPr>
            </w:pPr>
          </w:p>
        </w:tc>
      </w:tr>
      <w:tr w:rsidR="00870534" w14:paraId="3D9477FB" w14:textId="77777777" w:rsidTr="00870534">
        <w:trPr>
          <w:trHeight w:val="225"/>
        </w:trPr>
        <w:tc>
          <w:tcPr>
            <w:tcW w:w="9498" w:type="dxa"/>
            <w:tcBorders>
              <w:top w:val="single" w:sz="8" w:space="0" w:color="auto"/>
              <w:left w:val="single" w:sz="8" w:space="0" w:color="auto"/>
              <w:right w:val="single" w:sz="8" w:space="0" w:color="auto"/>
            </w:tcBorders>
            <w:tcMar>
              <w:top w:w="0" w:type="dxa"/>
              <w:left w:w="70" w:type="dxa"/>
              <w:bottom w:w="0" w:type="dxa"/>
              <w:right w:w="70" w:type="dxa"/>
            </w:tcMar>
            <w:hideMark/>
          </w:tcPr>
          <w:p w14:paraId="1FE8B5D5" w14:textId="77777777" w:rsidR="00870534" w:rsidRDefault="00870534">
            <w:pPr>
              <w:spacing w:after="0"/>
              <w:jc w:val="center"/>
            </w:pPr>
            <w:r>
              <w:rPr>
                <w:b/>
                <w:bCs/>
                <w:sz w:val="16"/>
                <w:szCs w:val="16"/>
              </w:rPr>
              <w:t> </w:t>
            </w:r>
          </w:p>
        </w:tc>
      </w:tr>
      <w:tr w:rsidR="00870534" w14:paraId="3A0EAF9E" w14:textId="77777777" w:rsidTr="00870534">
        <w:trPr>
          <w:trHeight w:val="420"/>
        </w:trPr>
        <w:tc>
          <w:tcPr>
            <w:tcW w:w="9498" w:type="dxa"/>
            <w:tcBorders>
              <w:top w:val="nil"/>
              <w:left w:val="single" w:sz="8" w:space="0" w:color="auto"/>
              <w:bottom w:val="single" w:sz="4" w:space="0" w:color="auto"/>
              <w:right w:val="single" w:sz="8" w:space="0" w:color="auto"/>
            </w:tcBorders>
            <w:tcMar>
              <w:top w:w="0" w:type="dxa"/>
              <w:left w:w="70" w:type="dxa"/>
              <w:bottom w:w="0" w:type="dxa"/>
              <w:right w:w="70" w:type="dxa"/>
            </w:tcMar>
            <w:hideMark/>
          </w:tcPr>
          <w:p w14:paraId="0CAFAB90" w14:textId="77777777" w:rsidR="00870534" w:rsidRDefault="00870534">
            <w:pPr>
              <w:spacing w:after="0"/>
              <w:jc w:val="center"/>
              <w:rPr>
                <w:b/>
                <w:bCs/>
                <w:sz w:val="32"/>
                <w:szCs w:val="32"/>
              </w:rPr>
            </w:pPr>
            <w:r>
              <w:rPr>
                <w:b/>
                <w:bCs/>
                <w:sz w:val="32"/>
                <w:szCs w:val="32"/>
              </w:rPr>
              <w:t>TOPFIX® LARGE</w:t>
            </w:r>
          </w:p>
          <w:p w14:paraId="3E795332" w14:textId="77777777" w:rsidR="00870534" w:rsidRDefault="00870534" w:rsidP="00870534">
            <w:pPr>
              <w:spacing w:after="0"/>
              <w:jc w:val="center"/>
            </w:pPr>
            <w:r>
              <w:t>Renson NV, Maalbeekstraat 10, 8790 Waregem – Belgium</w:t>
            </w:r>
          </w:p>
          <w:p w14:paraId="03CBBC97" w14:textId="4F7977BC" w:rsidR="00870534" w:rsidRDefault="00870534" w:rsidP="00870534">
            <w:pPr>
              <w:spacing w:after="0"/>
              <w:jc w:val="center"/>
            </w:pPr>
            <w:r>
              <w:t>Tel. +32 (0)56 62 71 11, info@renson.be www.renson.eu</w:t>
            </w:r>
          </w:p>
        </w:tc>
      </w:tr>
      <w:tr w:rsidR="00870534" w14:paraId="5637E00E" w14:textId="77777777" w:rsidTr="00870534">
        <w:trPr>
          <w:trHeight w:val="135"/>
        </w:trPr>
        <w:tc>
          <w:tcPr>
            <w:tcW w:w="9498" w:type="dxa"/>
            <w:tcBorders>
              <w:top w:val="single" w:sz="4" w:space="0" w:color="auto"/>
            </w:tcBorders>
            <w:tcMar>
              <w:top w:w="0" w:type="dxa"/>
              <w:left w:w="70" w:type="dxa"/>
              <w:bottom w:w="0" w:type="dxa"/>
              <w:right w:w="70" w:type="dxa"/>
            </w:tcMar>
            <w:hideMark/>
          </w:tcPr>
          <w:p w14:paraId="1AE8209D" w14:textId="77777777" w:rsidR="00870534" w:rsidRDefault="00870534">
            <w:pPr>
              <w:spacing w:after="0"/>
            </w:pPr>
            <w:r>
              <w:rPr>
                <w:sz w:val="8"/>
                <w:szCs w:val="8"/>
              </w:rPr>
              <w:t>2015 07 08</w:t>
            </w:r>
          </w:p>
        </w:tc>
      </w:tr>
      <w:tr w:rsidR="00870534" w14:paraId="3B1970A4" w14:textId="77777777">
        <w:trPr>
          <w:trHeight w:val="225"/>
        </w:trPr>
        <w:tc>
          <w:tcPr>
            <w:tcW w:w="9498" w:type="dxa"/>
            <w:tcMar>
              <w:top w:w="0" w:type="dxa"/>
              <w:left w:w="70" w:type="dxa"/>
              <w:bottom w:w="0" w:type="dxa"/>
              <w:right w:w="70" w:type="dxa"/>
            </w:tcMar>
            <w:hideMark/>
          </w:tcPr>
          <w:p w14:paraId="389B5BB1" w14:textId="77777777" w:rsidR="00870534" w:rsidRDefault="00870534"/>
        </w:tc>
      </w:tr>
      <w:tr w:rsidR="00870534" w14:paraId="4136A9F4" w14:textId="77777777">
        <w:trPr>
          <w:trHeight w:val="255"/>
        </w:trPr>
        <w:tc>
          <w:tcPr>
            <w:tcW w:w="9498" w:type="dxa"/>
            <w:tcMar>
              <w:top w:w="0" w:type="dxa"/>
              <w:left w:w="70" w:type="dxa"/>
              <w:bottom w:w="0" w:type="dxa"/>
              <w:right w:w="70" w:type="dxa"/>
            </w:tcMar>
            <w:hideMark/>
          </w:tcPr>
          <w:p w14:paraId="5A03072A" w14:textId="3F5D5BF9" w:rsidR="00870534" w:rsidRDefault="00BB3916">
            <w:pPr>
              <w:spacing w:after="0"/>
            </w:pPr>
            <w:r>
              <w:rPr>
                <w:b/>
                <w:bCs/>
                <w:sz w:val="20"/>
                <w:szCs w:val="20"/>
                <w:u w:val="single"/>
              </w:rPr>
              <w:t>Product characteristics</w:t>
            </w:r>
            <w:r w:rsidRPr="00BB3916">
              <w:rPr>
                <w:b/>
                <w:bCs/>
                <w:sz w:val="20"/>
                <w:szCs w:val="20"/>
                <w:u w:val="single"/>
              </w:rPr>
              <w:t> </w:t>
            </w:r>
          </w:p>
        </w:tc>
      </w:tr>
      <w:tr w:rsidR="00870534" w:rsidRPr="00A01471" w14:paraId="76E05A77" w14:textId="77777777">
        <w:trPr>
          <w:trHeight w:val="225"/>
        </w:trPr>
        <w:tc>
          <w:tcPr>
            <w:tcW w:w="9498" w:type="dxa"/>
            <w:tcMar>
              <w:top w:w="0" w:type="dxa"/>
              <w:left w:w="70" w:type="dxa"/>
              <w:bottom w:w="0" w:type="dxa"/>
              <w:right w:w="70" w:type="dxa"/>
            </w:tcMar>
            <w:hideMark/>
          </w:tcPr>
          <w:p w14:paraId="43F76CCF" w14:textId="0FEC3234" w:rsidR="00870534" w:rsidRPr="00A01471" w:rsidRDefault="00870534">
            <w:pPr>
              <w:spacing w:after="0"/>
              <w:rPr>
                <w:color w:val="FF0000"/>
                <w:sz w:val="16"/>
                <w:szCs w:val="16"/>
                <w:lang w:val="en-US"/>
              </w:rPr>
            </w:pPr>
          </w:p>
          <w:p w14:paraId="6922CB5B" w14:textId="734EA25F" w:rsidR="00870534" w:rsidRPr="00BB3916" w:rsidRDefault="00BB3916" w:rsidP="00BB3916">
            <w:pPr>
              <w:spacing w:after="0"/>
              <w:rPr>
                <w:color w:val="FF0000"/>
                <w:sz w:val="16"/>
                <w:szCs w:val="16"/>
                <w:lang w:val="en-US"/>
              </w:rPr>
            </w:pPr>
            <w:r w:rsidRPr="00BB3916">
              <w:rPr>
                <w:color w:val="FF0000"/>
                <w:sz w:val="16"/>
                <w:szCs w:val="16"/>
                <w:lang w:val="en-US"/>
              </w:rPr>
              <w:t>(The text in red can be removed depending on your choice) </w:t>
            </w:r>
          </w:p>
        </w:tc>
      </w:tr>
      <w:tr w:rsidR="00870534" w:rsidRPr="00A01471" w14:paraId="26EF2601" w14:textId="77777777">
        <w:trPr>
          <w:trHeight w:val="225"/>
        </w:trPr>
        <w:tc>
          <w:tcPr>
            <w:tcW w:w="9498" w:type="dxa"/>
            <w:tcMar>
              <w:top w:w="0" w:type="dxa"/>
              <w:left w:w="70" w:type="dxa"/>
              <w:bottom w:w="0" w:type="dxa"/>
              <w:right w:w="70" w:type="dxa"/>
            </w:tcMar>
            <w:hideMark/>
          </w:tcPr>
          <w:p w14:paraId="17FB8377" w14:textId="77777777" w:rsidR="00870534" w:rsidRPr="00BB3916" w:rsidRDefault="00870534">
            <w:pPr>
              <w:rPr>
                <w:lang w:val="en-US"/>
              </w:rPr>
            </w:pPr>
          </w:p>
        </w:tc>
      </w:tr>
      <w:tr w:rsidR="00870534" w14:paraId="1C96D447" w14:textId="77777777">
        <w:trPr>
          <w:trHeight w:val="255"/>
        </w:trPr>
        <w:tc>
          <w:tcPr>
            <w:tcW w:w="9498" w:type="dxa"/>
            <w:tcMar>
              <w:top w:w="0" w:type="dxa"/>
              <w:left w:w="70" w:type="dxa"/>
              <w:bottom w:w="0" w:type="dxa"/>
              <w:right w:w="70" w:type="dxa"/>
            </w:tcMar>
            <w:hideMark/>
          </w:tcPr>
          <w:p w14:paraId="083D58A5" w14:textId="2FE6A4F5" w:rsidR="00870534" w:rsidRPr="00BB3916" w:rsidRDefault="00870534">
            <w:pPr>
              <w:spacing w:after="0"/>
              <w:rPr>
                <w:kern w:val="2"/>
                <w:lang w:val="en-US" w:eastAsia="nl-BE"/>
                <w14:ligatures w14:val="standardContextual"/>
              </w:rPr>
            </w:pPr>
            <w:r w:rsidRPr="00BB3916">
              <w:rPr>
                <w:b/>
                <w:bCs/>
                <w:sz w:val="20"/>
                <w:szCs w:val="20"/>
                <w:u w:val="single"/>
                <w:lang w:val="en-US"/>
              </w:rPr>
              <w:t>Installati</w:t>
            </w:r>
            <w:r w:rsidR="00BB3916" w:rsidRPr="00BB3916">
              <w:rPr>
                <w:b/>
                <w:bCs/>
                <w:sz w:val="20"/>
                <w:szCs w:val="20"/>
                <w:u w:val="single"/>
                <w:lang w:val="en-US"/>
              </w:rPr>
              <w:t>on</w:t>
            </w:r>
            <w:r w:rsidRPr="00BB3916">
              <w:rPr>
                <w:b/>
                <w:bCs/>
                <w:sz w:val="20"/>
                <w:szCs w:val="20"/>
                <w:u w:val="single"/>
                <w:lang w:val="en-US"/>
              </w:rPr>
              <w:t>:</w:t>
            </w:r>
          </w:p>
          <w:p w14:paraId="1B1BD3B8" w14:textId="77777777" w:rsidR="00BB3916" w:rsidRPr="00BB3916" w:rsidRDefault="00BB3916" w:rsidP="00BB3916">
            <w:pPr>
              <w:spacing w:after="0"/>
              <w:rPr>
                <w:sz w:val="16"/>
                <w:szCs w:val="16"/>
                <w:lang w:val="en-US"/>
              </w:rPr>
            </w:pPr>
            <w:r w:rsidRPr="00BB3916">
              <w:rPr>
                <w:sz w:val="16"/>
                <w:szCs w:val="16"/>
                <w:lang w:val="en-US"/>
              </w:rPr>
              <w:t>This product is installed on a closed structure (e.g. a skylight), with or without mounting feet. </w:t>
            </w:r>
          </w:p>
          <w:p w14:paraId="1595F99C" w14:textId="77777777" w:rsidR="00BB3916" w:rsidRPr="00BB3916" w:rsidRDefault="00BB3916" w:rsidP="00BB3916">
            <w:pPr>
              <w:spacing w:after="0"/>
              <w:rPr>
                <w:sz w:val="16"/>
                <w:szCs w:val="16"/>
                <w:lang w:val="en-US"/>
              </w:rPr>
            </w:pPr>
            <w:r w:rsidRPr="00BB3916">
              <w:rPr>
                <w:sz w:val="16"/>
                <w:szCs w:val="16"/>
                <w:lang w:val="en-US"/>
              </w:rPr>
              <w:t>Installation is possible with the box at the top or bottom, both indoors and outdoors. </w:t>
            </w:r>
          </w:p>
          <w:p w14:paraId="35959F41" w14:textId="77777777" w:rsidR="00BB3916" w:rsidRPr="00BB3916" w:rsidRDefault="00BB3916" w:rsidP="00BB3916">
            <w:pPr>
              <w:spacing w:after="0"/>
              <w:rPr>
                <w:sz w:val="16"/>
                <w:szCs w:val="16"/>
                <w:lang w:val="en-US"/>
              </w:rPr>
            </w:pPr>
            <w:r w:rsidRPr="00BB3916">
              <w:rPr>
                <w:sz w:val="16"/>
                <w:szCs w:val="16"/>
                <w:lang w:val="en-US"/>
              </w:rPr>
              <w:t>When mounting directly onto the window, the deflection of the bottom bar must be taken into account. </w:t>
            </w:r>
          </w:p>
          <w:p w14:paraId="480B4253" w14:textId="77777777" w:rsidR="00BB3916" w:rsidRPr="00BB3916" w:rsidRDefault="00BB3916" w:rsidP="00BB3916">
            <w:pPr>
              <w:spacing w:after="0"/>
              <w:rPr>
                <w:sz w:val="16"/>
                <w:szCs w:val="16"/>
                <w:lang w:val="en-US"/>
              </w:rPr>
            </w:pPr>
            <w:r w:rsidRPr="00BB3916">
              <w:rPr>
                <w:sz w:val="16"/>
                <w:szCs w:val="16"/>
                <w:lang w:val="en-US"/>
              </w:rPr>
              <w:t>If the Topfix® Large is installed over several glazed sections, the use of mounting feet is strongly recommended to avoid contact between the bottom bar and the window profile. </w:t>
            </w:r>
          </w:p>
          <w:p w14:paraId="72FC4F74" w14:textId="77777777" w:rsidR="00BB3916" w:rsidRPr="00BB3916" w:rsidRDefault="00BB3916" w:rsidP="00BB3916">
            <w:pPr>
              <w:spacing w:after="0"/>
              <w:rPr>
                <w:sz w:val="16"/>
                <w:szCs w:val="16"/>
                <w:lang w:val="en-US"/>
              </w:rPr>
            </w:pPr>
            <w:r w:rsidRPr="00BB3916">
              <w:rPr>
                <w:sz w:val="16"/>
                <w:szCs w:val="16"/>
                <w:lang w:val="en-US"/>
              </w:rPr>
              <w:t>The inclination angle can vary between 0° and 90°. The fabric type is selected according to the inclination angle.</w:t>
            </w:r>
          </w:p>
          <w:p w14:paraId="5AC83DE5" w14:textId="77777777" w:rsidR="00870534" w:rsidRPr="00A01471" w:rsidRDefault="00870534">
            <w:pPr>
              <w:spacing w:after="0"/>
              <w:rPr>
                <w:lang w:val="en-US"/>
              </w:rPr>
            </w:pPr>
          </w:p>
          <w:p w14:paraId="4EFB5FCB" w14:textId="2A1BD460" w:rsidR="00870534" w:rsidRDefault="00BB3916" w:rsidP="00AA310D">
            <w:pPr>
              <w:spacing w:after="0"/>
            </w:pPr>
            <w:r>
              <w:rPr>
                <w:b/>
                <w:bCs/>
                <w:sz w:val="20"/>
                <w:szCs w:val="20"/>
                <w:u w:val="single"/>
              </w:rPr>
              <w:t>Head box:</w:t>
            </w:r>
          </w:p>
        </w:tc>
      </w:tr>
      <w:tr w:rsidR="00BB3916" w:rsidRPr="00A01471" w14:paraId="63214F97" w14:textId="77777777">
        <w:trPr>
          <w:trHeight w:val="225"/>
        </w:trPr>
        <w:tc>
          <w:tcPr>
            <w:tcW w:w="9498" w:type="dxa"/>
            <w:tcMar>
              <w:top w:w="0" w:type="dxa"/>
              <w:left w:w="70" w:type="dxa"/>
              <w:bottom w:w="0" w:type="dxa"/>
              <w:right w:w="70" w:type="dxa"/>
            </w:tcMar>
            <w:hideMark/>
          </w:tcPr>
          <w:p w14:paraId="615A5FFD" w14:textId="0345FD1A" w:rsidR="00BB3916" w:rsidRPr="00BB3916" w:rsidRDefault="00BB3916" w:rsidP="00BB3916">
            <w:pPr>
              <w:spacing w:after="0"/>
              <w:rPr>
                <w:sz w:val="16"/>
                <w:szCs w:val="16"/>
                <w:lang w:val="en-US"/>
              </w:rPr>
            </w:pPr>
            <w:r w:rsidRPr="00BB3916">
              <w:rPr>
                <w:sz w:val="16"/>
                <w:szCs w:val="16"/>
                <w:lang w:val="en-US"/>
              </w:rPr>
              <w:t>Dimensions: 195 mm high x 150 mm deep. </w:t>
            </w:r>
          </w:p>
        </w:tc>
      </w:tr>
      <w:tr w:rsidR="00BB3916" w:rsidRPr="00A01471" w14:paraId="19E5A8BA" w14:textId="77777777">
        <w:trPr>
          <w:trHeight w:val="225"/>
        </w:trPr>
        <w:tc>
          <w:tcPr>
            <w:tcW w:w="9498" w:type="dxa"/>
            <w:tcMar>
              <w:top w:w="0" w:type="dxa"/>
              <w:left w:w="70" w:type="dxa"/>
              <w:bottom w:w="0" w:type="dxa"/>
              <w:right w:w="70" w:type="dxa"/>
            </w:tcMar>
            <w:hideMark/>
          </w:tcPr>
          <w:p w14:paraId="0FF7362A" w14:textId="1202F606" w:rsidR="00BB3916" w:rsidRPr="00BB3916" w:rsidRDefault="00BB3916" w:rsidP="00BB3916">
            <w:pPr>
              <w:spacing w:after="0"/>
              <w:rPr>
                <w:sz w:val="16"/>
                <w:szCs w:val="16"/>
                <w:lang w:val="en-US"/>
              </w:rPr>
            </w:pPr>
            <w:r w:rsidRPr="00BB3916">
              <w:rPr>
                <w:sz w:val="16"/>
                <w:szCs w:val="16"/>
                <w:lang w:val="en-US"/>
              </w:rPr>
              <w:t xml:space="preserve">Closed by a removable profile that rotates in the </w:t>
            </w:r>
            <w:r>
              <w:rPr>
                <w:sz w:val="16"/>
                <w:szCs w:val="16"/>
                <w:lang w:val="en-US"/>
              </w:rPr>
              <w:t xml:space="preserve">head </w:t>
            </w:r>
            <w:r w:rsidRPr="00BB3916">
              <w:rPr>
                <w:sz w:val="16"/>
                <w:szCs w:val="16"/>
                <w:lang w:val="en-US"/>
              </w:rPr>
              <w:t>box profile and can be dismantled. </w:t>
            </w:r>
          </w:p>
        </w:tc>
      </w:tr>
      <w:tr w:rsidR="00BB3916" w:rsidRPr="00A01471" w14:paraId="381996FD" w14:textId="77777777">
        <w:trPr>
          <w:trHeight w:val="225"/>
        </w:trPr>
        <w:tc>
          <w:tcPr>
            <w:tcW w:w="9498" w:type="dxa"/>
            <w:tcMar>
              <w:top w:w="0" w:type="dxa"/>
              <w:left w:w="70" w:type="dxa"/>
              <w:bottom w:w="0" w:type="dxa"/>
              <w:right w:w="70" w:type="dxa"/>
            </w:tcMar>
            <w:hideMark/>
          </w:tcPr>
          <w:p w14:paraId="1A869547" w14:textId="5408019F" w:rsidR="00BB3916" w:rsidRPr="00BB3916" w:rsidRDefault="00BB3916" w:rsidP="00BB3916">
            <w:pPr>
              <w:spacing w:after="0"/>
              <w:rPr>
                <w:sz w:val="16"/>
                <w:szCs w:val="16"/>
                <w:lang w:val="en-US"/>
              </w:rPr>
            </w:pPr>
            <w:r w:rsidRPr="00BB3916">
              <w:rPr>
                <w:sz w:val="16"/>
                <w:szCs w:val="16"/>
                <w:lang w:val="en-US"/>
              </w:rPr>
              <w:t>Profiles are made of extruded aluminium. </w:t>
            </w:r>
          </w:p>
        </w:tc>
      </w:tr>
      <w:tr w:rsidR="00BB3916" w:rsidRPr="00A01471" w14:paraId="79B9F014" w14:textId="77777777">
        <w:trPr>
          <w:trHeight w:val="225"/>
        </w:trPr>
        <w:tc>
          <w:tcPr>
            <w:tcW w:w="9498" w:type="dxa"/>
            <w:tcMar>
              <w:top w:w="0" w:type="dxa"/>
              <w:left w:w="70" w:type="dxa"/>
              <w:bottom w:w="0" w:type="dxa"/>
              <w:right w:w="70" w:type="dxa"/>
            </w:tcMar>
            <w:hideMark/>
          </w:tcPr>
          <w:p w14:paraId="60DF8338" w14:textId="3B30E929" w:rsidR="00BB3916" w:rsidRPr="00BB3916" w:rsidRDefault="00BB3916" w:rsidP="00BB3916">
            <w:pPr>
              <w:spacing w:after="0"/>
              <w:rPr>
                <w:sz w:val="16"/>
                <w:szCs w:val="16"/>
                <w:lang w:val="en-US"/>
              </w:rPr>
            </w:pPr>
            <w:r w:rsidRPr="00BB3916">
              <w:rPr>
                <w:sz w:val="16"/>
                <w:szCs w:val="16"/>
                <w:lang w:val="en-US"/>
              </w:rPr>
              <w:t xml:space="preserve">The side brackets of the </w:t>
            </w:r>
            <w:r>
              <w:rPr>
                <w:sz w:val="16"/>
                <w:szCs w:val="16"/>
                <w:lang w:val="en-US"/>
              </w:rPr>
              <w:t xml:space="preserve">head </w:t>
            </w:r>
            <w:r w:rsidRPr="00BB3916">
              <w:rPr>
                <w:sz w:val="16"/>
                <w:szCs w:val="16"/>
                <w:lang w:val="en-US"/>
              </w:rPr>
              <w:t>box, which carry the roller mechanism and are fitted with pins, connect the box to the side guid</w:t>
            </w:r>
            <w:r>
              <w:rPr>
                <w:sz w:val="16"/>
                <w:szCs w:val="16"/>
                <w:lang w:val="en-US"/>
              </w:rPr>
              <w:t>ing channels</w:t>
            </w:r>
            <w:r w:rsidRPr="00BB3916">
              <w:rPr>
                <w:sz w:val="16"/>
                <w:szCs w:val="16"/>
                <w:lang w:val="en-US"/>
              </w:rPr>
              <w:t>. </w:t>
            </w:r>
          </w:p>
        </w:tc>
      </w:tr>
      <w:tr w:rsidR="00870534" w:rsidRPr="00A01471" w14:paraId="38F0209A" w14:textId="77777777">
        <w:trPr>
          <w:trHeight w:val="225"/>
        </w:trPr>
        <w:tc>
          <w:tcPr>
            <w:tcW w:w="9498" w:type="dxa"/>
            <w:tcMar>
              <w:top w:w="0" w:type="dxa"/>
              <w:left w:w="70" w:type="dxa"/>
              <w:bottom w:w="0" w:type="dxa"/>
              <w:right w:w="70" w:type="dxa"/>
            </w:tcMar>
            <w:hideMark/>
          </w:tcPr>
          <w:p w14:paraId="6D3C2F51" w14:textId="77777777" w:rsidR="00870534" w:rsidRPr="00BB3916" w:rsidRDefault="00870534">
            <w:pPr>
              <w:rPr>
                <w:lang w:val="en-US"/>
              </w:rPr>
            </w:pPr>
          </w:p>
        </w:tc>
      </w:tr>
      <w:tr w:rsidR="00870534" w14:paraId="2508924D" w14:textId="77777777">
        <w:trPr>
          <w:trHeight w:val="255"/>
        </w:trPr>
        <w:tc>
          <w:tcPr>
            <w:tcW w:w="9498" w:type="dxa"/>
            <w:tcMar>
              <w:top w:w="0" w:type="dxa"/>
              <w:left w:w="70" w:type="dxa"/>
              <w:bottom w:w="0" w:type="dxa"/>
              <w:right w:w="70" w:type="dxa"/>
            </w:tcMar>
            <w:hideMark/>
          </w:tcPr>
          <w:p w14:paraId="6F1F7641" w14:textId="472B9A74" w:rsidR="00870534" w:rsidRDefault="00BB3916" w:rsidP="00AA310D">
            <w:pPr>
              <w:spacing w:after="0"/>
            </w:pPr>
            <w:r>
              <w:rPr>
                <w:b/>
                <w:bCs/>
                <w:sz w:val="20"/>
                <w:szCs w:val="20"/>
                <w:u w:val="single"/>
              </w:rPr>
              <w:t>Roller tube:</w:t>
            </w:r>
          </w:p>
        </w:tc>
      </w:tr>
      <w:tr w:rsidR="00BB3916" w:rsidRPr="00870534" w14:paraId="65A0A8DB" w14:textId="77777777">
        <w:trPr>
          <w:trHeight w:val="225"/>
        </w:trPr>
        <w:tc>
          <w:tcPr>
            <w:tcW w:w="9498" w:type="dxa"/>
            <w:tcMar>
              <w:top w:w="0" w:type="dxa"/>
              <w:left w:w="70" w:type="dxa"/>
              <w:bottom w:w="0" w:type="dxa"/>
              <w:right w:w="70" w:type="dxa"/>
            </w:tcMar>
            <w:hideMark/>
          </w:tcPr>
          <w:p w14:paraId="54E16305" w14:textId="019FD757" w:rsidR="00BB3916" w:rsidRPr="00BB3916" w:rsidRDefault="00BB3916" w:rsidP="00BB3916">
            <w:pPr>
              <w:spacing w:after="0"/>
              <w:rPr>
                <w:sz w:val="16"/>
                <w:szCs w:val="16"/>
                <w:lang w:val="en-US"/>
              </w:rPr>
            </w:pPr>
            <w:r w:rsidRPr="00BB3916">
              <w:rPr>
                <w:sz w:val="16"/>
                <w:szCs w:val="16"/>
                <w:lang w:val="en-US"/>
              </w:rPr>
              <w:t>Made of galvanised steel. </w:t>
            </w:r>
          </w:p>
        </w:tc>
      </w:tr>
      <w:tr w:rsidR="00BB3916" w:rsidRPr="00A01471" w14:paraId="388DBC0A" w14:textId="77777777">
        <w:trPr>
          <w:trHeight w:val="225"/>
        </w:trPr>
        <w:tc>
          <w:tcPr>
            <w:tcW w:w="9498" w:type="dxa"/>
            <w:tcMar>
              <w:top w:w="0" w:type="dxa"/>
              <w:left w:w="70" w:type="dxa"/>
              <w:bottom w:w="0" w:type="dxa"/>
              <w:right w:w="70" w:type="dxa"/>
            </w:tcMar>
            <w:hideMark/>
          </w:tcPr>
          <w:p w14:paraId="07148061" w14:textId="7733C97B" w:rsidR="00BB3916" w:rsidRPr="00BB3916" w:rsidRDefault="00BB3916" w:rsidP="00BB3916">
            <w:pPr>
              <w:spacing w:after="0"/>
              <w:rPr>
                <w:sz w:val="16"/>
                <w:szCs w:val="16"/>
                <w:lang w:val="en-US"/>
              </w:rPr>
            </w:pPr>
            <w:r w:rsidRPr="00BB3916">
              <w:rPr>
                <w:sz w:val="16"/>
                <w:szCs w:val="16"/>
                <w:lang w:val="en-US"/>
              </w:rPr>
              <w:t>Equipped with patented conical roller tube plugs to compensate for the thicker ends of the zip. </w:t>
            </w:r>
          </w:p>
        </w:tc>
      </w:tr>
      <w:tr w:rsidR="00BB3916" w:rsidRPr="00A01471" w14:paraId="60801A8A" w14:textId="77777777">
        <w:trPr>
          <w:trHeight w:val="225"/>
        </w:trPr>
        <w:tc>
          <w:tcPr>
            <w:tcW w:w="9498" w:type="dxa"/>
            <w:tcMar>
              <w:top w:w="0" w:type="dxa"/>
              <w:left w:w="70" w:type="dxa"/>
              <w:bottom w:w="0" w:type="dxa"/>
              <w:right w:w="70" w:type="dxa"/>
            </w:tcMar>
            <w:hideMark/>
          </w:tcPr>
          <w:p w14:paraId="3073AB51" w14:textId="66DC812A" w:rsidR="00BB3916" w:rsidRPr="00BB3916" w:rsidRDefault="00BB3916" w:rsidP="00BB3916">
            <w:pPr>
              <w:spacing w:after="0"/>
              <w:rPr>
                <w:sz w:val="16"/>
                <w:szCs w:val="16"/>
                <w:lang w:val="en-US"/>
              </w:rPr>
            </w:pPr>
            <w:r w:rsidRPr="00BB3916">
              <w:rPr>
                <w:sz w:val="16"/>
                <w:szCs w:val="16"/>
                <w:lang w:val="en-US"/>
              </w:rPr>
              <w:t>They also contain a tape reel for winding the tape. </w:t>
            </w:r>
          </w:p>
        </w:tc>
      </w:tr>
      <w:tr w:rsidR="00BB3916" w:rsidRPr="00A01471" w14:paraId="31B16EC8" w14:textId="77777777">
        <w:trPr>
          <w:trHeight w:val="225"/>
        </w:trPr>
        <w:tc>
          <w:tcPr>
            <w:tcW w:w="9498" w:type="dxa"/>
            <w:tcMar>
              <w:top w:w="0" w:type="dxa"/>
              <w:left w:w="70" w:type="dxa"/>
              <w:bottom w:w="0" w:type="dxa"/>
              <w:right w:w="70" w:type="dxa"/>
            </w:tcMar>
            <w:hideMark/>
          </w:tcPr>
          <w:p w14:paraId="2D87115A" w14:textId="1612288F" w:rsidR="00BB3916" w:rsidRPr="00BB3916" w:rsidRDefault="00BB3916" w:rsidP="00BB3916">
            <w:pPr>
              <w:spacing w:after="0"/>
              <w:rPr>
                <w:sz w:val="16"/>
                <w:szCs w:val="16"/>
                <w:lang w:val="en-US"/>
              </w:rPr>
            </w:pPr>
            <w:r w:rsidRPr="00BB3916">
              <w:rPr>
                <w:sz w:val="16"/>
                <w:szCs w:val="16"/>
                <w:lang w:val="en-US"/>
              </w:rPr>
              <w:t>The roller tube can be removed through the front of the box; viewed from this position, the left or right position is determined. </w:t>
            </w:r>
          </w:p>
        </w:tc>
      </w:tr>
      <w:tr w:rsidR="00870534" w:rsidRPr="00A01471" w14:paraId="665764B9" w14:textId="77777777">
        <w:trPr>
          <w:trHeight w:val="225"/>
        </w:trPr>
        <w:tc>
          <w:tcPr>
            <w:tcW w:w="9498" w:type="dxa"/>
            <w:tcMar>
              <w:top w:w="0" w:type="dxa"/>
              <w:left w:w="70" w:type="dxa"/>
              <w:bottom w:w="0" w:type="dxa"/>
              <w:right w:w="70" w:type="dxa"/>
            </w:tcMar>
            <w:hideMark/>
          </w:tcPr>
          <w:p w14:paraId="7EF3B443" w14:textId="77777777" w:rsidR="00870534" w:rsidRPr="00BB3916" w:rsidRDefault="00870534">
            <w:pPr>
              <w:rPr>
                <w:lang w:val="en-US"/>
              </w:rPr>
            </w:pPr>
          </w:p>
        </w:tc>
      </w:tr>
      <w:tr w:rsidR="00870534" w14:paraId="7FC3C755" w14:textId="77777777">
        <w:trPr>
          <w:trHeight w:val="255"/>
        </w:trPr>
        <w:tc>
          <w:tcPr>
            <w:tcW w:w="9498" w:type="dxa"/>
            <w:tcMar>
              <w:top w:w="0" w:type="dxa"/>
              <w:left w:w="70" w:type="dxa"/>
              <w:bottom w:w="0" w:type="dxa"/>
              <w:right w:w="70" w:type="dxa"/>
            </w:tcMar>
            <w:hideMark/>
          </w:tcPr>
          <w:p w14:paraId="41C00D1C" w14:textId="41D96C97" w:rsidR="00870534" w:rsidRDefault="00BB3916" w:rsidP="00AA310D">
            <w:pPr>
              <w:spacing w:after="0"/>
            </w:pPr>
            <w:r>
              <w:rPr>
                <w:b/>
                <w:bCs/>
                <w:sz w:val="20"/>
                <w:szCs w:val="20"/>
                <w:u w:val="single"/>
              </w:rPr>
              <w:t>Fabric:</w:t>
            </w:r>
          </w:p>
        </w:tc>
      </w:tr>
      <w:tr w:rsidR="00BB3916" w:rsidRPr="00A01471" w14:paraId="15C145EB" w14:textId="77777777">
        <w:trPr>
          <w:trHeight w:val="225"/>
        </w:trPr>
        <w:tc>
          <w:tcPr>
            <w:tcW w:w="9498" w:type="dxa"/>
            <w:tcMar>
              <w:top w:w="0" w:type="dxa"/>
              <w:left w:w="70" w:type="dxa"/>
              <w:bottom w:w="0" w:type="dxa"/>
              <w:right w:w="70" w:type="dxa"/>
            </w:tcMar>
            <w:hideMark/>
          </w:tcPr>
          <w:p w14:paraId="14C2F1C1" w14:textId="775CB014" w:rsidR="00BB3916" w:rsidRPr="00BB3916" w:rsidRDefault="00BB3916" w:rsidP="00BB3916">
            <w:pPr>
              <w:spacing w:after="0"/>
              <w:rPr>
                <w:sz w:val="16"/>
                <w:szCs w:val="16"/>
                <w:lang w:val="en-US"/>
              </w:rPr>
            </w:pPr>
            <w:r w:rsidRPr="00BB3916">
              <w:rPr>
                <w:sz w:val="16"/>
                <w:szCs w:val="16"/>
                <w:lang w:val="en-US"/>
              </w:rPr>
              <w:t xml:space="preserve">All fabrics consist of one piece, except when the height is greater than the width of the </w:t>
            </w:r>
            <w:r>
              <w:rPr>
                <w:sz w:val="16"/>
                <w:szCs w:val="16"/>
                <w:lang w:val="en-US"/>
              </w:rPr>
              <w:t>fabric roll</w:t>
            </w:r>
            <w:r w:rsidRPr="00BB3916">
              <w:rPr>
                <w:sz w:val="16"/>
                <w:szCs w:val="16"/>
                <w:lang w:val="en-US"/>
              </w:rPr>
              <w:t>. </w:t>
            </w:r>
          </w:p>
        </w:tc>
      </w:tr>
      <w:tr w:rsidR="00BB3916" w:rsidRPr="00A01471" w14:paraId="590CD97A" w14:textId="77777777">
        <w:trPr>
          <w:trHeight w:val="225"/>
        </w:trPr>
        <w:tc>
          <w:tcPr>
            <w:tcW w:w="9498" w:type="dxa"/>
            <w:tcMar>
              <w:top w:w="0" w:type="dxa"/>
              <w:left w:w="70" w:type="dxa"/>
              <w:bottom w:w="0" w:type="dxa"/>
              <w:right w:w="70" w:type="dxa"/>
            </w:tcMar>
            <w:hideMark/>
          </w:tcPr>
          <w:p w14:paraId="32A402D1" w14:textId="3857456F" w:rsidR="00BB3916" w:rsidRPr="00BB3916" w:rsidRDefault="00BB3916" w:rsidP="00BB3916">
            <w:pPr>
              <w:spacing w:after="0"/>
              <w:rPr>
                <w:sz w:val="16"/>
                <w:szCs w:val="16"/>
                <w:lang w:val="en-US"/>
              </w:rPr>
            </w:pPr>
            <w:r w:rsidRPr="00BB3916">
              <w:rPr>
                <w:sz w:val="16"/>
                <w:szCs w:val="16"/>
                <w:lang w:val="en-US"/>
              </w:rPr>
              <w:t>The fabrics are manufactured horizontally. </w:t>
            </w:r>
          </w:p>
        </w:tc>
      </w:tr>
      <w:tr w:rsidR="00BB3916" w:rsidRPr="00A01471" w14:paraId="62B6D1B2" w14:textId="77777777">
        <w:trPr>
          <w:trHeight w:val="225"/>
        </w:trPr>
        <w:tc>
          <w:tcPr>
            <w:tcW w:w="9498" w:type="dxa"/>
            <w:tcMar>
              <w:top w:w="0" w:type="dxa"/>
              <w:left w:w="70" w:type="dxa"/>
              <w:bottom w:w="0" w:type="dxa"/>
              <w:right w:w="70" w:type="dxa"/>
            </w:tcMar>
            <w:hideMark/>
          </w:tcPr>
          <w:p w14:paraId="5CFFF715" w14:textId="6DC8E69E" w:rsidR="00BB3916" w:rsidRPr="00BB3916" w:rsidRDefault="00BB3916" w:rsidP="00BB3916">
            <w:pPr>
              <w:spacing w:after="0"/>
              <w:rPr>
                <w:sz w:val="16"/>
                <w:szCs w:val="16"/>
                <w:lang w:val="en-US"/>
              </w:rPr>
            </w:pPr>
            <w:r w:rsidRPr="00BB3916">
              <w:rPr>
                <w:sz w:val="16"/>
                <w:szCs w:val="16"/>
                <w:lang w:val="en-US"/>
              </w:rPr>
              <w:t>The vertical edges are fitted with a symmetrical zip, keeping the fabric windproof in the side guid</w:t>
            </w:r>
            <w:r>
              <w:rPr>
                <w:sz w:val="16"/>
                <w:szCs w:val="16"/>
                <w:lang w:val="en-US"/>
              </w:rPr>
              <w:t>ing channel</w:t>
            </w:r>
            <w:r w:rsidRPr="00BB3916">
              <w:rPr>
                <w:sz w:val="16"/>
                <w:szCs w:val="16"/>
                <w:lang w:val="en-US"/>
              </w:rPr>
              <w:t>. </w:t>
            </w:r>
          </w:p>
        </w:tc>
      </w:tr>
      <w:tr w:rsidR="00BB3916" w:rsidRPr="00A01471" w14:paraId="54BDBECD" w14:textId="77777777">
        <w:trPr>
          <w:trHeight w:val="225"/>
        </w:trPr>
        <w:tc>
          <w:tcPr>
            <w:tcW w:w="9498" w:type="dxa"/>
            <w:tcMar>
              <w:top w:w="0" w:type="dxa"/>
              <w:left w:w="70" w:type="dxa"/>
              <w:bottom w:w="0" w:type="dxa"/>
              <w:right w:w="70" w:type="dxa"/>
            </w:tcMar>
            <w:hideMark/>
          </w:tcPr>
          <w:p w14:paraId="14AA938D" w14:textId="77777777" w:rsidR="00BB3916" w:rsidRDefault="00BB3916" w:rsidP="00BB3916">
            <w:pPr>
              <w:spacing w:after="0"/>
              <w:rPr>
                <w:sz w:val="16"/>
                <w:szCs w:val="16"/>
                <w:lang w:val="en-US"/>
              </w:rPr>
            </w:pPr>
            <w:r w:rsidRPr="00BB3916">
              <w:rPr>
                <w:sz w:val="16"/>
                <w:szCs w:val="16"/>
                <w:lang w:val="en-US"/>
              </w:rPr>
              <w:t>The zip is high-frequency welded, always on the least visible side. </w:t>
            </w:r>
          </w:p>
          <w:p w14:paraId="3FC3C733" w14:textId="49A3DB91" w:rsidR="00BB3916" w:rsidRPr="00BB3916" w:rsidRDefault="00BB3916" w:rsidP="00BB3916">
            <w:pPr>
              <w:spacing w:after="0"/>
              <w:rPr>
                <w:sz w:val="16"/>
                <w:szCs w:val="16"/>
                <w:lang w:val="en-US"/>
              </w:rPr>
            </w:pPr>
          </w:p>
        </w:tc>
      </w:tr>
      <w:tr w:rsidR="00870534" w14:paraId="52DBBB18" w14:textId="77777777">
        <w:trPr>
          <w:trHeight w:val="225"/>
        </w:trPr>
        <w:tc>
          <w:tcPr>
            <w:tcW w:w="9498" w:type="dxa"/>
            <w:tcMar>
              <w:top w:w="0" w:type="dxa"/>
              <w:left w:w="70" w:type="dxa"/>
              <w:bottom w:w="0" w:type="dxa"/>
              <w:right w:w="70" w:type="dxa"/>
            </w:tcMar>
            <w:hideMark/>
          </w:tcPr>
          <w:p w14:paraId="0E4D9F0F" w14:textId="05762E4D" w:rsidR="00870534" w:rsidRDefault="00870534" w:rsidP="00AA310D">
            <w:pPr>
              <w:spacing w:after="0"/>
            </w:pPr>
            <w:r>
              <w:rPr>
                <w:color w:val="FF0000"/>
                <w:sz w:val="16"/>
                <w:szCs w:val="16"/>
              </w:rPr>
              <w:t>● Polyester (semi-transpar</w:t>
            </w:r>
            <w:r w:rsidR="00BB3916">
              <w:rPr>
                <w:color w:val="FF0000"/>
                <w:sz w:val="16"/>
                <w:szCs w:val="16"/>
              </w:rPr>
              <w:t>e</w:t>
            </w:r>
            <w:r>
              <w:rPr>
                <w:color w:val="FF0000"/>
                <w:sz w:val="16"/>
                <w:szCs w:val="16"/>
              </w:rPr>
              <w:t>nt):</w:t>
            </w:r>
          </w:p>
        </w:tc>
      </w:tr>
      <w:tr w:rsidR="00870534" w:rsidRPr="00870534" w14:paraId="2F73E76A" w14:textId="77777777">
        <w:trPr>
          <w:trHeight w:val="225"/>
        </w:trPr>
        <w:tc>
          <w:tcPr>
            <w:tcW w:w="9498" w:type="dxa"/>
            <w:tcMar>
              <w:top w:w="0" w:type="dxa"/>
              <w:left w:w="70" w:type="dxa"/>
              <w:bottom w:w="0" w:type="dxa"/>
              <w:right w:w="70" w:type="dxa"/>
            </w:tcMar>
            <w:hideMark/>
          </w:tcPr>
          <w:p w14:paraId="52A56DD8" w14:textId="7A67B073" w:rsidR="00870534" w:rsidRPr="00870534" w:rsidRDefault="00870534" w:rsidP="00AA310D">
            <w:pPr>
              <w:spacing w:after="0"/>
            </w:pPr>
            <w:r>
              <w:rPr>
                <w:sz w:val="16"/>
                <w:szCs w:val="16"/>
              </w:rPr>
              <w:t xml:space="preserve">    </w:t>
            </w:r>
            <w:r w:rsidR="00BB3916" w:rsidRPr="00BB3916">
              <w:rPr>
                <w:sz w:val="16"/>
                <w:szCs w:val="16"/>
              </w:rPr>
              <w:t>Fire classification M1 (NFP 92503), B-s2,d0 (Euroclass EN 13501-1)</w:t>
            </w:r>
          </w:p>
        </w:tc>
      </w:tr>
      <w:tr w:rsidR="00870534" w:rsidRPr="00BB3916" w14:paraId="61603CA5" w14:textId="77777777">
        <w:trPr>
          <w:trHeight w:val="225"/>
        </w:trPr>
        <w:tc>
          <w:tcPr>
            <w:tcW w:w="9498" w:type="dxa"/>
            <w:tcMar>
              <w:top w:w="0" w:type="dxa"/>
              <w:left w:w="70" w:type="dxa"/>
              <w:bottom w:w="0" w:type="dxa"/>
              <w:right w:w="70" w:type="dxa"/>
            </w:tcMar>
            <w:hideMark/>
          </w:tcPr>
          <w:p w14:paraId="1DF61B08" w14:textId="4346EE65" w:rsidR="00870534" w:rsidRPr="00BB3916" w:rsidRDefault="00870534">
            <w:pPr>
              <w:spacing w:after="0"/>
              <w:rPr>
                <w:kern w:val="2"/>
                <w:lang w:val="en-US" w:eastAsia="nl-BE"/>
                <w14:ligatures w14:val="standardContextual"/>
              </w:rPr>
            </w:pPr>
            <w:r w:rsidRPr="00BB3916">
              <w:rPr>
                <w:sz w:val="16"/>
                <w:szCs w:val="16"/>
                <w:lang w:val="en-US"/>
              </w:rPr>
              <w:t xml:space="preserve">    </w:t>
            </w:r>
            <w:r w:rsidR="00BB3916" w:rsidRPr="00BB3916">
              <w:rPr>
                <w:sz w:val="16"/>
                <w:szCs w:val="16"/>
                <w:lang w:val="en-US"/>
              </w:rPr>
              <w:t>Weight: ± 380–420 g/m², thickness: 0.43–0.45 mm</w:t>
            </w:r>
          </w:p>
          <w:p w14:paraId="0C818F39" w14:textId="4949595D" w:rsidR="00870534" w:rsidRPr="00BB3916" w:rsidRDefault="00870534">
            <w:pPr>
              <w:spacing w:after="0"/>
              <w:rPr>
                <w:lang w:val="en-US"/>
              </w:rPr>
            </w:pPr>
          </w:p>
        </w:tc>
      </w:tr>
      <w:tr w:rsidR="00870534" w14:paraId="53D1270C" w14:textId="77777777">
        <w:trPr>
          <w:trHeight w:val="225"/>
        </w:trPr>
        <w:tc>
          <w:tcPr>
            <w:tcW w:w="9498" w:type="dxa"/>
            <w:tcMar>
              <w:top w:w="0" w:type="dxa"/>
              <w:left w:w="70" w:type="dxa"/>
              <w:bottom w:w="0" w:type="dxa"/>
              <w:right w:w="70" w:type="dxa"/>
            </w:tcMar>
            <w:hideMark/>
          </w:tcPr>
          <w:p w14:paraId="440375F6" w14:textId="00029473" w:rsidR="00870534" w:rsidRDefault="00870534" w:rsidP="00AA310D">
            <w:pPr>
              <w:spacing w:after="0"/>
            </w:pPr>
            <w:r>
              <w:rPr>
                <w:color w:val="FF0000"/>
                <w:sz w:val="16"/>
                <w:szCs w:val="16"/>
              </w:rPr>
              <w:t xml:space="preserve">● </w:t>
            </w:r>
            <w:r w:rsidR="00BB3916">
              <w:rPr>
                <w:color w:val="FF0000"/>
                <w:sz w:val="16"/>
                <w:szCs w:val="16"/>
              </w:rPr>
              <w:t>Blackout polyester fabric</w:t>
            </w:r>
            <w:r>
              <w:rPr>
                <w:color w:val="FF0000"/>
                <w:sz w:val="16"/>
                <w:szCs w:val="16"/>
              </w:rPr>
              <w:t>:</w:t>
            </w:r>
          </w:p>
        </w:tc>
      </w:tr>
      <w:tr w:rsidR="00870534" w:rsidRPr="00870534" w14:paraId="6F271686" w14:textId="77777777">
        <w:trPr>
          <w:trHeight w:val="225"/>
        </w:trPr>
        <w:tc>
          <w:tcPr>
            <w:tcW w:w="9498" w:type="dxa"/>
            <w:tcMar>
              <w:top w:w="0" w:type="dxa"/>
              <w:left w:w="70" w:type="dxa"/>
              <w:bottom w:w="0" w:type="dxa"/>
              <w:right w:w="70" w:type="dxa"/>
            </w:tcMar>
            <w:hideMark/>
          </w:tcPr>
          <w:p w14:paraId="19D3D88B" w14:textId="79A7F2F2" w:rsidR="00870534" w:rsidRPr="00870534" w:rsidRDefault="00870534" w:rsidP="00AA310D">
            <w:pPr>
              <w:spacing w:after="0"/>
            </w:pPr>
            <w:r>
              <w:rPr>
                <w:sz w:val="16"/>
                <w:szCs w:val="16"/>
              </w:rPr>
              <w:t xml:space="preserve">    </w:t>
            </w:r>
            <w:r w:rsidR="00BB3916" w:rsidRPr="00BB3916">
              <w:rPr>
                <w:sz w:val="16"/>
                <w:szCs w:val="16"/>
              </w:rPr>
              <w:t>Fire classification M2 (NFP 92503), B-s2,d0 (Euroclass EN 13501-1)</w:t>
            </w:r>
          </w:p>
        </w:tc>
      </w:tr>
      <w:tr w:rsidR="00870534" w:rsidRPr="00A01471" w14:paraId="66FFDD8A" w14:textId="77777777">
        <w:trPr>
          <w:trHeight w:val="225"/>
        </w:trPr>
        <w:tc>
          <w:tcPr>
            <w:tcW w:w="9498" w:type="dxa"/>
            <w:tcMar>
              <w:top w:w="0" w:type="dxa"/>
              <w:left w:w="70" w:type="dxa"/>
              <w:bottom w:w="0" w:type="dxa"/>
              <w:right w:w="70" w:type="dxa"/>
            </w:tcMar>
            <w:hideMark/>
          </w:tcPr>
          <w:p w14:paraId="7D43E0F8" w14:textId="6266E29F" w:rsidR="00870534" w:rsidRPr="00BB3916" w:rsidRDefault="00870534">
            <w:pPr>
              <w:spacing w:after="0"/>
              <w:rPr>
                <w:kern w:val="2"/>
                <w:lang w:val="en-US" w:eastAsia="nl-BE"/>
                <w14:ligatures w14:val="standardContextual"/>
              </w:rPr>
            </w:pPr>
            <w:r w:rsidRPr="00BB3916">
              <w:rPr>
                <w:sz w:val="16"/>
                <w:szCs w:val="16"/>
                <w:lang w:val="en-US"/>
              </w:rPr>
              <w:t xml:space="preserve">    </w:t>
            </w:r>
            <w:r w:rsidR="00BB3916" w:rsidRPr="00BB3916">
              <w:rPr>
                <w:sz w:val="16"/>
                <w:szCs w:val="16"/>
                <w:lang w:val="en-US"/>
              </w:rPr>
              <w:t>Weight: 650 g/m², thickness: 0.60 mm</w:t>
            </w:r>
          </w:p>
          <w:p w14:paraId="7375D0EF" w14:textId="77777777" w:rsidR="00870534" w:rsidRPr="00BB3916" w:rsidRDefault="00870534">
            <w:pPr>
              <w:spacing w:after="0"/>
              <w:rPr>
                <w:lang w:val="en-US"/>
              </w:rPr>
            </w:pPr>
          </w:p>
          <w:p w14:paraId="701AE7E5" w14:textId="77777777" w:rsidR="00AA310D" w:rsidRDefault="00BB3916">
            <w:pPr>
              <w:spacing w:after="0"/>
              <w:rPr>
                <w:sz w:val="16"/>
                <w:szCs w:val="16"/>
                <w:lang w:val="en-US"/>
              </w:rPr>
            </w:pPr>
            <w:r w:rsidRPr="00BB3916">
              <w:rPr>
                <w:sz w:val="16"/>
                <w:szCs w:val="16"/>
                <w:lang w:val="en-US"/>
              </w:rPr>
              <w:t>Polyester fabric may show folds or waves.</w:t>
            </w:r>
          </w:p>
          <w:p w14:paraId="4997FE34" w14:textId="1AC66644" w:rsidR="00BB3916" w:rsidRPr="00BB3916" w:rsidRDefault="00BB3916">
            <w:pPr>
              <w:spacing w:after="0"/>
              <w:rPr>
                <w:lang w:val="en-US"/>
              </w:rPr>
            </w:pPr>
          </w:p>
        </w:tc>
      </w:tr>
      <w:tr w:rsidR="00870534" w:rsidRPr="00A01471" w14:paraId="5D0028EC" w14:textId="77777777">
        <w:trPr>
          <w:trHeight w:val="225"/>
        </w:trPr>
        <w:tc>
          <w:tcPr>
            <w:tcW w:w="9498" w:type="dxa"/>
            <w:tcMar>
              <w:top w:w="0" w:type="dxa"/>
              <w:left w:w="70" w:type="dxa"/>
              <w:bottom w:w="0" w:type="dxa"/>
              <w:right w:w="70" w:type="dxa"/>
            </w:tcMar>
            <w:hideMark/>
          </w:tcPr>
          <w:p w14:paraId="0F4BFC20" w14:textId="3231BDD8" w:rsidR="00870534" w:rsidRPr="00BB3916" w:rsidRDefault="00870534">
            <w:pPr>
              <w:spacing w:after="0"/>
              <w:rPr>
                <w:kern w:val="2"/>
                <w:lang w:val="en-US" w:eastAsia="nl-BE"/>
                <w14:ligatures w14:val="standardContextual"/>
              </w:rPr>
            </w:pPr>
            <w:r w:rsidRPr="00BB3916">
              <w:rPr>
                <w:color w:val="FF0000"/>
                <w:sz w:val="16"/>
                <w:szCs w:val="16"/>
                <w:lang w:val="en-US"/>
              </w:rPr>
              <w:t>● PVC-</w:t>
            </w:r>
            <w:r w:rsidR="00BB3916" w:rsidRPr="00BB3916">
              <w:rPr>
                <w:color w:val="FF0000"/>
                <w:sz w:val="16"/>
                <w:szCs w:val="16"/>
                <w:lang w:val="en-US"/>
              </w:rPr>
              <w:t xml:space="preserve">free </w:t>
            </w:r>
            <w:r w:rsidR="00BB3916">
              <w:rPr>
                <w:color w:val="FF0000"/>
                <w:sz w:val="16"/>
                <w:szCs w:val="16"/>
                <w:lang w:val="en-US"/>
              </w:rPr>
              <w:t xml:space="preserve">acryl </w:t>
            </w:r>
            <w:r w:rsidR="00BB3916" w:rsidRPr="00BB3916">
              <w:rPr>
                <w:color w:val="FF0000"/>
                <w:sz w:val="16"/>
                <w:szCs w:val="16"/>
                <w:lang w:val="en-US"/>
              </w:rPr>
              <w:t>fabric (semi-t</w:t>
            </w:r>
            <w:r w:rsidR="00BB3916">
              <w:rPr>
                <w:color w:val="FF0000"/>
                <w:sz w:val="16"/>
                <w:szCs w:val="16"/>
                <w:lang w:val="en-US"/>
              </w:rPr>
              <w:t>ransparent &amp; opaque):</w:t>
            </w:r>
          </w:p>
          <w:p w14:paraId="7C1C363F" w14:textId="23BDB1E4" w:rsidR="00870534" w:rsidRPr="00BB3916" w:rsidRDefault="00870534">
            <w:pPr>
              <w:spacing w:after="0"/>
              <w:rPr>
                <w:kern w:val="2"/>
                <w:lang w:val="en-US" w:eastAsia="nl-BE"/>
                <w14:ligatures w14:val="standardContextual"/>
              </w:rPr>
            </w:pPr>
            <w:r w:rsidRPr="00BB3916">
              <w:rPr>
                <w:sz w:val="16"/>
                <w:szCs w:val="16"/>
                <w:lang w:val="en-US"/>
              </w:rPr>
              <w:t xml:space="preserve">     </w:t>
            </w:r>
            <w:r w:rsidR="00BB3916" w:rsidRPr="00BB3916">
              <w:rPr>
                <w:sz w:val="16"/>
                <w:szCs w:val="16"/>
                <w:lang w:val="en-US"/>
              </w:rPr>
              <w:t>Fire classification M1 (NFP 92-503), B-s2,d0 (Euroclass EN 13501-1)</w:t>
            </w:r>
          </w:p>
          <w:p w14:paraId="5B704E39" w14:textId="4C87CA1C" w:rsidR="00870534" w:rsidRPr="00BB3916" w:rsidRDefault="00870534">
            <w:pPr>
              <w:spacing w:after="0"/>
              <w:rPr>
                <w:kern w:val="2"/>
                <w:lang w:val="en-US" w:eastAsia="nl-BE"/>
                <w14:ligatures w14:val="standardContextual"/>
              </w:rPr>
            </w:pPr>
            <w:r w:rsidRPr="00BB3916">
              <w:rPr>
                <w:sz w:val="16"/>
                <w:szCs w:val="16"/>
                <w:lang w:val="en-US"/>
              </w:rPr>
              <w:t xml:space="preserve">     </w:t>
            </w:r>
            <w:r w:rsidR="00BB3916" w:rsidRPr="00BB3916">
              <w:rPr>
                <w:sz w:val="16"/>
                <w:szCs w:val="16"/>
                <w:lang w:val="en-US"/>
              </w:rPr>
              <w:t>Weight ± 450 g/m², thickness 0.55 mm</w:t>
            </w:r>
          </w:p>
          <w:p w14:paraId="56681AA0" w14:textId="77777777" w:rsidR="00870534" w:rsidRDefault="00870534">
            <w:pPr>
              <w:spacing w:after="0"/>
              <w:rPr>
                <w:lang w:val="en-US"/>
              </w:rPr>
            </w:pPr>
          </w:p>
          <w:p w14:paraId="07740AAD" w14:textId="77777777" w:rsidR="00BB3916" w:rsidRDefault="00BB3916">
            <w:pPr>
              <w:spacing w:after="0"/>
              <w:rPr>
                <w:lang w:val="en-US"/>
              </w:rPr>
            </w:pPr>
          </w:p>
          <w:p w14:paraId="4038C591" w14:textId="5D95EB4A" w:rsidR="00BB3916" w:rsidRPr="00BB3916" w:rsidRDefault="00BB3916">
            <w:pPr>
              <w:spacing w:after="0"/>
              <w:rPr>
                <w:lang w:val="en-US"/>
              </w:rPr>
            </w:pPr>
          </w:p>
        </w:tc>
      </w:tr>
      <w:tr w:rsidR="00870534" w14:paraId="21A5B77A" w14:textId="77777777">
        <w:trPr>
          <w:trHeight w:val="255"/>
        </w:trPr>
        <w:tc>
          <w:tcPr>
            <w:tcW w:w="9498" w:type="dxa"/>
            <w:tcMar>
              <w:top w:w="0" w:type="dxa"/>
              <w:left w:w="70" w:type="dxa"/>
              <w:bottom w:w="0" w:type="dxa"/>
              <w:right w:w="70" w:type="dxa"/>
            </w:tcMar>
            <w:hideMark/>
          </w:tcPr>
          <w:p w14:paraId="6A2ED4C7" w14:textId="6E327929" w:rsidR="00870534" w:rsidRDefault="00BB3916" w:rsidP="00AA310D">
            <w:pPr>
              <w:spacing w:after="0"/>
            </w:pPr>
            <w:r>
              <w:rPr>
                <w:b/>
                <w:bCs/>
                <w:sz w:val="20"/>
                <w:szCs w:val="20"/>
                <w:u w:val="single"/>
              </w:rPr>
              <w:lastRenderedPageBreak/>
              <w:t>Dimensions:</w:t>
            </w:r>
          </w:p>
        </w:tc>
      </w:tr>
      <w:tr w:rsidR="00BB3916" w14:paraId="5E477ADA" w14:textId="77777777">
        <w:trPr>
          <w:trHeight w:val="225"/>
        </w:trPr>
        <w:tc>
          <w:tcPr>
            <w:tcW w:w="9498" w:type="dxa"/>
            <w:tcMar>
              <w:top w:w="0" w:type="dxa"/>
              <w:left w:w="70" w:type="dxa"/>
              <w:bottom w:w="0" w:type="dxa"/>
              <w:right w:w="70" w:type="dxa"/>
            </w:tcMar>
            <w:hideMark/>
          </w:tcPr>
          <w:p w14:paraId="6D7C8D59" w14:textId="53D4AF40" w:rsidR="00BB3916" w:rsidRPr="00BB3916" w:rsidRDefault="00BB3916" w:rsidP="00BB3916">
            <w:pPr>
              <w:spacing w:after="0"/>
              <w:rPr>
                <w:rFonts w:ascii="Calibri" w:eastAsia="Times New Roman" w:hAnsi="Calibri" w:cs="Arial"/>
                <w:sz w:val="16"/>
                <w:szCs w:val="16"/>
                <w:lang w:eastAsia="nl-BE"/>
              </w:rPr>
            </w:pPr>
            <w:r w:rsidRPr="00BB3916">
              <w:rPr>
                <w:rFonts w:ascii="Calibri" w:eastAsia="Times New Roman" w:hAnsi="Calibri" w:cs="Arial"/>
                <w:sz w:val="16"/>
                <w:szCs w:val="16"/>
                <w:lang w:eastAsia="nl-BE"/>
              </w:rPr>
              <w:t>Minimum width: 1200 mm. </w:t>
            </w:r>
          </w:p>
        </w:tc>
      </w:tr>
      <w:tr w:rsidR="00BB3916" w:rsidRPr="00A01471" w14:paraId="114C1A7E" w14:textId="77777777">
        <w:trPr>
          <w:trHeight w:val="225"/>
        </w:trPr>
        <w:tc>
          <w:tcPr>
            <w:tcW w:w="9498" w:type="dxa"/>
            <w:tcMar>
              <w:top w:w="0" w:type="dxa"/>
              <w:left w:w="70" w:type="dxa"/>
              <w:bottom w:w="0" w:type="dxa"/>
              <w:right w:w="70" w:type="dxa"/>
            </w:tcMar>
            <w:hideMark/>
          </w:tcPr>
          <w:p w14:paraId="7740F035" w14:textId="2F5BB5F6" w:rsidR="00BB3916" w:rsidRPr="00A01471" w:rsidRDefault="00BB3916" w:rsidP="00BB3916">
            <w:pPr>
              <w:spacing w:after="0"/>
              <w:rPr>
                <w:rFonts w:ascii="Calibri" w:eastAsia="Times New Roman" w:hAnsi="Calibri" w:cs="Arial"/>
                <w:sz w:val="16"/>
                <w:szCs w:val="16"/>
                <w:lang w:val="en-US" w:eastAsia="nl-BE"/>
              </w:rPr>
            </w:pPr>
            <w:r w:rsidRPr="00A01471">
              <w:rPr>
                <w:rFonts w:ascii="Calibri" w:eastAsia="Times New Roman" w:hAnsi="Calibri" w:cs="Arial"/>
                <w:sz w:val="16"/>
                <w:szCs w:val="16"/>
                <w:lang w:val="en-US" w:eastAsia="nl-BE"/>
              </w:rPr>
              <w:t>Maximum width: 5000 mm and maximum projection: 6000 mm in one section. </w:t>
            </w:r>
          </w:p>
        </w:tc>
      </w:tr>
      <w:tr w:rsidR="00BB3916" w:rsidRPr="00A01471" w14:paraId="4F0A7AA5" w14:textId="77777777">
        <w:trPr>
          <w:trHeight w:val="225"/>
        </w:trPr>
        <w:tc>
          <w:tcPr>
            <w:tcW w:w="9498" w:type="dxa"/>
            <w:tcMar>
              <w:top w:w="0" w:type="dxa"/>
              <w:left w:w="70" w:type="dxa"/>
              <w:bottom w:w="0" w:type="dxa"/>
              <w:right w:w="70" w:type="dxa"/>
            </w:tcMar>
            <w:hideMark/>
          </w:tcPr>
          <w:p w14:paraId="2FA1035B" w14:textId="201CDB4F" w:rsidR="00BB3916" w:rsidRPr="00A01471" w:rsidRDefault="00BB3916" w:rsidP="00BB3916">
            <w:pPr>
              <w:spacing w:after="0"/>
              <w:rPr>
                <w:rFonts w:ascii="Calibri" w:eastAsia="Times New Roman" w:hAnsi="Calibri" w:cs="Arial"/>
                <w:sz w:val="16"/>
                <w:szCs w:val="16"/>
                <w:lang w:val="en-US" w:eastAsia="nl-BE"/>
              </w:rPr>
            </w:pPr>
            <w:r w:rsidRPr="00A01471">
              <w:rPr>
                <w:rFonts w:ascii="Calibri" w:eastAsia="Times New Roman" w:hAnsi="Calibri" w:cs="Arial"/>
                <w:sz w:val="16"/>
                <w:szCs w:val="16"/>
                <w:lang w:val="en-US" w:eastAsia="nl-BE"/>
              </w:rPr>
              <w:t>Can be linked. Required spacing: 1 mm per 1000 mm width. </w:t>
            </w:r>
          </w:p>
        </w:tc>
      </w:tr>
      <w:tr w:rsidR="00D541E2" w:rsidRPr="00A01471" w14:paraId="4082E9B2"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3431B82" w14:textId="1481D5B6" w:rsidR="00D541E2" w:rsidRPr="00BB3916" w:rsidRDefault="00D541E2" w:rsidP="00D541E2">
            <w:pPr>
              <w:spacing w:after="0" w:line="240" w:lineRule="auto"/>
              <w:rPr>
                <w:rFonts w:ascii="Calibri" w:eastAsia="Times New Roman" w:hAnsi="Calibri" w:cs="Arial"/>
                <w:sz w:val="16"/>
                <w:szCs w:val="16"/>
                <w:lang w:val="en-US" w:eastAsia="nl-BE"/>
              </w:rPr>
            </w:pPr>
          </w:p>
        </w:tc>
      </w:tr>
      <w:tr w:rsidR="00D541E2" w:rsidRPr="00D541E2" w14:paraId="7BD74965"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794C3697" w14:textId="6B1F255D" w:rsidR="00D541E2" w:rsidRPr="00D541E2" w:rsidRDefault="00BB3916" w:rsidP="00D541E2">
            <w:pPr>
              <w:spacing w:after="0" w:line="240" w:lineRule="auto"/>
              <w:rPr>
                <w:rFonts w:ascii="Calibri" w:eastAsia="Times New Roman" w:hAnsi="Calibri" w:cs="Arial"/>
                <w:b/>
                <w:bCs/>
                <w:sz w:val="20"/>
                <w:szCs w:val="20"/>
                <w:u w:val="single"/>
                <w:lang w:eastAsia="nl-BE"/>
              </w:rPr>
            </w:pPr>
            <w:r>
              <w:rPr>
                <w:rFonts w:ascii="Calibri" w:eastAsia="Times New Roman" w:hAnsi="Calibri" w:cs="Arial"/>
                <w:b/>
                <w:bCs/>
                <w:sz w:val="20"/>
                <w:szCs w:val="20"/>
                <w:u w:val="single"/>
                <w:lang w:eastAsia="nl-BE"/>
              </w:rPr>
              <w:t>Side guiding channels:</w:t>
            </w:r>
          </w:p>
        </w:tc>
      </w:tr>
      <w:tr w:rsidR="00BB3916" w:rsidRPr="00A01471" w14:paraId="448C1782"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D27A25A" w14:textId="5189296E" w:rsidR="00BB3916" w:rsidRPr="00A01471" w:rsidRDefault="00BB3916" w:rsidP="00BB3916">
            <w:pPr>
              <w:spacing w:after="0" w:line="240" w:lineRule="auto"/>
              <w:rPr>
                <w:rFonts w:ascii="Calibri" w:eastAsia="Times New Roman" w:hAnsi="Calibri" w:cs="Arial"/>
                <w:sz w:val="16"/>
                <w:szCs w:val="16"/>
                <w:lang w:val="en-US" w:eastAsia="nl-BE"/>
              </w:rPr>
            </w:pPr>
            <w:r w:rsidRPr="00A01471">
              <w:rPr>
                <w:rFonts w:ascii="Calibri" w:eastAsia="Times New Roman" w:hAnsi="Calibri" w:cs="Arial"/>
                <w:sz w:val="16"/>
                <w:szCs w:val="16"/>
                <w:lang w:val="en-US" w:eastAsia="nl-BE"/>
              </w:rPr>
              <w:t>Made of 2 extruded aluminium profiles. </w:t>
            </w:r>
          </w:p>
        </w:tc>
      </w:tr>
      <w:tr w:rsidR="00BB3916" w:rsidRPr="00D541E2" w14:paraId="2B14A5F6"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D6EB4A3" w14:textId="2D174B47" w:rsidR="00BB3916" w:rsidRPr="00D541E2" w:rsidRDefault="00BB3916" w:rsidP="00BB3916">
            <w:pPr>
              <w:spacing w:after="0" w:line="240" w:lineRule="auto"/>
              <w:rPr>
                <w:rFonts w:ascii="Calibri" w:eastAsia="Times New Roman" w:hAnsi="Calibri" w:cs="Arial"/>
                <w:sz w:val="16"/>
                <w:szCs w:val="16"/>
                <w:lang w:eastAsia="nl-BE"/>
              </w:rPr>
            </w:pPr>
            <w:r w:rsidRPr="00BB3916">
              <w:rPr>
                <w:rFonts w:ascii="Calibri" w:eastAsia="Times New Roman" w:hAnsi="Calibri" w:cs="Arial"/>
                <w:sz w:val="16"/>
                <w:szCs w:val="16"/>
                <w:lang w:eastAsia="nl-BE"/>
              </w:rPr>
              <w:t>Dimensions: W 60 mm x D 75 mm side guide, 2-part. </w:t>
            </w:r>
          </w:p>
        </w:tc>
      </w:tr>
      <w:tr w:rsidR="00BB3916" w:rsidRPr="00A01471" w14:paraId="278F1DFB"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184198C9" w14:textId="0D4CF68E"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Attachment to the he</w:t>
            </w:r>
            <w:r>
              <w:rPr>
                <w:rFonts w:ascii="Calibri" w:eastAsia="Times New Roman" w:hAnsi="Calibri" w:cs="Arial"/>
                <w:sz w:val="16"/>
                <w:szCs w:val="16"/>
                <w:lang w:val="en-US" w:eastAsia="nl-BE"/>
              </w:rPr>
              <w:t>ad</w:t>
            </w:r>
            <w:r w:rsidR="0083236F">
              <w:rPr>
                <w:rFonts w:ascii="Calibri" w:eastAsia="Times New Roman" w:hAnsi="Calibri" w:cs="Arial"/>
                <w:sz w:val="16"/>
                <w:szCs w:val="16"/>
                <w:lang w:val="en-US" w:eastAsia="nl-BE"/>
              </w:rPr>
              <w:t xml:space="preserve"> </w:t>
            </w:r>
            <w:r w:rsidRPr="00BB3916">
              <w:rPr>
                <w:rFonts w:ascii="Calibri" w:eastAsia="Times New Roman" w:hAnsi="Calibri" w:cs="Arial"/>
                <w:sz w:val="16"/>
                <w:szCs w:val="16"/>
                <w:lang w:val="en-US" w:eastAsia="nl-BE"/>
              </w:rPr>
              <w:t>box is achieved by means of pins on the side brackets, which slide into the hollow chambers of the side guid</w:t>
            </w:r>
            <w:r>
              <w:rPr>
                <w:rFonts w:ascii="Calibri" w:eastAsia="Times New Roman" w:hAnsi="Calibri" w:cs="Arial"/>
                <w:sz w:val="16"/>
                <w:szCs w:val="16"/>
                <w:lang w:val="en-US" w:eastAsia="nl-BE"/>
              </w:rPr>
              <w:t>ing channel</w:t>
            </w:r>
            <w:r w:rsidRPr="00BB3916">
              <w:rPr>
                <w:rFonts w:ascii="Calibri" w:eastAsia="Times New Roman" w:hAnsi="Calibri" w:cs="Arial"/>
                <w:sz w:val="16"/>
                <w:szCs w:val="16"/>
                <w:lang w:val="en-US" w:eastAsia="nl-BE"/>
              </w:rPr>
              <w:t>. </w:t>
            </w:r>
          </w:p>
        </w:tc>
      </w:tr>
      <w:tr w:rsidR="00BB3916" w:rsidRPr="00A01471" w14:paraId="50E1554F"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387DE5B0" w14:textId="10AE29B6"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Each side guidi</w:t>
            </w:r>
            <w:r>
              <w:rPr>
                <w:rFonts w:ascii="Calibri" w:eastAsia="Times New Roman" w:hAnsi="Calibri" w:cs="Arial"/>
                <w:sz w:val="16"/>
                <w:szCs w:val="16"/>
                <w:lang w:val="en-US" w:eastAsia="nl-BE"/>
              </w:rPr>
              <w:t>ng channel</w:t>
            </w:r>
            <w:r w:rsidRPr="00BB3916">
              <w:rPr>
                <w:rFonts w:ascii="Calibri" w:eastAsia="Times New Roman" w:hAnsi="Calibri" w:cs="Arial"/>
                <w:sz w:val="16"/>
                <w:szCs w:val="16"/>
                <w:lang w:val="en-US" w:eastAsia="nl-BE"/>
              </w:rPr>
              <w:t> contains an HPVC zip guide with a co-extruded wear-resistant top layer (Smooth technology). </w:t>
            </w:r>
          </w:p>
        </w:tc>
      </w:tr>
      <w:tr w:rsidR="00BB3916" w:rsidRPr="00A01471" w14:paraId="66533C61"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6F929B0D" w14:textId="4298D542" w:rsidR="00BB3916" w:rsidRPr="00A01471" w:rsidRDefault="00BB3916" w:rsidP="00BB3916">
            <w:pPr>
              <w:spacing w:after="0" w:line="240" w:lineRule="auto"/>
              <w:rPr>
                <w:rFonts w:ascii="Calibri" w:eastAsia="Times New Roman" w:hAnsi="Calibri" w:cs="Arial"/>
                <w:sz w:val="16"/>
                <w:szCs w:val="16"/>
                <w:lang w:val="en-US" w:eastAsia="nl-BE"/>
              </w:rPr>
            </w:pPr>
            <w:r w:rsidRPr="00A01471">
              <w:rPr>
                <w:rFonts w:ascii="Calibri" w:eastAsia="Times New Roman" w:hAnsi="Calibri" w:cs="Arial"/>
                <w:sz w:val="16"/>
                <w:szCs w:val="16"/>
                <w:lang w:val="en-US" w:eastAsia="nl-BE"/>
              </w:rPr>
              <w:t>The HPVC zip guide is fitted with rubber profiles on each side to compensate for wind gusts. </w:t>
            </w:r>
          </w:p>
        </w:tc>
      </w:tr>
      <w:tr w:rsidR="00BB3916" w:rsidRPr="00A01471" w14:paraId="155A8CEC"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22403C6B" w14:textId="5D442385" w:rsidR="00BB3916" w:rsidRPr="00A01471" w:rsidRDefault="00BB3916" w:rsidP="00BB3916">
            <w:pPr>
              <w:spacing w:after="0" w:line="240" w:lineRule="auto"/>
              <w:rPr>
                <w:rFonts w:ascii="Calibri" w:eastAsia="Times New Roman" w:hAnsi="Calibri" w:cs="Arial"/>
                <w:sz w:val="16"/>
                <w:szCs w:val="16"/>
                <w:lang w:val="en-US" w:eastAsia="nl-BE"/>
              </w:rPr>
            </w:pPr>
            <w:r w:rsidRPr="00A01471">
              <w:rPr>
                <w:rFonts w:ascii="Calibri" w:eastAsia="Times New Roman" w:hAnsi="Calibri" w:cs="Arial"/>
                <w:sz w:val="16"/>
                <w:szCs w:val="16"/>
                <w:lang w:val="en-US" w:eastAsia="nl-BE"/>
              </w:rPr>
              <w:t>The symmetrical zip welded to the fabric slides into this zip guide, thereby holding the fabric. </w:t>
            </w:r>
          </w:p>
        </w:tc>
      </w:tr>
      <w:tr w:rsidR="00BB3916" w:rsidRPr="00A01471" w14:paraId="2EC18B16"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DDCE81D" w14:textId="602E8850"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With correct installation, sufficient tolerance is provided between the fabric, aluminium side guid</w:t>
            </w:r>
            <w:r>
              <w:rPr>
                <w:rFonts w:ascii="Calibri" w:eastAsia="Times New Roman" w:hAnsi="Calibri" w:cs="Arial"/>
                <w:sz w:val="16"/>
                <w:szCs w:val="16"/>
                <w:lang w:val="en-US" w:eastAsia="nl-BE"/>
              </w:rPr>
              <w:t>ing channels</w:t>
            </w:r>
            <w:r w:rsidRPr="00BB3916">
              <w:rPr>
                <w:rFonts w:ascii="Calibri" w:eastAsia="Times New Roman" w:hAnsi="Calibri" w:cs="Arial"/>
                <w:sz w:val="16"/>
                <w:szCs w:val="16"/>
                <w:lang w:val="en-US" w:eastAsia="nl-BE"/>
              </w:rPr>
              <w:t> and the HPVC zip guide to ensure smooth guidance. </w:t>
            </w:r>
          </w:p>
        </w:tc>
      </w:tr>
      <w:tr w:rsidR="00D541E2" w:rsidRPr="00A01471" w14:paraId="200CBFDE"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20189B5" w14:textId="77777777" w:rsidR="00D541E2" w:rsidRPr="00BB3916" w:rsidRDefault="00D541E2" w:rsidP="00D541E2">
            <w:pPr>
              <w:spacing w:after="0" w:line="240" w:lineRule="auto"/>
              <w:rPr>
                <w:rFonts w:ascii="Calibri" w:eastAsia="Times New Roman" w:hAnsi="Calibri" w:cs="Arial"/>
                <w:sz w:val="16"/>
                <w:szCs w:val="16"/>
                <w:lang w:val="en-US" w:eastAsia="nl-BE"/>
              </w:rPr>
            </w:pPr>
          </w:p>
        </w:tc>
      </w:tr>
      <w:tr w:rsidR="00D541E2" w:rsidRPr="00D541E2" w14:paraId="66A1725B"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24297CB2" w14:textId="33CB6D9F" w:rsidR="00D541E2" w:rsidRPr="00D541E2" w:rsidRDefault="00BB3916" w:rsidP="00D541E2">
            <w:pPr>
              <w:spacing w:after="0" w:line="240" w:lineRule="auto"/>
              <w:rPr>
                <w:rFonts w:ascii="Calibri" w:eastAsia="Times New Roman" w:hAnsi="Calibri" w:cs="Arial"/>
                <w:b/>
                <w:bCs/>
                <w:sz w:val="20"/>
                <w:szCs w:val="20"/>
                <w:u w:val="single"/>
                <w:lang w:eastAsia="nl-BE"/>
              </w:rPr>
            </w:pPr>
            <w:r>
              <w:rPr>
                <w:rFonts w:ascii="Calibri" w:eastAsia="Times New Roman" w:hAnsi="Calibri" w:cs="Arial"/>
                <w:b/>
                <w:bCs/>
                <w:sz w:val="20"/>
                <w:szCs w:val="20"/>
                <w:u w:val="single"/>
                <w:lang w:eastAsia="nl-BE"/>
              </w:rPr>
              <w:t>Bottom bar:</w:t>
            </w:r>
          </w:p>
        </w:tc>
      </w:tr>
      <w:tr w:rsidR="00BB3916" w:rsidRPr="00A01471" w14:paraId="3B195E11"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AAD0804" w14:textId="6C0C5537"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Made of 2 extruded aluminium profiles. </w:t>
            </w:r>
          </w:p>
        </w:tc>
      </w:tr>
      <w:tr w:rsidR="00BB3916" w:rsidRPr="00A01471" w14:paraId="7945E7B6"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73A7922" w14:textId="736C6B75"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Dimensions of bottom bar: H 100 mm x D 62 mm. </w:t>
            </w:r>
          </w:p>
        </w:tc>
      </w:tr>
      <w:tr w:rsidR="00D541E2" w:rsidRPr="00A01471" w14:paraId="7F475EC2"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265E0089" w14:textId="77777777" w:rsidR="00D541E2" w:rsidRPr="00BB3916" w:rsidRDefault="00D541E2" w:rsidP="00D541E2">
            <w:pPr>
              <w:spacing w:after="0" w:line="240" w:lineRule="auto"/>
              <w:rPr>
                <w:rFonts w:ascii="Calibri" w:eastAsia="Times New Roman" w:hAnsi="Calibri" w:cs="Arial"/>
                <w:sz w:val="16"/>
                <w:szCs w:val="16"/>
                <w:lang w:val="en-US" w:eastAsia="nl-BE"/>
              </w:rPr>
            </w:pPr>
          </w:p>
        </w:tc>
      </w:tr>
      <w:tr w:rsidR="00AA310D" w:rsidRPr="00D541E2" w14:paraId="78E0A483"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700B3441" w14:textId="70D99820" w:rsidR="00AA310D" w:rsidRPr="00D541E2" w:rsidRDefault="00AA310D" w:rsidP="00AA310D">
            <w:pPr>
              <w:spacing w:after="0" w:line="240" w:lineRule="auto"/>
              <w:rPr>
                <w:rFonts w:ascii="Calibri" w:eastAsia="Times New Roman" w:hAnsi="Calibri" w:cs="Arial"/>
                <w:b/>
                <w:bCs/>
                <w:sz w:val="20"/>
                <w:szCs w:val="20"/>
                <w:u w:val="single"/>
                <w:lang w:eastAsia="nl-BE"/>
              </w:rPr>
            </w:pPr>
            <w:r w:rsidRPr="00D541E2">
              <w:rPr>
                <w:rFonts w:ascii="Calibri" w:eastAsia="Times New Roman" w:hAnsi="Calibri" w:cs="Arial"/>
                <w:b/>
                <w:bCs/>
                <w:sz w:val="20"/>
                <w:szCs w:val="20"/>
                <w:u w:val="single"/>
                <w:lang w:eastAsia="nl-BE"/>
              </w:rPr>
              <w:t>Smooth-technologie</w:t>
            </w:r>
          </w:p>
        </w:tc>
      </w:tr>
      <w:tr w:rsidR="00BB3916" w:rsidRPr="00A01471" w14:paraId="4BA484B4"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1433DBE" w14:textId="2A8BBC8D"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Provides guidance for the bottom bar and fabric. </w:t>
            </w:r>
          </w:p>
        </w:tc>
      </w:tr>
      <w:tr w:rsidR="00BB3916" w:rsidRPr="00A01471" w14:paraId="38C3C57E"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183CFB3" w14:textId="55E1715B"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Thanks to the patented Smooth technology, the zip moves smoothly through the zip guide. </w:t>
            </w:r>
          </w:p>
        </w:tc>
      </w:tr>
      <w:tr w:rsidR="00BB3916" w:rsidRPr="00A01471" w14:paraId="3FB6AA21"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97C46D8" w14:textId="119C1799"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This intelligent zip guide is provided with a patented wear-resistant layer: </w:t>
            </w:r>
          </w:p>
        </w:tc>
      </w:tr>
      <w:tr w:rsidR="00BB3916" w:rsidRPr="00D541E2" w14:paraId="4CFD8C53"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DA98FC6" w14:textId="7B867093"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 guarantees optimal fabric tension </w:t>
            </w:r>
          </w:p>
        </w:tc>
      </w:tr>
      <w:tr w:rsidR="00BB3916" w:rsidRPr="00A01471" w14:paraId="4CC6C603"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35FD2D7C" w14:textId="74AA43B5"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 eliminates the need for annual maintenance using a lubricant</w:t>
            </w:r>
          </w:p>
        </w:tc>
      </w:tr>
      <w:tr w:rsidR="00AA310D" w:rsidRPr="00A01471" w14:paraId="2BF6BDD7"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0A74460" w14:textId="77777777" w:rsidR="00AA310D" w:rsidRPr="00BB3916" w:rsidRDefault="00AA310D" w:rsidP="00AA310D">
            <w:pPr>
              <w:spacing w:after="0" w:line="240" w:lineRule="auto"/>
              <w:rPr>
                <w:rFonts w:ascii="Calibri" w:eastAsia="Times New Roman" w:hAnsi="Calibri" w:cs="Arial"/>
                <w:sz w:val="16"/>
                <w:szCs w:val="16"/>
                <w:lang w:val="en-US" w:eastAsia="nl-BE"/>
              </w:rPr>
            </w:pPr>
          </w:p>
        </w:tc>
      </w:tr>
      <w:tr w:rsidR="00AA310D" w:rsidRPr="00D541E2" w14:paraId="5934D74C"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33DDA5F8" w14:textId="02C0FD84" w:rsidR="00AA310D" w:rsidRPr="00D541E2" w:rsidRDefault="00BB3916" w:rsidP="00AA310D">
            <w:pPr>
              <w:spacing w:after="0" w:line="240" w:lineRule="auto"/>
              <w:rPr>
                <w:rFonts w:ascii="Calibri" w:eastAsia="Times New Roman" w:hAnsi="Calibri" w:cs="Arial"/>
                <w:b/>
                <w:bCs/>
                <w:sz w:val="20"/>
                <w:szCs w:val="20"/>
                <w:u w:val="single"/>
                <w:lang w:eastAsia="nl-BE"/>
              </w:rPr>
            </w:pPr>
            <w:r>
              <w:rPr>
                <w:rFonts w:ascii="Calibri" w:eastAsia="Times New Roman" w:hAnsi="Calibri" w:cs="Arial"/>
                <w:b/>
                <w:bCs/>
                <w:sz w:val="20"/>
                <w:szCs w:val="20"/>
                <w:u w:val="single"/>
                <w:lang w:eastAsia="nl-BE"/>
              </w:rPr>
              <w:t>Tensioning system</w:t>
            </w:r>
          </w:p>
        </w:tc>
      </w:tr>
      <w:tr w:rsidR="00AA310D" w:rsidRPr="00A01471" w14:paraId="04C5B7CF"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B3469A5" w14:textId="02C487FC" w:rsidR="00AA310D" w:rsidRPr="00BB3916" w:rsidRDefault="00BB3916" w:rsidP="00AA310D">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This revolutionary system pre-tensions the tape by means of a spring inside the roller tube. This spring is preloaded and maintains tension throughout the entire service life of the product. The tensioning system is unique in combination with our technology. This guarantees a windproof screen in every position. The tape running through the entire system is one continuous tape, ensuring that the system continues to operate safely in the event of tape damage or loss of tension, without damaging other system components (such as the fabric) or endangering bystanders. </w:t>
            </w:r>
          </w:p>
        </w:tc>
      </w:tr>
      <w:tr w:rsidR="00AA310D" w:rsidRPr="00A01471" w14:paraId="696378B9"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E6525AE" w14:textId="77777777" w:rsidR="00AA310D" w:rsidRPr="00BB3916" w:rsidRDefault="00AA310D" w:rsidP="00AA310D">
            <w:pPr>
              <w:spacing w:after="0" w:line="240" w:lineRule="auto"/>
              <w:rPr>
                <w:rFonts w:ascii="Calibri" w:eastAsia="Times New Roman" w:hAnsi="Calibri" w:cs="Arial"/>
                <w:sz w:val="16"/>
                <w:szCs w:val="16"/>
                <w:lang w:val="en-US" w:eastAsia="nl-BE"/>
              </w:rPr>
            </w:pPr>
          </w:p>
        </w:tc>
      </w:tr>
      <w:tr w:rsidR="00AA310D" w:rsidRPr="00D541E2" w14:paraId="37E73F28"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281B3C5B" w14:textId="0FAFAC82" w:rsidR="00AA310D" w:rsidRPr="00D541E2" w:rsidRDefault="00BB3916" w:rsidP="00AA310D">
            <w:pPr>
              <w:spacing w:after="0" w:line="240" w:lineRule="auto"/>
              <w:rPr>
                <w:rFonts w:ascii="Calibri" w:eastAsia="Times New Roman" w:hAnsi="Calibri" w:cs="Arial"/>
                <w:b/>
                <w:bCs/>
                <w:sz w:val="20"/>
                <w:szCs w:val="20"/>
                <w:u w:val="single"/>
                <w:lang w:eastAsia="nl-BE"/>
              </w:rPr>
            </w:pPr>
            <w:r>
              <w:rPr>
                <w:rFonts w:ascii="Calibri" w:eastAsia="Times New Roman" w:hAnsi="Calibri" w:cs="Arial"/>
                <w:b/>
                <w:bCs/>
                <w:sz w:val="20"/>
                <w:szCs w:val="20"/>
                <w:u w:val="single"/>
                <w:lang w:eastAsia="nl-BE"/>
              </w:rPr>
              <w:t>Colour:</w:t>
            </w:r>
          </w:p>
        </w:tc>
      </w:tr>
      <w:tr w:rsidR="00BB3916" w:rsidRPr="00A01471" w14:paraId="5D16D1AC"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3D6EC20A" w14:textId="63507BB6"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All visible aluminium profiles (</w:t>
            </w:r>
            <w:r>
              <w:rPr>
                <w:rFonts w:ascii="Calibri" w:eastAsia="Times New Roman" w:hAnsi="Calibri" w:cs="Arial"/>
                <w:sz w:val="16"/>
                <w:szCs w:val="16"/>
                <w:lang w:val="en-US" w:eastAsia="nl-BE"/>
              </w:rPr>
              <w:t>head</w:t>
            </w:r>
            <w:r w:rsidRPr="00BB3916">
              <w:rPr>
                <w:rFonts w:ascii="Calibri" w:eastAsia="Times New Roman" w:hAnsi="Calibri" w:cs="Arial"/>
                <w:sz w:val="16"/>
                <w:szCs w:val="16"/>
                <w:lang w:val="en-US" w:eastAsia="nl-BE"/>
              </w:rPr>
              <w:t>box, side guid</w:t>
            </w:r>
            <w:r>
              <w:rPr>
                <w:rFonts w:ascii="Calibri" w:eastAsia="Times New Roman" w:hAnsi="Calibri" w:cs="Arial"/>
                <w:sz w:val="16"/>
                <w:szCs w:val="16"/>
                <w:lang w:val="en-US" w:eastAsia="nl-BE"/>
              </w:rPr>
              <w:t xml:space="preserve">ing channels </w:t>
            </w:r>
            <w:r w:rsidRPr="00BB3916">
              <w:rPr>
                <w:rFonts w:ascii="Calibri" w:eastAsia="Times New Roman" w:hAnsi="Calibri" w:cs="Arial"/>
                <w:sz w:val="16"/>
                <w:szCs w:val="16"/>
                <w:lang w:val="en-US" w:eastAsia="nl-BE"/>
              </w:rPr>
              <w:t>and bottom bar) can be powder-coated in the RAL colour (60–80 µm) matching the exterior joinery. </w:t>
            </w:r>
          </w:p>
        </w:tc>
      </w:tr>
      <w:tr w:rsidR="00BB3916" w:rsidRPr="00A01471" w14:paraId="148DFE81"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F769DBB" w14:textId="3CAB7B27"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The side brackets are made of cast aluminium and painted in the same colour as the profiles.</w:t>
            </w:r>
          </w:p>
        </w:tc>
      </w:tr>
      <w:tr w:rsidR="00AA310D" w:rsidRPr="00D541E2" w14:paraId="1B0FDA86"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77BE26DD" w14:textId="77777777" w:rsidR="00BB3916" w:rsidRPr="00A01471" w:rsidRDefault="00BB3916" w:rsidP="00AA310D">
            <w:pPr>
              <w:spacing w:after="0" w:line="240" w:lineRule="auto"/>
              <w:rPr>
                <w:rFonts w:ascii="Calibri" w:eastAsia="Times New Roman" w:hAnsi="Calibri" w:cs="Arial"/>
                <w:b/>
                <w:bCs/>
                <w:sz w:val="20"/>
                <w:szCs w:val="20"/>
                <w:u w:val="single"/>
                <w:lang w:val="en-US" w:eastAsia="nl-BE"/>
              </w:rPr>
            </w:pPr>
          </w:p>
          <w:p w14:paraId="6371AD3D" w14:textId="2611E6D2" w:rsidR="00AA310D" w:rsidRPr="00D541E2" w:rsidRDefault="00BB3916" w:rsidP="00AA310D">
            <w:pPr>
              <w:spacing w:after="0" w:line="240" w:lineRule="auto"/>
              <w:rPr>
                <w:rFonts w:ascii="Calibri" w:eastAsia="Times New Roman" w:hAnsi="Calibri" w:cs="Arial"/>
                <w:b/>
                <w:bCs/>
                <w:sz w:val="20"/>
                <w:szCs w:val="20"/>
                <w:u w:val="single"/>
                <w:lang w:eastAsia="nl-BE"/>
              </w:rPr>
            </w:pPr>
            <w:r>
              <w:rPr>
                <w:rFonts w:ascii="Calibri" w:eastAsia="Times New Roman" w:hAnsi="Calibri" w:cs="Arial"/>
                <w:b/>
                <w:bCs/>
                <w:sz w:val="20"/>
                <w:szCs w:val="20"/>
                <w:u w:val="single"/>
                <w:lang w:eastAsia="nl-BE"/>
              </w:rPr>
              <w:t>Control:</w:t>
            </w:r>
          </w:p>
        </w:tc>
      </w:tr>
      <w:tr w:rsidR="00BB3916" w:rsidRPr="00A01471" w14:paraId="6EECCCBC"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A3F0698" w14:textId="0840BE1E"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Electric: by means of a 230 VAC tubular motor, without emergency manual operation. </w:t>
            </w:r>
          </w:p>
        </w:tc>
      </w:tr>
      <w:tr w:rsidR="00BB3916" w:rsidRPr="00A01471" w14:paraId="2F4B601E"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D772822" w14:textId="6FBCE314"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The connection is included in the sun protection package. </w:t>
            </w:r>
          </w:p>
        </w:tc>
      </w:tr>
      <w:tr w:rsidR="00BB3916" w:rsidRPr="00A01471" w14:paraId="6924B865"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79B3287A" w14:textId="5A2C7CAB"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Supplied with a cable featuring a UV-resistant sheath. </w:t>
            </w:r>
          </w:p>
        </w:tc>
      </w:tr>
      <w:tr w:rsidR="00BB3916" w:rsidRPr="00A01471" w14:paraId="0F1AE32A"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0C2E012" w14:textId="59D9BAAA"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Power supply and all wiring are included in the electrical package.</w:t>
            </w:r>
          </w:p>
        </w:tc>
      </w:tr>
      <w:tr w:rsidR="00AA310D" w:rsidRPr="00A01471" w14:paraId="5805E17B"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25FF032D" w14:textId="77777777" w:rsidR="00E028E9" w:rsidRPr="00BB3916" w:rsidRDefault="00E028E9" w:rsidP="00AA310D">
            <w:pPr>
              <w:spacing w:after="0" w:line="240" w:lineRule="auto"/>
              <w:rPr>
                <w:rFonts w:ascii="Calibri" w:eastAsia="Times New Roman" w:hAnsi="Calibri" w:cs="Arial"/>
                <w:sz w:val="16"/>
                <w:szCs w:val="16"/>
                <w:lang w:val="en-US" w:eastAsia="nl-BE"/>
              </w:rPr>
            </w:pPr>
          </w:p>
          <w:p w14:paraId="158986D2" w14:textId="77777777" w:rsidR="00E028E9" w:rsidRPr="00BB3916" w:rsidRDefault="00E028E9" w:rsidP="00AA310D">
            <w:pPr>
              <w:spacing w:after="0" w:line="240" w:lineRule="auto"/>
              <w:rPr>
                <w:rFonts w:ascii="Calibri" w:eastAsia="Times New Roman" w:hAnsi="Calibri" w:cs="Arial"/>
                <w:sz w:val="16"/>
                <w:szCs w:val="16"/>
                <w:lang w:val="en-US" w:eastAsia="nl-BE"/>
              </w:rPr>
            </w:pPr>
          </w:p>
        </w:tc>
      </w:tr>
      <w:tr w:rsidR="00AA310D" w:rsidRPr="00D541E2" w14:paraId="6FC2D680"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74A8188D" w14:textId="1B6CF31B" w:rsidR="00AA310D" w:rsidRPr="00D541E2" w:rsidRDefault="00BB3916" w:rsidP="00AA310D">
            <w:pPr>
              <w:spacing w:after="0" w:line="240" w:lineRule="auto"/>
              <w:rPr>
                <w:rFonts w:ascii="Calibri" w:eastAsia="Times New Roman" w:hAnsi="Calibri" w:cs="Arial"/>
                <w:b/>
                <w:bCs/>
                <w:sz w:val="20"/>
                <w:szCs w:val="20"/>
                <w:u w:val="single"/>
                <w:lang w:eastAsia="nl-BE"/>
              </w:rPr>
            </w:pPr>
            <w:r>
              <w:rPr>
                <w:rFonts w:ascii="Calibri" w:eastAsia="Times New Roman" w:hAnsi="Calibri" w:cs="Arial"/>
                <w:b/>
                <w:bCs/>
                <w:sz w:val="20"/>
                <w:szCs w:val="20"/>
                <w:u w:val="single"/>
                <w:lang w:eastAsia="nl-BE"/>
              </w:rPr>
              <w:t>Warranty:</w:t>
            </w:r>
          </w:p>
        </w:tc>
      </w:tr>
      <w:tr w:rsidR="00BB3916" w:rsidRPr="00A01471" w14:paraId="7CEF9ACB"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20ABE151" w14:textId="368CF530"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10-year warranty on all paintwork of the aluminium profiles. </w:t>
            </w:r>
          </w:p>
        </w:tc>
      </w:tr>
      <w:tr w:rsidR="00BB3916" w:rsidRPr="00A01471" w14:paraId="4BC84656"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F124AB2" w14:textId="1B105728"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5-year warranty on all defects that may occur under normal household use and regular maintenance. </w:t>
            </w:r>
          </w:p>
        </w:tc>
      </w:tr>
      <w:tr w:rsidR="00BB3916" w:rsidRPr="00A01471" w14:paraId="5B283904"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D3F2982" w14:textId="746F2810"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5-year gloss warranty (paint finish). </w:t>
            </w:r>
          </w:p>
        </w:tc>
      </w:tr>
      <w:tr w:rsidR="00BB3916" w:rsidRPr="00A01471" w14:paraId="3B1DE6C1"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312031A9" w14:textId="0AB4F6EE"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5-year warranty on the electronic control system. </w:t>
            </w:r>
          </w:p>
        </w:tc>
      </w:tr>
      <w:tr w:rsidR="00BB3916" w:rsidRPr="00A01471" w14:paraId="415CC669"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52A4319" w14:textId="3682C981" w:rsidR="00BB3916" w:rsidRPr="00BB3916" w:rsidRDefault="00BB3916" w:rsidP="00BB3916">
            <w:pPr>
              <w:spacing w:after="0" w:line="240" w:lineRule="auto"/>
              <w:rPr>
                <w:rFonts w:ascii="Calibri" w:eastAsia="Times New Roman" w:hAnsi="Calibri" w:cs="Arial"/>
                <w:sz w:val="16"/>
                <w:szCs w:val="16"/>
                <w:lang w:val="en-US" w:eastAsia="nl-BE"/>
              </w:rPr>
            </w:pPr>
            <w:r w:rsidRPr="00BB3916">
              <w:rPr>
                <w:rFonts w:ascii="Calibri" w:eastAsia="Times New Roman" w:hAnsi="Calibri" w:cs="Arial"/>
                <w:sz w:val="16"/>
                <w:szCs w:val="16"/>
                <w:lang w:val="en-US" w:eastAsia="nl-BE"/>
              </w:rPr>
              <w:t>5-year warranty on the fabric collection.</w:t>
            </w:r>
          </w:p>
        </w:tc>
      </w:tr>
      <w:tr w:rsidR="00AA310D" w:rsidRPr="00A01471" w14:paraId="3DA101BE" w14:textId="77777777" w:rsidTr="00D541E2">
        <w:tblPrEx>
          <w:tblCellMar>
            <w:left w:w="70" w:type="dxa"/>
            <w:right w:w="70" w:type="dxa"/>
          </w:tblCellMar>
        </w:tblPrEx>
        <w:trPr>
          <w:trHeight w:val="225"/>
        </w:trPr>
        <w:tc>
          <w:tcPr>
            <w:tcW w:w="9498" w:type="dxa"/>
            <w:tcBorders>
              <w:top w:val="nil"/>
              <w:left w:val="nil"/>
              <w:bottom w:val="nil"/>
              <w:right w:val="nil"/>
            </w:tcBorders>
            <w:noWrap/>
            <w:hideMark/>
          </w:tcPr>
          <w:p w14:paraId="1F348A0E" w14:textId="77777777" w:rsidR="00AA310D" w:rsidRPr="00BB3916" w:rsidRDefault="00AA310D" w:rsidP="00AA310D">
            <w:pPr>
              <w:spacing w:after="0" w:line="240" w:lineRule="auto"/>
              <w:rPr>
                <w:rFonts w:ascii="Calibri" w:eastAsia="Times New Roman" w:hAnsi="Calibri" w:cs="Arial"/>
                <w:sz w:val="16"/>
                <w:szCs w:val="16"/>
                <w:lang w:val="en-US" w:eastAsia="nl-BE"/>
              </w:rPr>
            </w:pPr>
          </w:p>
        </w:tc>
      </w:tr>
      <w:tr w:rsidR="00AA310D" w:rsidRPr="00D541E2" w14:paraId="1D2A0FF3"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64CCBAE0" w14:textId="3C4FF5FE" w:rsidR="00AA310D" w:rsidRPr="00D541E2" w:rsidRDefault="00AA310D" w:rsidP="00AA310D">
            <w:pPr>
              <w:spacing w:after="0" w:line="240" w:lineRule="auto"/>
              <w:rPr>
                <w:rFonts w:ascii="Calibri" w:eastAsia="Times New Roman" w:hAnsi="Calibri" w:cs="Arial"/>
                <w:b/>
                <w:bCs/>
                <w:sz w:val="20"/>
                <w:szCs w:val="20"/>
                <w:u w:val="single"/>
                <w:lang w:eastAsia="nl-BE"/>
              </w:rPr>
            </w:pPr>
            <w:r w:rsidRPr="00D541E2">
              <w:rPr>
                <w:rFonts w:ascii="Calibri" w:eastAsia="Times New Roman" w:hAnsi="Calibri" w:cs="Arial"/>
                <w:b/>
                <w:bCs/>
                <w:sz w:val="20"/>
                <w:szCs w:val="20"/>
                <w:u w:val="single"/>
                <w:lang w:eastAsia="nl-BE"/>
              </w:rPr>
              <w:t>Wind</w:t>
            </w:r>
            <w:r w:rsidR="007374FD">
              <w:rPr>
                <w:rFonts w:ascii="Calibri" w:eastAsia="Times New Roman" w:hAnsi="Calibri" w:cs="Arial"/>
                <w:b/>
                <w:bCs/>
                <w:sz w:val="20"/>
                <w:szCs w:val="20"/>
                <w:u w:val="single"/>
                <w:lang w:eastAsia="nl-BE"/>
              </w:rPr>
              <w:t xml:space="preserve"> class:</w:t>
            </w:r>
          </w:p>
        </w:tc>
      </w:tr>
      <w:tr w:rsidR="00AA310D" w:rsidRPr="00A01471" w14:paraId="662B93F4"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13B9A365" w14:textId="5C9B59BC" w:rsidR="007374FD" w:rsidRPr="0083236F" w:rsidRDefault="007374FD" w:rsidP="007374FD">
            <w:pPr>
              <w:spacing w:after="0" w:line="240" w:lineRule="auto"/>
              <w:rPr>
                <w:rFonts w:ascii="Calibri" w:eastAsia="Times New Roman" w:hAnsi="Calibri" w:cs="Arial"/>
                <w:sz w:val="16"/>
                <w:szCs w:val="16"/>
                <w:lang w:val="en-US" w:eastAsia="nl-BE"/>
              </w:rPr>
            </w:pPr>
            <w:r w:rsidRPr="0083236F">
              <w:rPr>
                <w:rFonts w:ascii="Calibri" w:eastAsia="Times New Roman" w:hAnsi="Calibri" w:cs="Arial"/>
                <w:sz w:val="16"/>
                <w:szCs w:val="16"/>
                <w:lang w:val="en-US" w:eastAsia="nl-BE"/>
              </w:rPr>
              <w:t xml:space="preserve">Guaranteed up to 120 km/h in closed position when H (height of mounting feet) = 75 mm (EN 13561:2004+A1:2008, wind class 3 compliant). </w:t>
            </w:r>
          </w:p>
          <w:p w14:paraId="53BE157C" w14:textId="77777777" w:rsidR="007374FD" w:rsidRPr="0083236F" w:rsidRDefault="007374FD" w:rsidP="007374FD">
            <w:pPr>
              <w:spacing w:after="0" w:line="240" w:lineRule="auto"/>
              <w:rPr>
                <w:rFonts w:ascii="Calibri" w:eastAsia="Times New Roman" w:hAnsi="Calibri" w:cs="Arial"/>
                <w:sz w:val="16"/>
                <w:szCs w:val="16"/>
                <w:lang w:val="en-US" w:eastAsia="nl-BE"/>
              </w:rPr>
            </w:pPr>
            <w:r w:rsidRPr="0083236F">
              <w:rPr>
                <w:rFonts w:ascii="Calibri" w:eastAsia="Times New Roman" w:hAnsi="Calibri" w:cs="Arial"/>
                <w:sz w:val="16"/>
                <w:szCs w:val="16"/>
                <w:lang w:val="en-US" w:eastAsia="nl-BE"/>
              </w:rPr>
              <w:t>Guaranteed up to 80 km/h in closed position when H (height of mounting feet) = 150 mm (EN 13561:2004+A1:2008, wind class 3 compliant). </w:t>
            </w:r>
          </w:p>
          <w:p w14:paraId="2BB55285" w14:textId="77777777" w:rsidR="00AA310D" w:rsidRPr="007374FD" w:rsidRDefault="00AA310D" w:rsidP="00AA310D">
            <w:pPr>
              <w:spacing w:after="0" w:line="240" w:lineRule="auto"/>
              <w:rPr>
                <w:rFonts w:ascii="Calibri" w:eastAsia="Times New Roman" w:hAnsi="Calibri" w:cs="Arial"/>
                <w:sz w:val="16"/>
                <w:szCs w:val="16"/>
                <w:lang w:val="en-US" w:eastAsia="nl-BE"/>
              </w:rPr>
            </w:pPr>
          </w:p>
        </w:tc>
      </w:tr>
      <w:tr w:rsidR="00AA310D" w:rsidRPr="00D541E2" w14:paraId="6363C3A7"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30D7D71A" w14:textId="440CDC52" w:rsidR="00AA310D" w:rsidRPr="00D541E2" w:rsidRDefault="007374FD" w:rsidP="00AA310D">
            <w:pPr>
              <w:spacing w:after="0" w:line="240" w:lineRule="auto"/>
              <w:rPr>
                <w:rFonts w:ascii="Calibri" w:eastAsia="Times New Roman" w:hAnsi="Calibri" w:cs="Arial"/>
                <w:b/>
                <w:bCs/>
                <w:sz w:val="20"/>
                <w:szCs w:val="20"/>
                <w:u w:val="single"/>
                <w:lang w:eastAsia="nl-BE"/>
              </w:rPr>
            </w:pPr>
            <w:r>
              <w:rPr>
                <w:rFonts w:ascii="Calibri" w:eastAsia="Times New Roman" w:hAnsi="Calibri" w:cs="Arial"/>
                <w:b/>
                <w:bCs/>
                <w:sz w:val="20"/>
                <w:szCs w:val="20"/>
                <w:u w:val="single"/>
                <w:lang w:eastAsia="nl-BE"/>
              </w:rPr>
              <w:t>Standards and certificates:</w:t>
            </w:r>
          </w:p>
        </w:tc>
      </w:tr>
      <w:tr w:rsidR="00AA310D" w:rsidRPr="00A01471" w14:paraId="49C8EA36"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555DB40" w14:textId="43CDF390" w:rsidR="00AA310D" w:rsidRPr="007374FD" w:rsidRDefault="007374FD" w:rsidP="00AA310D">
            <w:pPr>
              <w:spacing w:after="0" w:line="240" w:lineRule="auto"/>
              <w:rPr>
                <w:rFonts w:ascii="Calibri" w:eastAsia="Times New Roman" w:hAnsi="Calibri" w:cs="Arial"/>
                <w:sz w:val="16"/>
                <w:szCs w:val="16"/>
                <w:lang w:val="en-US" w:eastAsia="nl-BE"/>
              </w:rPr>
            </w:pPr>
            <w:r w:rsidRPr="007374FD">
              <w:rPr>
                <w:rFonts w:ascii="Calibri" w:eastAsia="Times New Roman" w:hAnsi="Calibri" w:cs="Arial"/>
                <w:sz w:val="16"/>
                <w:szCs w:val="16"/>
                <w:lang w:val="en-US" w:eastAsia="nl-BE"/>
              </w:rPr>
              <w:t>This product is manufactured according to, complies with and/or has been tested in accordance with the following standard: EN 13561. </w:t>
            </w:r>
          </w:p>
        </w:tc>
      </w:tr>
    </w:tbl>
    <w:p w14:paraId="1A7F9D9F" w14:textId="77777777" w:rsidR="00BA176B" w:rsidRPr="007374FD" w:rsidRDefault="00BA176B">
      <w:pPr>
        <w:rPr>
          <w:lang w:val="en-US"/>
        </w:rPr>
      </w:pPr>
    </w:p>
    <w:sectPr w:rsidR="00BA176B" w:rsidRPr="007374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1E2"/>
    <w:rsid w:val="0018629A"/>
    <w:rsid w:val="00253024"/>
    <w:rsid w:val="00450D9B"/>
    <w:rsid w:val="00683760"/>
    <w:rsid w:val="006F43E8"/>
    <w:rsid w:val="007374FD"/>
    <w:rsid w:val="00756151"/>
    <w:rsid w:val="007A31BF"/>
    <w:rsid w:val="0083236F"/>
    <w:rsid w:val="00870534"/>
    <w:rsid w:val="00907367"/>
    <w:rsid w:val="00A01471"/>
    <w:rsid w:val="00AA310D"/>
    <w:rsid w:val="00AF3C8F"/>
    <w:rsid w:val="00BA176B"/>
    <w:rsid w:val="00BB3916"/>
    <w:rsid w:val="00BB6350"/>
    <w:rsid w:val="00D541E2"/>
    <w:rsid w:val="00DC0930"/>
    <w:rsid w:val="00E028E9"/>
    <w:rsid w:val="00F2127E"/>
    <w:rsid w:val="00F423B8"/>
    <w:rsid w:val="00F5260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A3A1"/>
  <w15:chartTrackingRefBased/>
  <w15:docId w15:val="{F2400AE3-636F-460D-AD9D-49C5C4E8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normaltextrun">
    <w:name w:val="normaltextrun"/>
    <w:basedOn w:val="Standaardalinea-lettertype"/>
    <w:rsid w:val="00BB3916"/>
  </w:style>
  <w:style w:type="character" w:customStyle="1" w:styleId="eop">
    <w:name w:val="eop"/>
    <w:basedOn w:val="Standaardalinea-lettertype"/>
    <w:rsid w:val="00BB3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076749">
      <w:bodyDiv w:val="1"/>
      <w:marLeft w:val="0"/>
      <w:marRight w:val="0"/>
      <w:marTop w:val="0"/>
      <w:marBottom w:val="0"/>
      <w:divBdr>
        <w:top w:val="none" w:sz="0" w:space="0" w:color="auto"/>
        <w:left w:val="none" w:sz="0" w:space="0" w:color="auto"/>
        <w:bottom w:val="none" w:sz="0" w:space="0" w:color="auto"/>
        <w:right w:val="none" w:sz="0" w:space="0" w:color="auto"/>
      </w:divBdr>
    </w:div>
    <w:div w:id="162210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839</Words>
  <Characters>4780</Characters>
  <Application>Microsoft Office Word</Application>
  <DocSecurity>0</DocSecurity>
  <Lines>116</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Rademan</dc:creator>
  <cp:keywords/>
  <dc:description/>
  <cp:lastModifiedBy>Isabelle Braet</cp:lastModifiedBy>
  <cp:revision>6</cp:revision>
  <dcterms:created xsi:type="dcterms:W3CDTF">2026-06-30T13:17:00Z</dcterms:created>
  <dcterms:modified xsi:type="dcterms:W3CDTF">2026-08-14T08:25:00Z</dcterms:modified>
</cp:coreProperties>
</file>