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D693" w14:textId="77777777" w:rsidR="00793B9D" w:rsidRPr="00793B9D" w:rsidRDefault="00793B9D" w:rsidP="00793B9D">
      <w:pPr>
        <w:pStyle w:val="Heading1"/>
      </w:pPr>
      <w:r w:rsidRPr="00793B9D">
        <w:t>INTEGRATED CANOPY WITH FIXED ROOF</w:t>
      </w:r>
    </w:p>
    <w:p w14:paraId="5AE25FF8" w14:textId="77777777" w:rsidR="008C40B3" w:rsidRDefault="008C40B3" w:rsidP="008C40B3">
      <w:pPr>
        <w:pStyle w:val="Heading2"/>
      </w:pPr>
      <w:r>
        <w:t>Manufacturer</w:t>
      </w:r>
    </w:p>
    <w:p w14:paraId="14412D85" w14:textId="4E3E3DCB" w:rsidR="002D5C2E" w:rsidRDefault="002D5C2E" w:rsidP="002D5C2E">
      <w:r w:rsidRPr="00E656C3">
        <w:rPr>
          <w:lang w:val="nl-BE"/>
        </w:rPr>
        <w:t xml:space="preserve">RENSON Outdoor nv, </w:t>
      </w:r>
      <w:hyperlink r:id="rId7" w:history="1">
        <w:r w:rsidRPr="00E656C3">
          <w:rPr>
            <w:lang w:val="nl-BE"/>
          </w:rPr>
          <w:t xml:space="preserve">Polydore Rensonstraat 8, </w:t>
        </w:r>
      </w:hyperlink>
      <w:r w:rsidRPr="00E656C3">
        <w:rPr>
          <w:lang w:val="nl-BE"/>
        </w:rPr>
        <w:t>9770 Kruisem – Belgium</w:t>
      </w:r>
      <w:r w:rsidRPr="00E656C3">
        <w:rPr>
          <w:lang w:val="nl-BE"/>
        </w:rPr>
        <w:br/>
        <w:t xml:space="preserve">Tel. </w:t>
      </w:r>
      <w:r>
        <w:t xml:space="preserve">+32(0)56 30 30 00, </w:t>
      </w:r>
      <w:hyperlink r:id="rId8" w:history="1">
        <w:r w:rsidRPr="0096112F">
          <w:rPr>
            <w:rStyle w:val="Hyperlink"/>
          </w:rPr>
          <w:t>info@renson.be</w:t>
        </w:r>
      </w:hyperlink>
      <w:r>
        <w:t xml:space="preserve">, </w:t>
      </w:r>
      <w:hyperlink r:id="rId9" w:history="1">
        <w:r w:rsidRPr="0096112F">
          <w:rPr>
            <w:rStyle w:val="Hyperlink"/>
          </w:rPr>
          <w:t>www.renson-outdoor.com</w:t>
        </w:r>
      </w:hyperlink>
    </w:p>
    <w:p w14:paraId="46038C9E" w14:textId="77777777" w:rsidR="00847371" w:rsidRDefault="00847371"/>
    <w:p w14:paraId="11365A40" w14:textId="77777777" w:rsidR="00847371" w:rsidRPr="00847371" w:rsidRDefault="00847371">
      <w:pPr>
        <w:rPr>
          <w:color w:val="FF0000"/>
        </w:rPr>
      </w:pPr>
      <w:r>
        <w:rPr>
          <w:color w:val="FF0000"/>
        </w:rPr>
        <w:t>(You can omit the text highlighted in red according to your choice)</w:t>
      </w:r>
    </w:p>
    <w:p w14:paraId="6D30FC59" w14:textId="77777777" w:rsidR="008C40B3" w:rsidRDefault="008C40B3" w:rsidP="00847371">
      <w:pPr>
        <w:pStyle w:val="Heading2"/>
      </w:pPr>
      <w:r>
        <w:t>Description</w:t>
      </w:r>
    </w:p>
    <w:p w14:paraId="4B853021" w14:textId="798BE9DD" w:rsidR="00793B9D" w:rsidRDefault="003B5BE8" w:rsidP="00793B9D">
      <w:pPr>
        <w:tabs>
          <w:tab w:val="left" w:pos="3686"/>
        </w:tabs>
      </w:pPr>
      <w:r w:rsidRPr="003B5BE8">
        <w:t>Aero®</w:t>
      </w:r>
      <w:r w:rsidR="003B4531">
        <w:t xml:space="preserve"> </w:t>
      </w:r>
      <w:r w:rsidR="003B4531" w:rsidRPr="00793B9D">
        <w:t>Canvas</w:t>
      </w:r>
      <w:r w:rsidRPr="003B5BE8">
        <w:t xml:space="preserve"> </w:t>
      </w:r>
      <w:r w:rsidR="00793B9D" w:rsidRPr="00793B9D">
        <w:t>is a horizontal aluminium canopy featuring an upper roof made of profiled steel sheeting and an aesthetic ceiling made of tightly tensioned fiberglass fabric, which is integrated into an existing structure</w:t>
      </w:r>
      <w:r w:rsidR="00793B9D">
        <w:t xml:space="preserve">. </w:t>
      </w:r>
    </w:p>
    <w:p w14:paraId="43ECFA73" w14:textId="77777777" w:rsidR="00793B9D" w:rsidRPr="00793B9D" w:rsidRDefault="00793B9D" w:rsidP="00793B9D">
      <w:pPr>
        <w:tabs>
          <w:tab w:val="left" w:pos="3686"/>
        </w:tabs>
      </w:pPr>
    </w:p>
    <w:p w14:paraId="070786E0" w14:textId="24C6866A" w:rsidR="008C40B3" w:rsidRPr="003147F1" w:rsidRDefault="00847371" w:rsidP="00847371">
      <w:pPr>
        <w:pStyle w:val="Heading2"/>
        <w:rPr>
          <w:lang w:val="en-US"/>
        </w:rPr>
      </w:pPr>
      <w:r w:rsidRPr="003147F1">
        <w:rPr>
          <w:lang w:val="en-US"/>
        </w:rPr>
        <w:t>Dimensions</w:t>
      </w:r>
    </w:p>
    <w:p w14:paraId="214B2A04" w14:textId="347E6614" w:rsidR="003B5BE8" w:rsidRPr="00645EE9" w:rsidRDefault="00847371" w:rsidP="00645EE9">
      <w:pPr>
        <w:tabs>
          <w:tab w:val="left" w:pos="3686"/>
        </w:tabs>
        <w:rPr>
          <w:lang w:val="en-US"/>
        </w:rPr>
      </w:pPr>
      <w:r w:rsidRPr="00645EE9">
        <w:rPr>
          <w:lang w:val="en-US"/>
        </w:rPr>
        <w:t>Span</w:t>
      </w:r>
      <w:r w:rsidR="003B5BE8" w:rsidRPr="00645EE9">
        <w:rPr>
          <w:lang w:val="en-US"/>
        </w:rPr>
        <w:t xml:space="preserve"> (longitudinal direction of the </w:t>
      </w:r>
      <w:r w:rsidR="00645EE9">
        <w:rPr>
          <w:lang w:val="en-US"/>
        </w:rPr>
        <w:t>louvres</w:t>
      </w:r>
      <w:r w:rsidR="003B5BE8" w:rsidRPr="00645EE9">
        <w:rPr>
          <w:lang w:val="en-US"/>
        </w:rPr>
        <w:t>)</w:t>
      </w:r>
      <w:r w:rsidRPr="00645EE9">
        <w:rPr>
          <w:lang w:val="en-US"/>
        </w:rPr>
        <w:t>:</w:t>
      </w:r>
      <w:r w:rsidRPr="00645EE9">
        <w:rPr>
          <w:lang w:val="en-US"/>
        </w:rPr>
        <w:tab/>
      </w:r>
      <w:r w:rsidR="003B5BE8" w:rsidRPr="00645EE9">
        <w:rPr>
          <w:lang w:val="en-US"/>
        </w:rPr>
        <w:t>m</w:t>
      </w:r>
      <w:r w:rsidRPr="00645EE9">
        <w:rPr>
          <w:lang w:val="en-US"/>
        </w:rPr>
        <w:t>in</w:t>
      </w:r>
      <w:r w:rsidR="003B5BE8" w:rsidRPr="00645EE9">
        <w:rPr>
          <w:lang w:val="en-US"/>
        </w:rPr>
        <w:t>.</w:t>
      </w:r>
      <w:r w:rsidRPr="00645EE9">
        <w:rPr>
          <w:lang w:val="en-US"/>
        </w:rPr>
        <w:t xml:space="preserve"> </w:t>
      </w:r>
      <w:r w:rsidR="00793B9D">
        <w:rPr>
          <w:lang w:val="en-US"/>
        </w:rPr>
        <w:t>120</w:t>
      </w:r>
      <w:r w:rsidRPr="00645EE9">
        <w:rPr>
          <w:lang w:val="en-US"/>
        </w:rPr>
        <w:t>0 mm</w:t>
      </w:r>
      <w:r w:rsidR="003B5BE8" w:rsidRPr="00645EE9">
        <w:rPr>
          <w:lang w:val="en-US"/>
        </w:rPr>
        <w:t xml:space="preserve"> – max. 4500 mm</w:t>
      </w:r>
    </w:p>
    <w:p w14:paraId="5C2DBC0F" w14:textId="1608DE99" w:rsidR="006C45A5" w:rsidRDefault="003B5BE8" w:rsidP="00645EE9">
      <w:pPr>
        <w:tabs>
          <w:tab w:val="left" w:pos="3686"/>
        </w:tabs>
      </w:pPr>
      <w:r w:rsidRPr="00645EE9">
        <w:rPr>
          <w:lang w:val="en-US"/>
        </w:rPr>
        <w:tab/>
      </w:r>
      <w:r w:rsidRPr="003B5BE8">
        <w:rPr>
          <w:lang w:val="en-US"/>
        </w:rPr>
        <w:t>expandable with an intermediate beam up to max. span 6000</w:t>
      </w:r>
      <w:r w:rsidR="00066591">
        <w:rPr>
          <w:lang w:val="en-US"/>
        </w:rPr>
        <w:t xml:space="preserve"> </w:t>
      </w:r>
      <w:r w:rsidRPr="003B5BE8">
        <w:rPr>
          <w:lang w:val="en-US"/>
        </w:rPr>
        <w:t>mm</w:t>
      </w:r>
      <w:r w:rsidR="00847371" w:rsidRPr="003B5BE8">
        <w:rPr>
          <w:lang w:val="en-US"/>
        </w:rPr>
        <w:br/>
      </w:r>
      <w:r w:rsidR="00146619">
        <w:t>Pivot</w:t>
      </w:r>
      <w:r w:rsidR="006C45A5">
        <w:t xml:space="preserve"> </w:t>
      </w:r>
      <w:r w:rsidR="006C45A5" w:rsidRPr="00645EE9">
        <w:rPr>
          <w:lang w:val="en-US"/>
        </w:rPr>
        <w:t>(l</w:t>
      </w:r>
      <w:r w:rsidR="006C45A5">
        <w:rPr>
          <w:lang w:val="en-US"/>
        </w:rPr>
        <w:t>ater</w:t>
      </w:r>
      <w:r w:rsidR="006C45A5" w:rsidRPr="00645EE9">
        <w:rPr>
          <w:lang w:val="en-US"/>
        </w:rPr>
        <w:t xml:space="preserve">al direction of the </w:t>
      </w:r>
      <w:r w:rsidR="006C45A5">
        <w:rPr>
          <w:lang w:val="en-US"/>
        </w:rPr>
        <w:t>louvres</w:t>
      </w:r>
      <w:r w:rsidR="006C45A5" w:rsidRPr="00645EE9">
        <w:rPr>
          <w:lang w:val="en-US"/>
        </w:rPr>
        <w:t>)</w:t>
      </w:r>
      <w:r w:rsidR="00146619">
        <w:t>:</w:t>
      </w:r>
      <w:r w:rsidR="00146619">
        <w:tab/>
      </w:r>
      <w:r>
        <w:t>m</w:t>
      </w:r>
      <w:r w:rsidR="00146619">
        <w:t>in</w:t>
      </w:r>
      <w:r>
        <w:t>.</w:t>
      </w:r>
      <w:r w:rsidR="00146619">
        <w:t xml:space="preserve"> </w:t>
      </w:r>
      <w:r w:rsidR="00793B9D">
        <w:t>2615</w:t>
      </w:r>
      <w:r w:rsidR="00146619">
        <w:t xml:space="preserve"> mm</w:t>
      </w:r>
      <w:r>
        <w:t xml:space="preserve"> – max. 6055 mm</w:t>
      </w:r>
    </w:p>
    <w:p w14:paraId="54502660" w14:textId="4BE4193C" w:rsidR="008F74D8" w:rsidRPr="00E656C3" w:rsidRDefault="006C45A5" w:rsidP="00E656C3">
      <w:pPr>
        <w:tabs>
          <w:tab w:val="left" w:pos="3686"/>
        </w:tabs>
      </w:pPr>
      <w:r>
        <w:tab/>
      </w:r>
    </w:p>
    <w:p w14:paraId="797F0F06" w14:textId="77777777" w:rsidR="00793B9D" w:rsidRDefault="00793B9D" w:rsidP="008F74D8">
      <w:pPr>
        <w:tabs>
          <w:tab w:val="left" w:pos="3119"/>
        </w:tabs>
      </w:pPr>
    </w:p>
    <w:p w14:paraId="5E6CC0D4" w14:textId="77777777" w:rsidR="00793B9D" w:rsidRPr="00793B9D" w:rsidRDefault="00793B9D" w:rsidP="00793B9D">
      <w:pPr>
        <w:tabs>
          <w:tab w:val="left" w:pos="3119"/>
        </w:tabs>
        <w:rPr>
          <w:b/>
          <w:bCs/>
          <w:lang w:val="en-US"/>
        </w:rPr>
      </w:pPr>
      <w:r w:rsidRPr="00793B9D">
        <w:rPr>
          <w:u w:val="single"/>
          <w:lang w:val="en-US"/>
        </w:rPr>
        <w:t>For your information</w:t>
      </w:r>
      <w:r w:rsidRPr="00793B9D">
        <w:rPr>
          <w:b/>
          <w:bCs/>
          <w:lang w:val="en-US"/>
        </w:rPr>
        <w:t>:</w:t>
      </w:r>
    </w:p>
    <w:p w14:paraId="0FEA5E19" w14:textId="27B1789C" w:rsidR="00793B9D" w:rsidRPr="00FA15B9" w:rsidRDefault="00793B9D" w:rsidP="00FA15B9">
      <w:r w:rsidRPr="00FA15B9">
        <w:t>The span side corresponds to the width of the steel sheets.</w:t>
      </w:r>
    </w:p>
    <w:p w14:paraId="2D28A167" w14:textId="77777777" w:rsidR="00793B9D" w:rsidRPr="00FA15B9" w:rsidRDefault="00793B9D" w:rsidP="00FA15B9">
      <w:r w:rsidRPr="00FA15B9">
        <w:t>The pivot side is the side along which the different steel sheets are placed next to each other.</w:t>
      </w:r>
    </w:p>
    <w:p w14:paraId="0EEEE345" w14:textId="77777777" w:rsidR="00793B9D" w:rsidRDefault="00793B9D" w:rsidP="008F74D8">
      <w:pPr>
        <w:tabs>
          <w:tab w:val="left" w:pos="3119"/>
        </w:tabs>
      </w:pPr>
    </w:p>
    <w:p w14:paraId="4E33336F" w14:textId="77777777" w:rsidR="00146619" w:rsidRDefault="00146619" w:rsidP="00146619">
      <w:pPr>
        <w:pStyle w:val="Heading2"/>
      </w:pPr>
      <w:r>
        <w:t>System implementation</w:t>
      </w:r>
    </w:p>
    <w:p w14:paraId="1D48F90D" w14:textId="77777777" w:rsidR="00146619" w:rsidRDefault="00146619" w:rsidP="00146619">
      <w:pPr>
        <w:pStyle w:val="Heading3"/>
      </w:pPr>
      <w:r>
        <w:t>Frame:</w:t>
      </w:r>
    </w:p>
    <w:p w14:paraId="77080C4D" w14:textId="77777777" w:rsidR="009F48A2" w:rsidRDefault="009F48A2" w:rsidP="009F48A2">
      <w:pPr>
        <w:pStyle w:val="ListParagraph"/>
        <w:numPr>
          <w:ilvl w:val="0"/>
          <w:numId w:val="9"/>
        </w:numPr>
      </w:pPr>
      <w:r>
        <w:t xml:space="preserve">A sturdy surrounding frame made of extruded aluminium profiles </w:t>
      </w:r>
    </w:p>
    <w:p w14:paraId="0ACCDA7D" w14:textId="77777777" w:rsidR="009F48A2" w:rsidRPr="004A7464" w:rsidRDefault="009F48A2" w:rsidP="009F48A2">
      <w:pPr>
        <w:pStyle w:val="ListParagraph"/>
        <w:numPr>
          <w:ilvl w:val="0"/>
          <w:numId w:val="9"/>
        </w:numPr>
      </w:pPr>
      <w:r w:rsidRPr="004A7464">
        <w:t>Connection of adjacent frame profiles without corner caps</w:t>
      </w:r>
    </w:p>
    <w:p w14:paraId="1F93FD62" w14:textId="6396CC6B" w:rsidR="00793B9D" w:rsidRPr="00793B9D" w:rsidRDefault="00793B9D" w:rsidP="00793B9D">
      <w:pPr>
        <w:pStyle w:val="ListParagraph"/>
        <w:numPr>
          <w:ilvl w:val="0"/>
          <w:numId w:val="9"/>
        </w:numPr>
      </w:pPr>
      <w:r w:rsidRPr="00793B9D">
        <w:t>Each frame profile is equipped with mounting brackets to fix the tensioned ceiling and the upper roof</w:t>
      </w:r>
    </w:p>
    <w:p w14:paraId="03C8CC8F" w14:textId="351DC6BB" w:rsidR="00793B9D" w:rsidRPr="00793B9D" w:rsidRDefault="00793B9D" w:rsidP="00793B9D">
      <w:pPr>
        <w:pStyle w:val="ListParagraph"/>
        <w:numPr>
          <w:ilvl w:val="0"/>
          <w:numId w:val="9"/>
        </w:numPr>
        <w:spacing w:after="0" w:line="300" w:lineRule="atLeast"/>
      </w:pPr>
      <w:r w:rsidRPr="00793B9D">
        <w:t xml:space="preserve">Height: 230 mm </w:t>
      </w:r>
    </w:p>
    <w:p w14:paraId="0CCAAAA8" w14:textId="2F12CB13" w:rsidR="00793B9D" w:rsidRDefault="00793B9D" w:rsidP="00793B9D">
      <w:pPr>
        <w:pStyle w:val="ListParagraph"/>
        <w:numPr>
          <w:ilvl w:val="0"/>
          <w:numId w:val="9"/>
        </w:numPr>
        <w:spacing w:after="0" w:line="300" w:lineRule="atLeast"/>
      </w:pPr>
      <w:r w:rsidRPr="00793B9D">
        <w:t>Pitch/Slope: 0°</w:t>
      </w:r>
    </w:p>
    <w:p w14:paraId="0B6B5FEB" w14:textId="77777777" w:rsidR="00793B9D" w:rsidRDefault="00793B9D" w:rsidP="00793B9D">
      <w:pPr>
        <w:spacing w:after="0" w:line="300" w:lineRule="atLeast"/>
      </w:pPr>
    </w:p>
    <w:p w14:paraId="4FDCEFD5" w14:textId="77777777" w:rsidR="00793B9D" w:rsidRDefault="00793B9D" w:rsidP="00793B9D">
      <w:pPr>
        <w:spacing w:after="0" w:line="300" w:lineRule="atLeast"/>
      </w:pPr>
    </w:p>
    <w:p w14:paraId="4DDE9759" w14:textId="77777777" w:rsidR="00793B9D" w:rsidRDefault="00793B9D" w:rsidP="00793B9D">
      <w:pPr>
        <w:pStyle w:val="Heading3"/>
      </w:pPr>
      <w:r>
        <w:t>Upper roof:</w:t>
      </w:r>
    </w:p>
    <w:p w14:paraId="7C1B4471" w14:textId="11C134A9" w:rsidR="00793B9D" w:rsidRDefault="00793B9D" w:rsidP="00950BC3">
      <w:pPr>
        <w:pStyle w:val="ListParagraph"/>
        <w:numPr>
          <w:ilvl w:val="0"/>
          <w:numId w:val="9"/>
        </w:numPr>
        <w:spacing w:after="0" w:line="300" w:lineRule="atLeast"/>
      </w:pPr>
      <w:r>
        <w:t>Profiled aluminium steel sheet, equipped on the underside with an anti</w:t>
      </w:r>
      <w:r w:rsidRPr="00950BC3">
        <w:rPr>
          <w:rFonts w:ascii="Cambria Math" w:hAnsi="Cambria Math" w:cs="Cambria Math"/>
        </w:rPr>
        <w:t>‑</w:t>
      </w:r>
      <w:r>
        <w:t>condensation layer to prevent condensation droplets from falling onto the tensioned ceiling below</w:t>
      </w:r>
    </w:p>
    <w:p w14:paraId="40761A0B" w14:textId="1BEF6616" w:rsidR="00793B9D" w:rsidRDefault="00793B9D" w:rsidP="00577D41">
      <w:pPr>
        <w:pStyle w:val="ListParagraph"/>
        <w:numPr>
          <w:ilvl w:val="0"/>
          <w:numId w:val="9"/>
        </w:numPr>
        <w:spacing w:after="0" w:line="300" w:lineRule="atLeast"/>
      </w:pPr>
      <w:r>
        <w:t>The upper roof is fixed to the top frame via the mounting brackets</w:t>
      </w:r>
    </w:p>
    <w:p w14:paraId="0D3E6118" w14:textId="77777777" w:rsidR="00793B9D" w:rsidRDefault="00793B9D" w:rsidP="00793B9D">
      <w:pPr>
        <w:ind w:left="360"/>
      </w:pPr>
    </w:p>
    <w:p w14:paraId="2DB9B685" w14:textId="77777777" w:rsidR="00793B9D" w:rsidRDefault="00793B9D" w:rsidP="00793B9D">
      <w:pPr>
        <w:ind w:left="360"/>
      </w:pPr>
    </w:p>
    <w:p w14:paraId="1C4FE6F1" w14:textId="77777777" w:rsidR="00793B9D" w:rsidRDefault="00793B9D" w:rsidP="00793B9D">
      <w:pPr>
        <w:ind w:left="360"/>
      </w:pPr>
    </w:p>
    <w:p w14:paraId="11194A83" w14:textId="77777777" w:rsidR="00793B9D" w:rsidRDefault="00793B9D" w:rsidP="00793B9D">
      <w:pPr>
        <w:ind w:left="360"/>
      </w:pPr>
    </w:p>
    <w:p w14:paraId="14111483" w14:textId="77777777" w:rsidR="00793B9D" w:rsidRPr="00793B9D" w:rsidRDefault="00793B9D" w:rsidP="00966E70">
      <w:pPr>
        <w:ind w:left="360"/>
        <w:jc w:val="center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14131CB6" w14:textId="77777777" w:rsidR="00793B9D" w:rsidRPr="00793B9D" w:rsidRDefault="00793B9D" w:rsidP="00793B9D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793B9D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lastRenderedPageBreak/>
        <w:t>Ceiling:</w:t>
      </w:r>
    </w:p>
    <w:p w14:paraId="1D03E444" w14:textId="3E2B5F66" w:rsidR="00793B9D" w:rsidRDefault="00793B9D" w:rsidP="00793B9D">
      <w:pPr>
        <w:pStyle w:val="ListParagraph"/>
        <w:numPr>
          <w:ilvl w:val="0"/>
          <w:numId w:val="9"/>
        </w:numPr>
      </w:pPr>
      <w:r w:rsidRPr="00793B9D">
        <w:t>The fixed roof is finished on the underside with a horizontal fiberglass fabric, tensioned tightly using fabric</w:t>
      </w:r>
      <w:r w:rsidRPr="00793B9D">
        <w:noBreakHyphen/>
        <w:t>tensioning profiles</w:t>
      </w:r>
    </w:p>
    <w:p w14:paraId="01274C6A" w14:textId="77777777" w:rsidR="00793B9D" w:rsidRDefault="00793B9D" w:rsidP="00793B9D">
      <w:pPr>
        <w:pStyle w:val="ListParagraph"/>
        <w:numPr>
          <w:ilvl w:val="0"/>
          <w:numId w:val="9"/>
        </w:numPr>
      </w:pPr>
      <w:r w:rsidRPr="00793B9D">
        <w:t>The fabric is attached all around using zippers, which secure it into a fabric</w:t>
      </w:r>
      <w:r w:rsidRPr="00793B9D">
        <w:noBreakHyphen/>
        <w:t>tensioning profile and to the mounting brackets on the top frame</w:t>
      </w:r>
    </w:p>
    <w:p w14:paraId="4594BA06" w14:textId="0218815C" w:rsidR="00793B9D" w:rsidRPr="00793B9D" w:rsidRDefault="00793B9D" w:rsidP="00793B9D">
      <w:pPr>
        <w:pStyle w:val="ListParagraph"/>
        <w:numPr>
          <w:ilvl w:val="0"/>
          <w:numId w:val="9"/>
        </w:numPr>
      </w:pPr>
      <w:r w:rsidRPr="00793B9D">
        <w:t>The fabric</w:t>
      </w:r>
      <w:r w:rsidRPr="00793B9D">
        <w:noBreakHyphen/>
        <w:t>tensioning profiles can be pulled closer to the frame, thereby tensioning the ceiling fabric and giving it a clean, taut appearance</w:t>
      </w:r>
    </w:p>
    <w:p w14:paraId="0A769FEA" w14:textId="77777777" w:rsidR="00793B9D" w:rsidRPr="00793B9D" w:rsidRDefault="00793B9D" w:rsidP="00793B9D">
      <w:pPr>
        <w:ind w:left="360"/>
      </w:pPr>
    </w:p>
    <w:p w14:paraId="4FF7C22A" w14:textId="77777777" w:rsidR="00D4095D" w:rsidRDefault="00D4095D" w:rsidP="00D4095D">
      <w:pPr>
        <w:ind w:left="360"/>
      </w:pPr>
    </w:p>
    <w:p w14:paraId="7823D58E" w14:textId="77777777" w:rsidR="00332872" w:rsidRDefault="00332872" w:rsidP="00332872">
      <w:pPr>
        <w:pStyle w:val="Heading3"/>
      </w:pPr>
      <w:r>
        <w:t>Water drainage:</w:t>
      </w:r>
    </w:p>
    <w:p w14:paraId="3047E5EB" w14:textId="33F39079" w:rsidR="00911D0E" w:rsidRPr="00911D0E" w:rsidRDefault="00911D0E" w:rsidP="00911D0E">
      <w:pPr>
        <w:pStyle w:val="ListParagraph"/>
        <w:numPr>
          <w:ilvl w:val="0"/>
          <w:numId w:val="9"/>
        </w:numPr>
      </w:pPr>
      <w:r w:rsidRPr="00911D0E">
        <w:t xml:space="preserve">The upper roof (steel sheet) is installed with a 20 mm slope. Water drains through a perforated profile on the side of the upper roof into the gutter, which is integrated into the profiles of the top frame and runs around the entire canopy. </w:t>
      </w:r>
    </w:p>
    <w:p w14:paraId="11C4A86B" w14:textId="7B19EEB0" w:rsidR="00332872" w:rsidRPr="00911D0E" w:rsidRDefault="00332872" w:rsidP="00332872">
      <w:pPr>
        <w:pStyle w:val="ListParagraph"/>
        <w:numPr>
          <w:ilvl w:val="0"/>
          <w:numId w:val="9"/>
        </w:numPr>
      </w:pPr>
      <w:r w:rsidRPr="00911D0E">
        <w:t xml:space="preserve">Downwards: </w:t>
      </w:r>
      <w:r w:rsidR="003147F1" w:rsidRPr="00911D0E">
        <w:t>One or more drainage openings of Ø50 mm are provided in the corner pieces or in the gutter.</w:t>
      </w:r>
      <w:r w:rsidRPr="00911D0E">
        <w:t xml:space="preserve"> Each </w:t>
      </w:r>
      <w:r w:rsidR="003147F1" w:rsidRPr="00911D0E">
        <w:t>opening</w:t>
      </w:r>
      <w:r w:rsidRPr="00911D0E">
        <w:t xml:space="preserve"> has a drainage trap that serves as a leaf catcher and </w:t>
      </w:r>
      <w:r w:rsidR="003147F1" w:rsidRPr="00911D0E">
        <w:t>forms the connection to a drain pipe (Ø50 mm) to be connected.</w:t>
      </w:r>
    </w:p>
    <w:p w14:paraId="263C7760" w14:textId="77777777" w:rsidR="0089732E" w:rsidRPr="00911D0E" w:rsidRDefault="00332872" w:rsidP="0089732E">
      <w:pPr>
        <w:pStyle w:val="ListParagraph"/>
        <w:numPr>
          <w:ilvl w:val="0"/>
          <w:numId w:val="9"/>
        </w:numPr>
      </w:pPr>
      <w:r w:rsidRPr="00911D0E">
        <w:t xml:space="preserve">Sidewards: </w:t>
      </w:r>
      <w:r w:rsidR="0089732E" w:rsidRPr="00911D0E">
        <w:t>A sideways-facing drain pot runs from the inside of the frame to the outside of the frame. It has a Ø50 mm drain pipe to which a drain pipe (Ø50 mm) can be connected.</w:t>
      </w:r>
    </w:p>
    <w:p w14:paraId="32DBDC0D" w14:textId="77777777" w:rsidR="00A7431C" w:rsidRPr="0089732E" w:rsidRDefault="00A7431C" w:rsidP="00A7431C">
      <w:pPr>
        <w:rPr>
          <w:color w:val="FF0000"/>
        </w:rPr>
      </w:pPr>
    </w:p>
    <w:p w14:paraId="157FCD2D" w14:textId="77777777" w:rsidR="00332872" w:rsidRDefault="00332872" w:rsidP="00332872">
      <w:pPr>
        <w:pStyle w:val="Heading3"/>
      </w:pPr>
      <w:r>
        <w:t>Assembly:</w:t>
      </w:r>
    </w:p>
    <w:p w14:paraId="37054562" w14:textId="77777777" w:rsidR="006624AF" w:rsidRDefault="00332872" w:rsidP="006624AF">
      <w:r>
        <w:t xml:space="preserve">All fixings (e.g. screws) are </w:t>
      </w:r>
      <w:r w:rsidR="00195602">
        <w:t xml:space="preserve">invisibly </w:t>
      </w:r>
      <w:r>
        <w:t>made of stainless steel</w:t>
      </w:r>
      <w:r w:rsidR="00436A3A">
        <w:t>.</w:t>
      </w:r>
    </w:p>
    <w:p w14:paraId="13FBA5C4" w14:textId="17939868" w:rsidR="000C1342" w:rsidRPr="00C66896" w:rsidRDefault="00436A3A" w:rsidP="00911D0E">
      <w:pPr>
        <w:pStyle w:val="Heading3"/>
      </w:pPr>
      <w:r>
        <w:br/>
      </w:r>
      <w:r w:rsidR="000C1342" w:rsidRPr="00C66896">
        <w:t>Colour:</w:t>
      </w:r>
    </w:p>
    <w:p w14:paraId="52EF9EB2" w14:textId="77777777" w:rsidR="00315BE1" w:rsidRPr="00315BE1" w:rsidRDefault="00315BE1" w:rsidP="00315BE1">
      <w:r w:rsidRPr="00315BE1">
        <w:t xml:space="preserve">All visible aluminum profiles are powder coated in </w:t>
      </w:r>
      <w:r w:rsidRPr="00A1706B">
        <w:rPr>
          <w:color w:val="FF0000"/>
        </w:rPr>
        <w:t xml:space="preserve">textured paint, RAL color </w:t>
      </w:r>
      <w:r w:rsidRPr="00315BE1">
        <w:t>of your choice (60–80 microns).</w:t>
      </w:r>
    </w:p>
    <w:p w14:paraId="79C54CBE" w14:textId="77777777" w:rsidR="00805A22" w:rsidRDefault="00805A22" w:rsidP="000C1342"/>
    <w:p w14:paraId="03826904" w14:textId="77777777" w:rsidR="00332872" w:rsidRDefault="00332872" w:rsidP="00332872">
      <w:pPr>
        <w:pStyle w:val="Heading3"/>
      </w:pPr>
      <w:r>
        <w:t>Power supply and wiring:</w:t>
      </w:r>
    </w:p>
    <w:p w14:paraId="3D037BAC" w14:textId="77777777" w:rsidR="00332872" w:rsidRDefault="00332872" w:rsidP="00332872">
      <w:r>
        <w:t>Electrical cables are fully integrated, invisibly, into the terrace covering</w:t>
      </w:r>
    </w:p>
    <w:p w14:paraId="42DC161C" w14:textId="77777777" w:rsidR="00911D0E" w:rsidRDefault="00911D0E" w:rsidP="00332872"/>
    <w:p w14:paraId="5E7656B9" w14:textId="77777777" w:rsidR="00911D0E" w:rsidRDefault="00911D0E" w:rsidP="00332872"/>
    <w:p w14:paraId="34DC9ECE" w14:textId="77777777" w:rsidR="00911D0E" w:rsidRDefault="00911D0E" w:rsidP="00332872"/>
    <w:p w14:paraId="36E6D62E" w14:textId="77777777" w:rsidR="00911D0E" w:rsidRDefault="00911D0E" w:rsidP="00332872"/>
    <w:p w14:paraId="121CAF1F" w14:textId="77777777" w:rsidR="00911D0E" w:rsidRDefault="00911D0E" w:rsidP="00332872"/>
    <w:p w14:paraId="79920B17" w14:textId="77777777" w:rsidR="00911D0E" w:rsidRDefault="00911D0E" w:rsidP="00332872"/>
    <w:p w14:paraId="03EE0EC9" w14:textId="77777777" w:rsidR="00911D0E" w:rsidRDefault="00911D0E" w:rsidP="00332872"/>
    <w:p w14:paraId="6B9A6FFF" w14:textId="77777777" w:rsidR="00911D0E" w:rsidRDefault="00911D0E" w:rsidP="00332872"/>
    <w:p w14:paraId="6781548A" w14:textId="77777777" w:rsidR="00911D0E" w:rsidRDefault="00911D0E" w:rsidP="00332872"/>
    <w:p w14:paraId="612085C4" w14:textId="77777777" w:rsidR="00911D0E" w:rsidRDefault="00911D0E" w:rsidP="00332872"/>
    <w:p w14:paraId="417FCC89" w14:textId="77777777" w:rsidR="00911D0E" w:rsidRDefault="00911D0E" w:rsidP="00332872"/>
    <w:p w14:paraId="62BADC94" w14:textId="77777777" w:rsidR="00911D0E" w:rsidRDefault="00911D0E" w:rsidP="00332872"/>
    <w:p w14:paraId="4A770B89" w14:textId="77777777" w:rsidR="00911D0E" w:rsidRDefault="00911D0E" w:rsidP="00332872"/>
    <w:p w14:paraId="7B8BA378" w14:textId="77777777" w:rsidR="00911D0E" w:rsidRDefault="00911D0E" w:rsidP="00332872"/>
    <w:p w14:paraId="418F05F7" w14:textId="77777777" w:rsidR="00911D0E" w:rsidRDefault="00911D0E" w:rsidP="00332872"/>
    <w:p w14:paraId="49AC3852" w14:textId="77777777" w:rsidR="00332872" w:rsidRDefault="00332872" w:rsidP="00332872">
      <w:pPr>
        <w:pStyle w:val="Heading2"/>
      </w:pPr>
      <w:r>
        <w:lastRenderedPageBreak/>
        <w:t>Technical data:</w:t>
      </w:r>
    </w:p>
    <w:p w14:paraId="6EF97C86" w14:textId="77777777" w:rsidR="00332872" w:rsidRDefault="00332872" w:rsidP="00FD6D9C">
      <w:pPr>
        <w:pStyle w:val="Heading3"/>
      </w:pPr>
      <w:r>
        <w:t>Maximum weight of snow load:</w:t>
      </w:r>
    </w:p>
    <w:p w14:paraId="4EF8A693" w14:textId="26E4B17E" w:rsidR="00D22F8B" w:rsidRDefault="00911D0E" w:rsidP="002D469E">
      <w:r>
        <w:rPr>
          <w:noProof/>
        </w:rPr>
        <w:drawing>
          <wp:inline distT="0" distB="0" distL="0" distR="0" wp14:anchorId="2E7A03AB" wp14:editId="19EB893F">
            <wp:extent cx="5191125" cy="322897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07CED" w14:textId="77777777" w:rsidR="00911D0E" w:rsidRDefault="00911D0E" w:rsidP="002D469E"/>
    <w:p w14:paraId="2379D039" w14:textId="77777777" w:rsidR="00332872" w:rsidRDefault="00332872" w:rsidP="00FD6D9C">
      <w:pPr>
        <w:pStyle w:val="Heading3"/>
      </w:pPr>
      <w:r>
        <w:t>Wind resistant up to:</w:t>
      </w:r>
    </w:p>
    <w:p w14:paraId="1335D23C" w14:textId="505EBA57" w:rsidR="00332872" w:rsidRDefault="00332872" w:rsidP="00332872">
      <w:r>
        <w:t xml:space="preserve">120 km per hour </w:t>
      </w:r>
    </w:p>
    <w:p w14:paraId="19CCD4E4" w14:textId="79C5003E" w:rsidR="00911D0E" w:rsidRPr="002D469E" w:rsidRDefault="00003691" w:rsidP="00003691">
      <w:pPr>
        <w:tabs>
          <w:tab w:val="left" w:pos="3495"/>
        </w:tabs>
        <w:rPr>
          <w:b/>
          <w:bCs/>
        </w:rPr>
      </w:pPr>
      <w:r>
        <w:rPr>
          <w:b/>
          <w:bCs/>
        </w:rPr>
        <w:tab/>
      </w:r>
    </w:p>
    <w:p w14:paraId="12CF02C5" w14:textId="77777777" w:rsidR="00332872" w:rsidRDefault="00332872" w:rsidP="00FD6D9C">
      <w:pPr>
        <w:pStyle w:val="Heading3"/>
      </w:pPr>
      <w:r>
        <w:t>Water drainage and precipitation rate:</w:t>
      </w:r>
    </w:p>
    <w:p w14:paraId="2AA9F12C" w14:textId="41F9137D" w:rsidR="00332872" w:rsidRDefault="00332872" w:rsidP="00332872">
      <w:r>
        <w:t>The terrace covering can handle precipitation rate that corresponds to a rain shower with an intensity</w:t>
      </w:r>
      <w:r w:rsidR="00E41D50">
        <w:t xml:space="preserve"> of </w:t>
      </w:r>
      <w:r w:rsidR="00227EB6" w:rsidRPr="00840247">
        <w:t>120 l/m2.h</w:t>
      </w:r>
      <w:r>
        <w:t xml:space="preserve">, which a maximum duration of </w:t>
      </w:r>
      <w:r w:rsidR="00227EB6">
        <w:t>2</w:t>
      </w:r>
      <w:r>
        <w:t xml:space="preserve"> minutes. </w:t>
      </w:r>
      <w:r w:rsidR="00DA25E9" w:rsidRPr="00DA25E9">
        <w:t>This type of rainfall occurs on average every 10 years. (</w:t>
      </w:r>
      <w:r w:rsidR="00DA25E9" w:rsidRPr="00DA25E9">
        <w:rPr>
          <w:b/>
          <w:bCs/>
        </w:rPr>
        <w:t>Belgian rainfall statistics: NBN B 52-011</w:t>
      </w:r>
      <w:r w:rsidR="00DA25E9" w:rsidRPr="00DA25E9">
        <w:t>)</w:t>
      </w:r>
      <w:r w:rsidR="00DA25E9">
        <w:t xml:space="preserve"> </w:t>
      </w:r>
    </w:p>
    <w:p w14:paraId="04E20E82" w14:textId="77777777" w:rsidR="00350D48" w:rsidRDefault="00350D48" w:rsidP="00332872"/>
    <w:p w14:paraId="5495E1E6" w14:textId="77777777" w:rsidR="00FD6D9C" w:rsidRDefault="00FD6D9C" w:rsidP="00FD6D9C">
      <w:pPr>
        <w:pStyle w:val="Heading2"/>
      </w:pPr>
      <w:r>
        <w:t>Warranty</w:t>
      </w:r>
    </w:p>
    <w:p w14:paraId="53E948C5" w14:textId="77777777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>10-year product warranty on the structure, subject to registration (all defects that may occur during normal household use and regular maintenance) (standard 5 years)</w:t>
      </w:r>
    </w:p>
    <w:p w14:paraId="00876D59" w14:textId="3F8B091C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>10-year warranty on the paint finish, color, and gloss of the aluminum profiles, subject to registration (standard 5 years)</w:t>
      </w:r>
    </w:p>
    <w:p w14:paraId="2CB08355" w14:textId="4492A483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and Renson motors. </w:t>
      </w:r>
    </w:p>
    <w:p w14:paraId="0AAB2448" w14:textId="617FF652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controls and sensors. </w:t>
      </w:r>
    </w:p>
    <w:p w14:paraId="629B8DCF" w14:textId="2E2F1D76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>year warranty on Lineo Luce, Lineo Fix and Protecto</w:t>
      </w:r>
    </w:p>
    <w:p w14:paraId="049C2C1F" w14:textId="4438F2D0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electrical components (heating, speakers, lighting, etc.)</w:t>
      </w:r>
    </w:p>
    <w:p w14:paraId="23863A9A" w14:textId="6089F29C" w:rsid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the rain sensor</w:t>
      </w:r>
    </w:p>
    <w:p w14:paraId="19FE92C1" w14:textId="77777777" w:rsidR="00911D0E" w:rsidRDefault="00911D0E" w:rsidP="00911D0E"/>
    <w:p w14:paraId="11EFF035" w14:textId="77777777" w:rsidR="00911D0E" w:rsidRDefault="00911D0E" w:rsidP="00911D0E"/>
    <w:p w14:paraId="4E797A3D" w14:textId="77777777" w:rsidR="00911D0E" w:rsidRDefault="00911D0E" w:rsidP="00911D0E"/>
    <w:p w14:paraId="09C34F92" w14:textId="77777777" w:rsidR="00911D0E" w:rsidRPr="003B6568" w:rsidRDefault="00911D0E" w:rsidP="00911D0E"/>
    <w:p w14:paraId="1C667304" w14:textId="77777777" w:rsidR="00FD6D9C" w:rsidRDefault="00FD6D9C" w:rsidP="00FD6D9C">
      <w:pPr>
        <w:pStyle w:val="Heading2"/>
      </w:pPr>
      <w:r>
        <w:lastRenderedPageBreak/>
        <w:t>Options</w:t>
      </w:r>
    </w:p>
    <w:p w14:paraId="6C97A839" w14:textId="0C3F1BF3" w:rsidR="00FD6D9C" w:rsidRDefault="006B6737" w:rsidP="002D469E">
      <w:pPr>
        <w:pStyle w:val="Heading3"/>
      </w:pPr>
      <w:r>
        <w:t xml:space="preserve">Up/Down LED </w:t>
      </w:r>
      <w:r w:rsidR="002D469E">
        <w:t>lighting</w:t>
      </w:r>
      <w:r>
        <w:t>:</w:t>
      </w:r>
    </w:p>
    <w:p w14:paraId="242FEA02" w14:textId="3D990ACD" w:rsidR="00AE1404" w:rsidRDefault="00AE1404" w:rsidP="00AE1404">
      <w:r>
        <w:t xml:space="preserve">Integrated LED lighting along the full length of the inner side of the frame equipped with </w:t>
      </w:r>
      <w:r w:rsidR="002D469E">
        <w:t>direct</w:t>
      </w:r>
      <w:r>
        <w:t xml:space="preserve"> and/or </w:t>
      </w:r>
      <w:r w:rsidR="002D469E">
        <w:t>indirect</w:t>
      </w:r>
      <w:r>
        <w:t xml:space="preserve"> lighting</w:t>
      </w:r>
    </w:p>
    <w:p w14:paraId="67B1E6E1" w14:textId="5E630980" w:rsidR="00AE1404" w:rsidRPr="00283520" w:rsidRDefault="000820A9" w:rsidP="00AE1404">
      <w:pPr>
        <w:pStyle w:val="ListParagraph"/>
        <w:numPr>
          <w:ilvl w:val="0"/>
          <w:numId w:val="14"/>
        </w:numPr>
        <w:rPr>
          <w:color w:val="FF0000"/>
        </w:rPr>
      </w:pPr>
      <w:r w:rsidRPr="00283520">
        <w:rPr>
          <w:color w:val="FF0000"/>
        </w:rPr>
        <w:t>Up</w:t>
      </w:r>
    </w:p>
    <w:p w14:paraId="796AF134" w14:textId="56E09DC8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16B45B65" w14:textId="34E7BA8B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2E917EA8" w14:textId="77777777" w:rsidR="006D33D4" w:rsidRPr="00283520" w:rsidRDefault="006D33D4" w:rsidP="006D33D4">
      <w:pPr>
        <w:pStyle w:val="ListParagraph"/>
        <w:numPr>
          <w:ilvl w:val="1"/>
          <w:numId w:val="9"/>
        </w:numPr>
        <w:rPr>
          <w:color w:val="FF0000"/>
          <w:lang w:val="nl-NL"/>
        </w:rPr>
      </w:pPr>
      <w:r w:rsidRPr="00283520">
        <w:rPr>
          <w:color w:val="FF0000"/>
          <w:lang w:val="nl-NL"/>
        </w:rPr>
        <w:t>RGB 60 LEDs/m | 550-700 lumens/m</w:t>
      </w:r>
    </w:p>
    <w:p w14:paraId="79398433" w14:textId="77777777" w:rsidR="006D33D4" w:rsidRPr="00283520" w:rsidRDefault="006D33D4" w:rsidP="006D33D4">
      <w:pPr>
        <w:pStyle w:val="ListParagraph"/>
        <w:ind w:left="1440"/>
        <w:rPr>
          <w:color w:val="FF0000"/>
        </w:rPr>
      </w:pPr>
    </w:p>
    <w:p w14:paraId="48E3F490" w14:textId="3DD23726" w:rsidR="00AE1404" w:rsidRPr="00283520" w:rsidRDefault="000820A9" w:rsidP="00AE1404">
      <w:pPr>
        <w:pStyle w:val="ListParagraph"/>
        <w:numPr>
          <w:ilvl w:val="0"/>
          <w:numId w:val="9"/>
        </w:numPr>
        <w:rPr>
          <w:color w:val="FF0000"/>
        </w:rPr>
      </w:pPr>
      <w:r w:rsidRPr="00283520">
        <w:rPr>
          <w:color w:val="FF0000"/>
        </w:rPr>
        <w:t>Down</w:t>
      </w:r>
    </w:p>
    <w:p w14:paraId="70496DCB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4C05F91C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5BA06353" w14:textId="77777777" w:rsidR="00752769" w:rsidRPr="00E656C3" w:rsidRDefault="00752769" w:rsidP="00780B44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highlight w:val="green"/>
          <w:lang w:val="en-US"/>
        </w:rPr>
      </w:pPr>
    </w:p>
    <w:p w14:paraId="35AE1EF2" w14:textId="77777777" w:rsidR="00BC5CBA" w:rsidRPr="00504B19" w:rsidRDefault="00BC5CBA" w:rsidP="00BC5CBA">
      <w:pPr>
        <w:pStyle w:val="Heading2"/>
        <w:rPr>
          <w:lang w:val="en-US"/>
        </w:rPr>
      </w:pPr>
      <w:r w:rsidRPr="00504B19">
        <w:rPr>
          <w:lang w:val="en-US"/>
        </w:rPr>
        <w:t>Norms</w:t>
      </w:r>
    </w:p>
    <w:p w14:paraId="2D89EB4A" w14:textId="0FAE12BF" w:rsidR="00987D6E" w:rsidRPr="00F92F61" w:rsidRDefault="00F92F61" w:rsidP="00BC5CBA">
      <w:r>
        <w:t>This product is made to conform to, satisfies and/or has been tested according to the norm: EN 13561</w:t>
      </w:r>
    </w:p>
    <w:sectPr w:rsidR="00987D6E" w:rsidRPr="00F92F6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AA81D" w14:textId="77777777" w:rsidR="00787E12" w:rsidRDefault="00787E12" w:rsidP="008C40B3">
      <w:pPr>
        <w:spacing w:after="0" w:line="240" w:lineRule="auto"/>
      </w:pPr>
      <w:r>
        <w:separator/>
      </w:r>
    </w:p>
  </w:endnote>
  <w:endnote w:type="continuationSeparator" w:id="0">
    <w:p w14:paraId="6035E511" w14:textId="77777777" w:rsidR="00787E12" w:rsidRDefault="00787E12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D2B3" w14:textId="77777777" w:rsidR="00787E12" w:rsidRDefault="00787E12" w:rsidP="008C40B3">
      <w:pPr>
        <w:spacing w:after="0" w:line="240" w:lineRule="auto"/>
      </w:pPr>
      <w:r>
        <w:separator/>
      </w:r>
    </w:p>
  </w:footnote>
  <w:footnote w:type="continuationSeparator" w:id="0">
    <w:p w14:paraId="6411596B" w14:textId="77777777" w:rsidR="00787E12" w:rsidRDefault="00787E12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77777777" w:rsidR="008C40B3" w:rsidRDefault="008C40B3">
    <w:pPr>
      <w:pStyle w:val="Header"/>
    </w:pPr>
    <w:r>
      <w:rPr>
        <w:noProof/>
        <w:lang w:val="nl-BE" w:eastAsia="nl-BE" w:bidi="ar-SA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Specifications</w:t>
    </w:r>
  </w:p>
  <w:p w14:paraId="2E45D407" w14:textId="0E4ABE4F" w:rsidR="008C40B3" w:rsidRDefault="008C40B3" w:rsidP="008C40B3">
    <w:pPr>
      <w:pStyle w:val="Header"/>
      <w:pBdr>
        <w:bottom w:val="single" w:sz="4" w:space="1" w:color="auto"/>
      </w:pBdr>
    </w:pPr>
    <w:r w:rsidRPr="003B4531">
      <w:t>A</w:t>
    </w:r>
    <w:r w:rsidR="00F33BA1" w:rsidRPr="003B4531">
      <w:t>ero</w:t>
    </w:r>
    <w:r w:rsidR="000417A1" w:rsidRPr="003B4531">
      <w:rPr>
        <w:rFonts w:ascii="Arial" w:hAnsi="Arial" w:cs="Arial"/>
        <w:vertAlign w:val="superscript"/>
        <w:lang w:val="fr-FR"/>
      </w:rPr>
      <w:t>®</w:t>
    </w:r>
    <w:r w:rsidR="003B4531" w:rsidRPr="003B4531">
      <w:rPr>
        <w:rFonts w:ascii="Arial" w:hAnsi="Arial" w:cs="Arial"/>
        <w:vertAlign w:val="superscript"/>
        <w:lang w:val="fr-FR"/>
      </w:rPr>
      <w:t xml:space="preserve"> </w:t>
    </w:r>
    <w:r w:rsidR="003B4531" w:rsidRPr="003B4531">
      <w:rPr>
        <w:rFonts w:ascii="Arial" w:hAnsi="Arial" w:cs="Arial"/>
        <w:lang w:val="fr-FR"/>
      </w:rPr>
      <w:t>CANVAS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4AF0"/>
    <w:multiLevelType w:val="hybridMultilevel"/>
    <w:tmpl w:val="2ECC9B60"/>
    <w:lvl w:ilvl="0" w:tplc="ACD4C1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A16BE"/>
    <w:multiLevelType w:val="hybridMultilevel"/>
    <w:tmpl w:val="950EA49A"/>
    <w:lvl w:ilvl="0" w:tplc="52AE59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bCs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718F4"/>
    <w:multiLevelType w:val="multilevel"/>
    <w:tmpl w:val="E2E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848DF"/>
    <w:multiLevelType w:val="multilevel"/>
    <w:tmpl w:val="CDD4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2982107">
    <w:abstractNumId w:val="6"/>
  </w:num>
  <w:num w:numId="2" w16cid:durableId="1147740746">
    <w:abstractNumId w:val="1"/>
  </w:num>
  <w:num w:numId="3" w16cid:durableId="1019547216">
    <w:abstractNumId w:val="5"/>
  </w:num>
  <w:num w:numId="4" w16cid:durableId="1012613019">
    <w:abstractNumId w:val="9"/>
  </w:num>
  <w:num w:numId="5" w16cid:durableId="88552400">
    <w:abstractNumId w:val="0"/>
  </w:num>
  <w:num w:numId="6" w16cid:durableId="850801826">
    <w:abstractNumId w:val="3"/>
  </w:num>
  <w:num w:numId="7" w16cid:durableId="1345089342">
    <w:abstractNumId w:val="10"/>
  </w:num>
  <w:num w:numId="8" w16cid:durableId="1747410490">
    <w:abstractNumId w:val="13"/>
  </w:num>
  <w:num w:numId="9" w16cid:durableId="237324870">
    <w:abstractNumId w:val="7"/>
  </w:num>
  <w:num w:numId="10" w16cid:durableId="1647510890">
    <w:abstractNumId w:val="15"/>
  </w:num>
  <w:num w:numId="11" w16cid:durableId="1605113207">
    <w:abstractNumId w:val="17"/>
  </w:num>
  <w:num w:numId="12" w16cid:durableId="2127000990">
    <w:abstractNumId w:val="2"/>
  </w:num>
  <w:num w:numId="13" w16cid:durableId="308748680">
    <w:abstractNumId w:val="16"/>
  </w:num>
  <w:num w:numId="14" w16cid:durableId="1961767323">
    <w:abstractNumId w:val="8"/>
  </w:num>
  <w:num w:numId="15" w16cid:durableId="355160829">
    <w:abstractNumId w:val="11"/>
  </w:num>
  <w:num w:numId="16" w16cid:durableId="1547714027">
    <w:abstractNumId w:val="4"/>
  </w:num>
  <w:num w:numId="17" w16cid:durableId="1942294448">
    <w:abstractNumId w:val="12"/>
  </w:num>
  <w:num w:numId="18" w16cid:durableId="1191801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023D9"/>
    <w:rsid w:val="00003691"/>
    <w:rsid w:val="000254F1"/>
    <w:rsid w:val="000417A1"/>
    <w:rsid w:val="00044BFC"/>
    <w:rsid w:val="00045808"/>
    <w:rsid w:val="00066591"/>
    <w:rsid w:val="000820A9"/>
    <w:rsid w:val="00083E1C"/>
    <w:rsid w:val="000C1342"/>
    <w:rsid w:val="000C3A5A"/>
    <w:rsid w:val="000E3C39"/>
    <w:rsid w:val="001224A4"/>
    <w:rsid w:val="00146368"/>
    <w:rsid w:val="00146619"/>
    <w:rsid w:val="00172E8F"/>
    <w:rsid w:val="00177DD7"/>
    <w:rsid w:val="00192E55"/>
    <w:rsid w:val="00195602"/>
    <w:rsid w:val="001D1112"/>
    <w:rsid w:val="001F2CC4"/>
    <w:rsid w:val="00220143"/>
    <w:rsid w:val="00227EB6"/>
    <w:rsid w:val="0023528E"/>
    <w:rsid w:val="00283520"/>
    <w:rsid w:val="002C3BD2"/>
    <w:rsid w:val="002D469E"/>
    <w:rsid w:val="002D5C2E"/>
    <w:rsid w:val="002F1F11"/>
    <w:rsid w:val="002F6472"/>
    <w:rsid w:val="0030108B"/>
    <w:rsid w:val="0030314B"/>
    <w:rsid w:val="003147F1"/>
    <w:rsid w:val="00315BE1"/>
    <w:rsid w:val="003174EE"/>
    <w:rsid w:val="00322DB6"/>
    <w:rsid w:val="003236C9"/>
    <w:rsid w:val="00332872"/>
    <w:rsid w:val="00350D48"/>
    <w:rsid w:val="003803ED"/>
    <w:rsid w:val="003B123C"/>
    <w:rsid w:val="003B4531"/>
    <w:rsid w:val="003B5BE8"/>
    <w:rsid w:val="003B6568"/>
    <w:rsid w:val="003D3339"/>
    <w:rsid w:val="003F05FA"/>
    <w:rsid w:val="00402DB9"/>
    <w:rsid w:val="004067A2"/>
    <w:rsid w:val="00406C19"/>
    <w:rsid w:val="00436A3A"/>
    <w:rsid w:val="004A4EB3"/>
    <w:rsid w:val="004E1BC4"/>
    <w:rsid w:val="00504B19"/>
    <w:rsid w:val="00515754"/>
    <w:rsid w:val="00535079"/>
    <w:rsid w:val="0053656A"/>
    <w:rsid w:val="00563049"/>
    <w:rsid w:val="00577D41"/>
    <w:rsid w:val="00591349"/>
    <w:rsid w:val="00612B56"/>
    <w:rsid w:val="006133FE"/>
    <w:rsid w:val="00645EE9"/>
    <w:rsid w:val="00646479"/>
    <w:rsid w:val="00656F44"/>
    <w:rsid w:val="006624AF"/>
    <w:rsid w:val="006738CD"/>
    <w:rsid w:val="0067480A"/>
    <w:rsid w:val="006A5A9C"/>
    <w:rsid w:val="006B6737"/>
    <w:rsid w:val="006C45A5"/>
    <w:rsid w:val="006D33D4"/>
    <w:rsid w:val="006D6065"/>
    <w:rsid w:val="006E0EB3"/>
    <w:rsid w:val="006F2A98"/>
    <w:rsid w:val="007023B6"/>
    <w:rsid w:val="007161C4"/>
    <w:rsid w:val="0072007A"/>
    <w:rsid w:val="007264C2"/>
    <w:rsid w:val="00727904"/>
    <w:rsid w:val="00734EB4"/>
    <w:rsid w:val="00741E48"/>
    <w:rsid w:val="007457CA"/>
    <w:rsid w:val="00752769"/>
    <w:rsid w:val="00780B44"/>
    <w:rsid w:val="00787E12"/>
    <w:rsid w:val="00793B9D"/>
    <w:rsid w:val="0079610E"/>
    <w:rsid w:val="00805A22"/>
    <w:rsid w:val="008343A9"/>
    <w:rsid w:val="00847371"/>
    <w:rsid w:val="0085183C"/>
    <w:rsid w:val="0089732E"/>
    <w:rsid w:val="008B5676"/>
    <w:rsid w:val="008C40B3"/>
    <w:rsid w:val="008C61CC"/>
    <w:rsid w:val="008D38BA"/>
    <w:rsid w:val="008E08DE"/>
    <w:rsid w:val="008F74D8"/>
    <w:rsid w:val="00911D0E"/>
    <w:rsid w:val="00947B99"/>
    <w:rsid w:val="00947B9E"/>
    <w:rsid w:val="00950BC3"/>
    <w:rsid w:val="00966E70"/>
    <w:rsid w:val="00987D6E"/>
    <w:rsid w:val="00991CE6"/>
    <w:rsid w:val="009C2F9C"/>
    <w:rsid w:val="009D13A4"/>
    <w:rsid w:val="009D5913"/>
    <w:rsid w:val="009F48A2"/>
    <w:rsid w:val="00A1706B"/>
    <w:rsid w:val="00A66A93"/>
    <w:rsid w:val="00A71751"/>
    <w:rsid w:val="00A7431C"/>
    <w:rsid w:val="00AA16D7"/>
    <w:rsid w:val="00AE0704"/>
    <w:rsid w:val="00AE1404"/>
    <w:rsid w:val="00AE1806"/>
    <w:rsid w:val="00AE41DB"/>
    <w:rsid w:val="00AF1201"/>
    <w:rsid w:val="00B2698F"/>
    <w:rsid w:val="00B932E0"/>
    <w:rsid w:val="00BB2686"/>
    <w:rsid w:val="00BC5CBA"/>
    <w:rsid w:val="00BF0E38"/>
    <w:rsid w:val="00C66896"/>
    <w:rsid w:val="00CA7E13"/>
    <w:rsid w:val="00CC5B70"/>
    <w:rsid w:val="00CD1222"/>
    <w:rsid w:val="00D22F8B"/>
    <w:rsid w:val="00D4095D"/>
    <w:rsid w:val="00D516DA"/>
    <w:rsid w:val="00D530E5"/>
    <w:rsid w:val="00D53854"/>
    <w:rsid w:val="00D76952"/>
    <w:rsid w:val="00D92D19"/>
    <w:rsid w:val="00DA25E9"/>
    <w:rsid w:val="00DE1A07"/>
    <w:rsid w:val="00DE4C79"/>
    <w:rsid w:val="00DF555B"/>
    <w:rsid w:val="00E41D50"/>
    <w:rsid w:val="00E656C3"/>
    <w:rsid w:val="00E66943"/>
    <w:rsid w:val="00E67F63"/>
    <w:rsid w:val="00EA55F6"/>
    <w:rsid w:val="00F055DD"/>
    <w:rsid w:val="00F06D68"/>
    <w:rsid w:val="00F3208F"/>
    <w:rsid w:val="00F33BA1"/>
    <w:rsid w:val="00F61449"/>
    <w:rsid w:val="00F706A1"/>
    <w:rsid w:val="00F7359C"/>
    <w:rsid w:val="00F767A1"/>
    <w:rsid w:val="00F92F61"/>
    <w:rsid w:val="00F965CB"/>
    <w:rsid w:val="00FA15B9"/>
    <w:rsid w:val="00FA6F9A"/>
    <w:rsid w:val="00FC38C7"/>
    <w:rsid w:val="00FD6D9C"/>
    <w:rsid w:val="00FE1291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469DB"/>
  <w15:docId w15:val="{70727446-B873-41C5-8084-8C97542C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2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36A3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5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nson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ps.google.com/maps?hl=nl&amp;gl=be&amp;um=1&amp;ie=UTF-8&amp;fb=1&amp;sa=X&amp;ftid=0x47c31610c7362c73:0xb7f4cf1086655d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renson-outdo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697</Words>
  <Characters>3836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Kerlijne Deneyer</dc:creator>
  <cp:lastModifiedBy>Kurt Godefroid</cp:lastModifiedBy>
  <cp:revision>12</cp:revision>
  <dcterms:created xsi:type="dcterms:W3CDTF">2026-02-12T10:10:00Z</dcterms:created>
  <dcterms:modified xsi:type="dcterms:W3CDTF">2026-02-17T07:17:00Z</dcterms:modified>
</cp:coreProperties>
</file>