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55F3" w:rsidRPr="000055F3" w:rsidRDefault="000055F3" w:rsidP="000055F3">
      <w:pPr>
        <w:pStyle w:val="NoSpacing"/>
        <w:rPr>
          <w:lang w:val="fr-FR"/>
        </w:rPr>
      </w:pPr>
      <w:proofErr w:type="spellStart"/>
      <w:r w:rsidRPr="000055F3">
        <w:rPr>
          <w:lang w:val="fr-FR"/>
        </w:rPr>
        <w:t>Invisido</w:t>
      </w:r>
      <w:proofErr w:type="spellEnd"/>
      <w:r w:rsidRPr="000055F3">
        <w:rPr>
          <w:lang w:val="fr-FR"/>
        </w:rPr>
        <w:t xml:space="preserve"> - 469: Grille de porte, isolation phonique</w:t>
      </w:r>
    </w:p>
    <w:p w:rsidR="000055F3" w:rsidRPr="000055F3" w:rsidRDefault="000055F3" w:rsidP="000055F3">
      <w:pPr>
        <w:pStyle w:val="NoSpacing"/>
        <w:rPr>
          <w:lang w:val="fr-FR"/>
        </w:rPr>
      </w:pPr>
    </w:p>
    <w:p w:rsidR="000055F3" w:rsidRPr="000055F3" w:rsidRDefault="000055F3" w:rsidP="000055F3">
      <w:pPr>
        <w:pStyle w:val="NoSpacing"/>
        <w:rPr>
          <w:lang w:val="fr-FR"/>
        </w:rPr>
      </w:pPr>
      <w:bookmarkStart w:id="0" w:name="_GoBack"/>
      <w:bookmarkEnd w:id="0"/>
      <w:r w:rsidRPr="000055F3">
        <w:rPr>
          <w:lang w:val="fr-FR"/>
        </w:rPr>
        <w:t>Cahier des charges</w:t>
      </w:r>
    </w:p>
    <w:p w:rsidR="000055F3" w:rsidRPr="000055F3" w:rsidRDefault="000055F3" w:rsidP="000055F3">
      <w:pPr>
        <w:pStyle w:val="NoSpacing"/>
        <w:rPr>
          <w:lang w:val="fr-FR"/>
        </w:rPr>
      </w:pPr>
    </w:p>
    <w:p w:rsidR="000055F3" w:rsidRPr="000055F3" w:rsidRDefault="000055F3" w:rsidP="000055F3">
      <w:pPr>
        <w:pStyle w:val="NoSpacing"/>
        <w:rPr>
          <w:lang w:val="fr-FR"/>
        </w:rPr>
      </w:pPr>
      <w:r w:rsidRPr="000055F3">
        <w:rPr>
          <w:lang w:val="fr-FR"/>
        </w:rPr>
        <w:t>469 INVISIDO®</w:t>
      </w:r>
    </w:p>
    <w:p w:rsidR="000055F3" w:rsidRPr="000055F3" w:rsidRDefault="000055F3" w:rsidP="000055F3">
      <w:pPr>
        <w:pStyle w:val="NoSpacing"/>
        <w:rPr>
          <w:lang w:val="fr-FR"/>
        </w:rPr>
      </w:pPr>
      <w:r w:rsidRPr="000055F3">
        <w:rPr>
          <w:lang w:val="fr-FR"/>
        </w:rPr>
        <w:t>GRILLE DE PORTE - OUVERTURE DE TRANSFERT</w:t>
      </w:r>
    </w:p>
    <w:p w:rsidR="000055F3" w:rsidRPr="000055F3" w:rsidRDefault="000055F3" w:rsidP="000055F3">
      <w:pPr>
        <w:pStyle w:val="NoSpacing"/>
        <w:rPr>
          <w:lang w:val="fr-FR"/>
        </w:rPr>
      </w:pPr>
    </w:p>
    <w:p w:rsidR="000055F3" w:rsidRPr="000055F3" w:rsidRDefault="000055F3" w:rsidP="000055F3">
      <w:pPr>
        <w:pStyle w:val="NoSpacing"/>
        <w:rPr>
          <w:lang w:val="fr-FR"/>
        </w:rPr>
      </w:pPr>
      <w:r w:rsidRPr="000055F3">
        <w:rPr>
          <w:lang w:val="fr-FR"/>
        </w:rPr>
        <w:t>FABRICANT</w:t>
      </w:r>
    </w:p>
    <w:p w:rsidR="000055F3" w:rsidRPr="000055F3" w:rsidRDefault="000055F3" w:rsidP="000055F3">
      <w:pPr>
        <w:pStyle w:val="NoSpacing"/>
        <w:rPr>
          <w:lang w:val="fr-FR"/>
        </w:rPr>
      </w:pPr>
      <w:r w:rsidRPr="000055F3">
        <w:rPr>
          <w:lang w:val="fr-FR"/>
        </w:rPr>
        <w:t xml:space="preserve">RENSON Ventilation, IZ 2 </w:t>
      </w:r>
      <w:proofErr w:type="spellStart"/>
      <w:r w:rsidRPr="000055F3">
        <w:rPr>
          <w:lang w:val="fr-FR"/>
        </w:rPr>
        <w:t>Vijverdam</w:t>
      </w:r>
      <w:proofErr w:type="spellEnd"/>
      <w:r w:rsidRPr="000055F3">
        <w:rPr>
          <w:lang w:val="fr-FR"/>
        </w:rPr>
        <w:t xml:space="preserve">, </w:t>
      </w:r>
      <w:proofErr w:type="spellStart"/>
      <w:r w:rsidRPr="000055F3">
        <w:rPr>
          <w:lang w:val="fr-FR"/>
        </w:rPr>
        <w:t>Maalbeekstraat</w:t>
      </w:r>
      <w:proofErr w:type="spellEnd"/>
      <w:r w:rsidRPr="000055F3">
        <w:rPr>
          <w:lang w:val="fr-FR"/>
        </w:rPr>
        <w:t xml:space="preserve"> 10, 8790 Waregem – Belgique</w:t>
      </w:r>
    </w:p>
    <w:p w:rsidR="000055F3" w:rsidRPr="000055F3" w:rsidRDefault="000055F3" w:rsidP="000055F3">
      <w:pPr>
        <w:pStyle w:val="NoSpacing"/>
        <w:rPr>
          <w:lang w:val="fr-FR"/>
        </w:rPr>
      </w:pPr>
      <w:r w:rsidRPr="000055F3">
        <w:rPr>
          <w:lang w:val="fr-FR"/>
        </w:rPr>
        <w:t>Tél. +32 (0)56 62 71 11, fax +32 (0)56 60 28 51, info@renson.be www.renson.eu</w:t>
      </w:r>
    </w:p>
    <w:p w:rsidR="000055F3" w:rsidRPr="000055F3" w:rsidRDefault="000055F3" w:rsidP="000055F3">
      <w:pPr>
        <w:pStyle w:val="NoSpacing"/>
        <w:rPr>
          <w:lang w:val="fr-FR"/>
        </w:rPr>
      </w:pPr>
    </w:p>
    <w:p w:rsidR="000055F3" w:rsidRPr="000055F3" w:rsidRDefault="000055F3" w:rsidP="000055F3">
      <w:pPr>
        <w:pStyle w:val="NoSpacing"/>
        <w:rPr>
          <w:lang w:val="fr-FR"/>
        </w:rPr>
      </w:pPr>
      <w:proofErr w:type="spellStart"/>
      <w:r w:rsidRPr="000055F3">
        <w:rPr>
          <w:lang w:val="fr-FR"/>
        </w:rPr>
        <w:t>SéRIE</w:t>
      </w:r>
      <w:proofErr w:type="spellEnd"/>
    </w:p>
    <w:p w:rsidR="000055F3" w:rsidRPr="000055F3" w:rsidRDefault="000055F3" w:rsidP="000055F3">
      <w:pPr>
        <w:pStyle w:val="NoSpacing"/>
        <w:rPr>
          <w:lang w:val="fr-FR"/>
        </w:rPr>
      </w:pPr>
      <w:r w:rsidRPr="000055F3">
        <w:rPr>
          <w:lang w:val="fr-FR"/>
        </w:rPr>
        <w:t>GRILLE DE PORTE</w:t>
      </w:r>
    </w:p>
    <w:p w:rsidR="000055F3" w:rsidRPr="000055F3" w:rsidRDefault="000055F3" w:rsidP="000055F3">
      <w:pPr>
        <w:pStyle w:val="NoSpacing"/>
        <w:rPr>
          <w:lang w:val="fr-FR"/>
        </w:rPr>
      </w:pPr>
      <w:proofErr w:type="spellStart"/>
      <w:r w:rsidRPr="000055F3">
        <w:rPr>
          <w:lang w:val="fr-FR"/>
        </w:rPr>
        <w:t>ESTHéTIQUE</w:t>
      </w:r>
      <w:proofErr w:type="spellEnd"/>
    </w:p>
    <w:p w:rsidR="000055F3" w:rsidRPr="000055F3" w:rsidRDefault="000055F3" w:rsidP="000055F3">
      <w:pPr>
        <w:pStyle w:val="NoSpacing"/>
        <w:rPr>
          <w:lang w:val="fr-FR"/>
        </w:rPr>
      </w:pPr>
      <w:r w:rsidRPr="000055F3">
        <w:rPr>
          <w:lang w:val="fr-FR"/>
        </w:rPr>
        <w:t>POUR MONTAGE AU-DESSUS DE LA PORTE</w:t>
      </w:r>
    </w:p>
    <w:p w:rsidR="000055F3" w:rsidRPr="000055F3" w:rsidRDefault="000055F3" w:rsidP="000055F3">
      <w:pPr>
        <w:pStyle w:val="NoSpacing"/>
        <w:rPr>
          <w:lang w:val="fr-FR"/>
        </w:rPr>
      </w:pPr>
    </w:p>
    <w:p w:rsidR="000055F3" w:rsidRPr="000055F3" w:rsidRDefault="000055F3" w:rsidP="000055F3">
      <w:pPr>
        <w:pStyle w:val="NoSpacing"/>
        <w:rPr>
          <w:lang w:val="fr-FR"/>
        </w:rPr>
      </w:pPr>
      <w:r w:rsidRPr="000055F3">
        <w:rPr>
          <w:lang w:val="fr-FR"/>
        </w:rPr>
        <w:t>TYPES</w:t>
      </w:r>
    </w:p>
    <w:p w:rsidR="000055F3" w:rsidRPr="000055F3" w:rsidRDefault="000055F3" w:rsidP="000055F3">
      <w:pPr>
        <w:pStyle w:val="NoSpacing"/>
        <w:rPr>
          <w:lang w:val="fr-FR"/>
        </w:rPr>
      </w:pPr>
      <w:r w:rsidRPr="000055F3">
        <w:rPr>
          <w:lang w:val="fr-FR"/>
        </w:rPr>
        <w:t>469</w:t>
      </w:r>
    </w:p>
    <w:p w:rsidR="000055F3" w:rsidRPr="000055F3" w:rsidRDefault="000055F3" w:rsidP="000055F3">
      <w:pPr>
        <w:pStyle w:val="NoSpacing"/>
        <w:rPr>
          <w:lang w:val="fr-FR"/>
        </w:rPr>
      </w:pPr>
    </w:p>
    <w:p w:rsidR="000055F3" w:rsidRPr="000055F3" w:rsidRDefault="000055F3" w:rsidP="000055F3">
      <w:pPr>
        <w:pStyle w:val="NoSpacing"/>
        <w:rPr>
          <w:lang w:val="fr-FR"/>
        </w:rPr>
      </w:pPr>
      <w:r w:rsidRPr="000055F3">
        <w:rPr>
          <w:lang w:val="fr-FR"/>
        </w:rPr>
        <w:t>DESCRIPTION</w:t>
      </w:r>
    </w:p>
    <w:p w:rsidR="000055F3" w:rsidRPr="000055F3" w:rsidRDefault="000055F3" w:rsidP="000055F3">
      <w:pPr>
        <w:pStyle w:val="NoSpacing"/>
        <w:rPr>
          <w:lang w:val="fr-FR"/>
        </w:rPr>
      </w:pPr>
      <w:r w:rsidRPr="000055F3">
        <w:rPr>
          <w:lang w:val="fr-FR"/>
        </w:rPr>
        <w:t xml:space="preserve">La grille de porte discrète 469 </w:t>
      </w:r>
      <w:proofErr w:type="spellStart"/>
      <w:r w:rsidRPr="000055F3">
        <w:rPr>
          <w:lang w:val="fr-FR"/>
        </w:rPr>
        <w:t>Invisido</w:t>
      </w:r>
      <w:proofErr w:type="spellEnd"/>
      <w:r w:rsidRPr="000055F3">
        <w:rPr>
          <w:lang w:val="fr-FR"/>
        </w:rPr>
        <w:t>® est une grille de transfert en deux parties à placer au-dessus de la porte.</w:t>
      </w:r>
    </w:p>
    <w:p w:rsidR="000055F3" w:rsidRPr="000055F3" w:rsidRDefault="000055F3" w:rsidP="000055F3">
      <w:pPr>
        <w:pStyle w:val="NoSpacing"/>
        <w:rPr>
          <w:lang w:val="fr-FR"/>
        </w:rPr>
      </w:pPr>
    </w:p>
    <w:p w:rsidR="000055F3" w:rsidRPr="000055F3" w:rsidRDefault="000055F3" w:rsidP="000055F3">
      <w:pPr>
        <w:pStyle w:val="NoSpacing"/>
        <w:rPr>
          <w:lang w:val="fr-FR"/>
        </w:rPr>
      </w:pPr>
      <w:r w:rsidRPr="000055F3">
        <w:rPr>
          <w:lang w:val="fr-FR"/>
        </w:rPr>
        <w:t xml:space="preserve">La grille 469 </w:t>
      </w:r>
      <w:proofErr w:type="spellStart"/>
      <w:r w:rsidRPr="000055F3">
        <w:rPr>
          <w:lang w:val="fr-FR"/>
        </w:rPr>
        <w:t>Invisido</w:t>
      </w:r>
      <w:proofErr w:type="spellEnd"/>
      <w:r w:rsidRPr="000055F3">
        <w:rPr>
          <w:lang w:val="fr-FR"/>
        </w:rPr>
        <w:t>® est constituée de profils extrudés en aluminium que l'on visse au-dessus du panneau de porte et au-dessous du cadre de porte, et ceci sur toute la longueur du panneau de porte et du cadre de porte.</w:t>
      </w:r>
    </w:p>
    <w:p w:rsidR="000055F3" w:rsidRPr="000055F3" w:rsidRDefault="000055F3" w:rsidP="000055F3">
      <w:pPr>
        <w:pStyle w:val="NoSpacing"/>
        <w:rPr>
          <w:lang w:val="fr-FR"/>
        </w:rPr>
      </w:pPr>
    </w:p>
    <w:p w:rsidR="000055F3" w:rsidRPr="000055F3" w:rsidRDefault="000055F3" w:rsidP="000055F3">
      <w:pPr>
        <w:pStyle w:val="NoSpacing"/>
        <w:rPr>
          <w:lang w:val="fr-FR"/>
        </w:rPr>
      </w:pPr>
      <w:r w:rsidRPr="000055F3">
        <w:rPr>
          <w:lang w:val="fr-FR"/>
        </w:rPr>
        <w:t xml:space="preserve">Il faut raccourcir ou fraiser le panneau de porte selon les directives de montage. Des trous </w:t>
      </w:r>
      <w:proofErr w:type="spellStart"/>
      <w:r w:rsidRPr="000055F3">
        <w:rPr>
          <w:lang w:val="fr-FR"/>
        </w:rPr>
        <w:t>préforés</w:t>
      </w:r>
      <w:proofErr w:type="spellEnd"/>
      <w:r w:rsidRPr="000055F3">
        <w:rPr>
          <w:lang w:val="fr-FR"/>
        </w:rPr>
        <w:t xml:space="preserve"> ont été prévus dans la grille 469 </w:t>
      </w:r>
      <w:proofErr w:type="spellStart"/>
      <w:r w:rsidRPr="000055F3">
        <w:rPr>
          <w:lang w:val="fr-FR"/>
        </w:rPr>
        <w:t>Invisido</w:t>
      </w:r>
      <w:proofErr w:type="spellEnd"/>
      <w:r w:rsidRPr="000055F3">
        <w:rPr>
          <w:lang w:val="fr-FR"/>
        </w:rPr>
        <w:t>® pour un vissage rapide sur le panneau de porte et le cadre de porte. Une mousse acoustique qui recouvre aussi les vis visuellement a été prévue.</w:t>
      </w:r>
    </w:p>
    <w:p w:rsidR="000055F3" w:rsidRPr="000055F3" w:rsidRDefault="000055F3" w:rsidP="000055F3">
      <w:pPr>
        <w:pStyle w:val="NoSpacing"/>
        <w:rPr>
          <w:lang w:val="fr-FR"/>
        </w:rPr>
      </w:pPr>
    </w:p>
    <w:p w:rsidR="000055F3" w:rsidRPr="000055F3" w:rsidRDefault="000055F3" w:rsidP="000055F3">
      <w:pPr>
        <w:pStyle w:val="NoSpacing"/>
        <w:rPr>
          <w:lang w:val="fr-FR"/>
        </w:rPr>
      </w:pPr>
      <w:r w:rsidRPr="000055F3">
        <w:rPr>
          <w:lang w:val="fr-FR"/>
        </w:rPr>
        <w:t xml:space="preserve">Il existe divers types standard ; ceci pour des portes de 730 mm, 830 mm et 930 </w:t>
      </w:r>
      <w:proofErr w:type="spellStart"/>
      <w:r w:rsidRPr="000055F3">
        <w:rPr>
          <w:lang w:val="fr-FR"/>
        </w:rPr>
        <w:t>mm.</w:t>
      </w:r>
      <w:proofErr w:type="spellEnd"/>
      <w:r w:rsidRPr="000055F3">
        <w:rPr>
          <w:lang w:val="fr-FR"/>
        </w:rPr>
        <w:t xml:space="preserve"> D'autres dimensions sont possibles sur demande.</w:t>
      </w:r>
    </w:p>
    <w:p w:rsidR="000055F3" w:rsidRPr="000055F3" w:rsidRDefault="000055F3" w:rsidP="000055F3">
      <w:pPr>
        <w:pStyle w:val="NoSpacing"/>
        <w:rPr>
          <w:lang w:val="fr-FR"/>
        </w:rPr>
      </w:pPr>
    </w:p>
    <w:p w:rsidR="000055F3" w:rsidRPr="000055F3" w:rsidRDefault="000055F3" w:rsidP="000055F3">
      <w:pPr>
        <w:pStyle w:val="NoSpacing"/>
        <w:rPr>
          <w:lang w:val="fr-FR"/>
        </w:rPr>
      </w:pPr>
      <w:r w:rsidRPr="000055F3">
        <w:rPr>
          <w:lang w:val="fr-FR"/>
        </w:rPr>
        <w:t xml:space="preserve">Les profils peuvent recevoir une finition anodisé naturel ou </w:t>
      </w:r>
      <w:proofErr w:type="spellStart"/>
      <w:r w:rsidRPr="000055F3">
        <w:rPr>
          <w:lang w:val="fr-FR"/>
        </w:rPr>
        <w:t>thermolaquage</w:t>
      </w:r>
      <w:proofErr w:type="spellEnd"/>
      <w:r w:rsidRPr="000055F3">
        <w:rPr>
          <w:lang w:val="fr-FR"/>
        </w:rPr>
        <w:t xml:space="preserve"> dans toutes les couleurs RAL possibles. </w:t>
      </w:r>
    </w:p>
    <w:p w:rsidR="000055F3" w:rsidRPr="000055F3" w:rsidRDefault="000055F3" w:rsidP="000055F3">
      <w:pPr>
        <w:pStyle w:val="NoSpacing"/>
        <w:rPr>
          <w:lang w:val="fr-FR"/>
        </w:rPr>
      </w:pPr>
      <w:r w:rsidRPr="000055F3">
        <w:rPr>
          <w:lang w:val="fr-FR"/>
        </w:rPr>
        <w:t xml:space="preserve">Des embouts sont prévus aux extrémités des profils. En version standard, les embouts sont blancs, crème, noirs ou gris (en fonction de la couleur du profil), d'autres couleurs étant toutefois disponibles sur demande. </w:t>
      </w:r>
    </w:p>
    <w:p w:rsidR="000055F3" w:rsidRPr="000055F3" w:rsidRDefault="000055F3" w:rsidP="000055F3">
      <w:pPr>
        <w:pStyle w:val="NoSpacing"/>
        <w:rPr>
          <w:lang w:val="fr-FR"/>
        </w:rPr>
      </w:pPr>
    </w:p>
    <w:p w:rsidR="000055F3" w:rsidRPr="000055F3" w:rsidRDefault="000055F3" w:rsidP="000055F3">
      <w:pPr>
        <w:pStyle w:val="NoSpacing"/>
        <w:rPr>
          <w:lang w:val="fr-FR"/>
        </w:rPr>
      </w:pPr>
      <w:r w:rsidRPr="000055F3">
        <w:rPr>
          <w:lang w:val="fr-FR"/>
        </w:rPr>
        <w:t>Grâce à la forme spéciale de la grille, aucun jour n'est possible d'une pièce vers l'autre (en fonction du mode de montage).</w:t>
      </w:r>
    </w:p>
    <w:p w:rsidR="000055F3" w:rsidRPr="000055F3" w:rsidRDefault="000055F3" w:rsidP="000055F3">
      <w:pPr>
        <w:pStyle w:val="NoSpacing"/>
        <w:rPr>
          <w:lang w:val="fr-FR"/>
        </w:rPr>
      </w:pPr>
    </w:p>
    <w:p w:rsidR="000055F3" w:rsidRPr="000055F3" w:rsidRDefault="000055F3" w:rsidP="000055F3">
      <w:pPr>
        <w:pStyle w:val="NoSpacing"/>
        <w:rPr>
          <w:lang w:val="fr-FR"/>
        </w:rPr>
      </w:pPr>
      <w:r w:rsidRPr="000055F3">
        <w:rPr>
          <w:lang w:val="fr-FR"/>
        </w:rPr>
        <w:t xml:space="preserve">La grille 469 </w:t>
      </w:r>
      <w:proofErr w:type="spellStart"/>
      <w:r w:rsidRPr="000055F3">
        <w:rPr>
          <w:lang w:val="fr-FR"/>
        </w:rPr>
        <w:t>Invisido</w:t>
      </w:r>
      <w:proofErr w:type="spellEnd"/>
      <w:r w:rsidRPr="000055F3">
        <w:rPr>
          <w:lang w:val="fr-FR"/>
        </w:rPr>
        <w:t>® convient uniquement pour des portes intérieures et permet un transfert d'air garanti d'une pièce à l'autre.</w:t>
      </w:r>
    </w:p>
    <w:p w:rsidR="000055F3" w:rsidRPr="000055F3" w:rsidRDefault="000055F3" w:rsidP="000055F3">
      <w:pPr>
        <w:pStyle w:val="NoSpacing"/>
        <w:rPr>
          <w:lang w:val="fr-FR"/>
        </w:rPr>
      </w:pPr>
    </w:p>
    <w:p w:rsidR="000055F3" w:rsidRPr="000055F3" w:rsidRDefault="000055F3" w:rsidP="000055F3">
      <w:pPr>
        <w:pStyle w:val="NoSpacing"/>
        <w:rPr>
          <w:lang w:val="fr-FR"/>
        </w:rPr>
      </w:pPr>
      <w:r w:rsidRPr="000055F3">
        <w:rPr>
          <w:lang w:val="fr-FR"/>
        </w:rPr>
        <w:t xml:space="preserve">La grille 469 </w:t>
      </w:r>
      <w:proofErr w:type="spellStart"/>
      <w:r w:rsidRPr="000055F3">
        <w:rPr>
          <w:lang w:val="fr-FR"/>
        </w:rPr>
        <w:t>Invisido</w:t>
      </w:r>
      <w:proofErr w:type="spellEnd"/>
      <w:r w:rsidRPr="000055F3">
        <w:rPr>
          <w:lang w:val="fr-FR"/>
        </w:rPr>
        <w:t>® peut être nettoyée sans problème à l'aide d'une brosse ou d'un aspirateur.</w:t>
      </w:r>
    </w:p>
    <w:p w:rsidR="000055F3" w:rsidRPr="000055F3" w:rsidRDefault="000055F3" w:rsidP="000055F3">
      <w:pPr>
        <w:pStyle w:val="NoSpacing"/>
        <w:rPr>
          <w:lang w:val="fr-FR"/>
        </w:rPr>
      </w:pPr>
    </w:p>
    <w:p w:rsidR="000055F3" w:rsidRPr="000055F3" w:rsidRDefault="000055F3" w:rsidP="000055F3">
      <w:pPr>
        <w:pStyle w:val="NoSpacing"/>
        <w:rPr>
          <w:lang w:val="fr-FR"/>
        </w:rPr>
      </w:pPr>
      <w:r w:rsidRPr="000055F3">
        <w:rPr>
          <w:lang w:val="fr-FR"/>
        </w:rPr>
        <w:lastRenderedPageBreak/>
        <w:t xml:space="preserve">La grille 469 </w:t>
      </w:r>
      <w:proofErr w:type="spellStart"/>
      <w:r w:rsidRPr="000055F3">
        <w:rPr>
          <w:lang w:val="fr-FR"/>
        </w:rPr>
        <w:t>Invisido</w:t>
      </w:r>
      <w:proofErr w:type="spellEnd"/>
      <w:r w:rsidRPr="000055F3">
        <w:rPr>
          <w:lang w:val="fr-FR"/>
        </w:rPr>
        <w:t>® est à conformité PEB et convient pour une application dans le SYSTEME C+®.</w:t>
      </w:r>
    </w:p>
    <w:p w:rsidR="000055F3" w:rsidRPr="000055F3" w:rsidRDefault="000055F3" w:rsidP="000055F3">
      <w:pPr>
        <w:pStyle w:val="NoSpacing"/>
        <w:rPr>
          <w:lang w:val="fr-FR"/>
        </w:rPr>
      </w:pPr>
    </w:p>
    <w:p w:rsidR="000055F3" w:rsidRPr="000055F3" w:rsidRDefault="000055F3" w:rsidP="000055F3">
      <w:pPr>
        <w:pStyle w:val="NoSpacing"/>
        <w:rPr>
          <w:lang w:val="fr-FR"/>
        </w:rPr>
      </w:pPr>
      <w:proofErr w:type="spellStart"/>
      <w:r w:rsidRPr="000055F3">
        <w:rPr>
          <w:lang w:val="fr-FR"/>
        </w:rPr>
        <w:t>MATéRIAU</w:t>
      </w:r>
      <w:proofErr w:type="spellEnd"/>
      <w:r w:rsidRPr="000055F3">
        <w:rPr>
          <w:lang w:val="fr-FR"/>
        </w:rPr>
        <w:t xml:space="preserve"> &amp; FINITION</w:t>
      </w:r>
    </w:p>
    <w:p w:rsidR="000055F3" w:rsidRPr="000055F3" w:rsidRDefault="000055F3" w:rsidP="000055F3">
      <w:pPr>
        <w:pStyle w:val="NoSpacing"/>
        <w:rPr>
          <w:lang w:val="fr-FR"/>
        </w:rPr>
      </w:pPr>
      <w:r w:rsidRPr="000055F3">
        <w:rPr>
          <w:lang w:val="fr-FR"/>
        </w:rPr>
        <w:t xml:space="preserve">Profil : aluminium </w:t>
      </w:r>
      <w:proofErr w:type="spellStart"/>
      <w:r w:rsidRPr="000055F3">
        <w:rPr>
          <w:lang w:val="fr-FR"/>
        </w:rPr>
        <w:t>AlMgSi</w:t>
      </w:r>
      <w:proofErr w:type="spellEnd"/>
      <w:r w:rsidRPr="000055F3">
        <w:rPr>
          <w:lang w:val="fr-FR"/>
        </w:rPr>
        <w:t xml:space="preserve"> 0.5 (selon EN 12020-2 et EN AW-6063)</w:t>
      </w:r>
    </w:p>
    <w:p w:rsidR="000055F3" w:rsidRPr="000055F3" w:rsidRDefault="000055F3" w:rsidP="000055F3">
      <w:pPr>
        <w:pStyle w:val="NoSpacing"/>
        <w:rPr>
          <w:lang w:val="fr-FR"/>
        </w:rPr>
      </w:pPr>
      <w:r w:rsidRPr="000055F3">
        <w:rPr>
          <w:lang w:val="fr-FR"/>
        </w:rPr>
        <w:t xml:space="preserve">Finition : anodisé (20 microns) naturel (E6/EV1) ou </w:t>
      </w:r>
      <w:proofErr w:type="spellStart"/>
      <w:r w:rsidRPr="000055F3">
        <w:rPr>
          <w:lang w:val="fr-FR"/>
        </w:rPr>
        <w:t>thermolaqué</w:t>
      </w:r>
      <w:proofErr w:type="spellEnd"/>
      <w:r w:rsidRPr="000055F3">
        <w:rPr>
          <w:lang w:val="fr-FR"/>
        </w:rPr>
        <w:t xml:space="preserve"> (60-70 microns) dans toutes les couleurs RAL possibles</w:t>
      </w:r>
    </w:p>
    <w:p w:rsidR="000055F3" w:rsidRPr="000055F3" w:rsidRDefault="000055F3" w:rsidP="000055F3">
      <w:pPr>
        <w:pStyle w:val="NoSpacing"/>
        <w:rPr>
          <w:lang w:val="fr-FR"/>
        </w:rPr>
      </w:pPr>
      <w:r w:rsidRPr="000055F3">
        <w:rPr>
          <w:lang w:val="fr-FR"/>
        </w:rPr>
        <w:t xml:space="preserve">Embouts : polymère ASA type </w:t>
      </w:r>
      <w:proofErr w:type="spellStart"/>
      <w:r w:rsidRPr="000055F3">
        <w:rPr>
          <w:lang w:val="fr-FR"/>
        </w:rPr>
        <w:t>Luran</w:t>
      </w:r>
      <w:proofErr w:type="spellEnd"/>
      <w:r w:rsidRPr="000055F3">
        <w:rPr>
          <w:lang w:val="fr-FR"/>
        </w:rPr>
        <w:t xml:space="preserve"> S (inaltérable, résistant aux intempéries et aux UV)</w:t>
      </w:r>
    </w:p>
    <w:p w:rsidR="000055F3" w:rsidRPr="000055F3" w:rsidRDefault="000055F3" w:rsidP="000055F3">
      <w:pPr>
        <w:pStyle w:val="NoSpacing"/>
        <w:rPr>
          <w:lang w:val="fr-FR"/>
        </w:rPr>
      </w:pPr>
      <w:r w:rsidRPr="000055F3">
        <w:rPr>
          <w:lang w:val="fr-FR"/>
        </w:rPr>
        <w:t>Couleur des embouts : blanc, crème, noir, gris, autres couleurs dans la masse ou teinté dans la couleur du profil sur demande</w:t>
      </w:r>
    </w:p>
    <w:p w:rsidR="000055F3" w:rsidRPr="000055F3" w:rsidRDefault="000055F3" w:rsidP="000055F3">
      <w:pPr>
        <w:pStyle w:val="NoSpacing"/>
        <w:rPr>
          <w:lang w:val="fr-FR"/>
        </w:rPr>
      </w:pPr>
      <w:r w:rsidRPr="000055F3">
        <w:rPr>
          <w:lang w:val="fr-FR"/>
        </w:rPr>
        <w:t>Matière d'affaiblissement acoustique : mousse synthétique absorbant les bruits</w:t>
      </w:r>
    </w:p>
    <w:p w:rsidR="000055F3" w:rsidRPr="000055F3" w:rsidRDefault="000055F3" w:rsidP="000055F3">
      <w:pPr>
        <w:pStyle w:val="NoSpacing"/>
        <w:rPr>
          <w:lang w:val="fr-FR"/>
        </w:rPr>
      </w:pPr>
    </w:p>
    <w:p w:rsidR="000055F3" w:rsidRPr="000055F3" w:rsidRDefault="000055F3" w:rsidP="000055F3">
      <w:pPr>
        <w:pStyle w:val="NoSpacing"/>
        <w:rPr>
          <w:lang w:val="fr-FR"/>
        </w:rPr>
      </w:pPr>
      <w:r w:rsidRPr="000055F3">
        <w:rPr>
          <w:lang w:val="fr-FR"/>
        </w:rPr>
        <w:t>DIMENSIONS</w:t>
      </w:r>
    </w:p>
    <w:p w:rsidR="000055F3" w:rsidRPr="000055F3" w:rsidRDefault="000055F3" w:rsidP="000055F3">
      <w:pPr>
        <w:pStyle w:val="NoSpacing"/>
        <w:rPr>
          <w:lang w:val="fr-FR"/>
        </w:rPr>
      </w:pPr>
      <w:r w:rsidRPr="000055F3">
        <w:rPr>
          <w:lang w:val="fr-FR"/>
        </w:rPr>
        <w:t>Largeur du profil : 30 mm</w:t>
      </w:r>
    </w:p>
    <w:p w:rsidR="000055F3" w:rsidRPr="000055F3" w:rsidRDefault="000055F3" w:rsidP="000055F3">
      <w:pPr>
        <w:pStyle w:val="NoSpacing"/>
        <w:rPr>
          <w:lang w:val="fr-FR"/>
        </w:rPr>
      </w:pPr>
      <w:r w:rsidRPr="000055F3">
        <w:rPr>
          <w:lang w:val="fr-FR"/>
        </w:rPr>
        <w:t>Hauteur du profil : 13 mm</w:t>
      </w:r>
    </w:p>
    <w:p w:rsidR="000055F3" w:rsidRPr="000055F3" w:rsidRDefault="000055F3" w:rsidP="000055F3">
      <w:pPr>
        <w:pStyle w:val="NoSpacing"/>
        <w:rPr>
          <w:lang w:val="fr-FR"/>
        </w:rPr>
      </w:pPr>
      <w:r w:rsidRPr="000055F3">
        <w:rPr>
          <w:lang w:val="fr-FR"/>
        </w:rPr>
        <w:t>Longueurs standard : 730 mm, 830 mm, 930 mm</w:t>
      </w:r>
    </w:p>
    <w:p w:rsidR="000055F3" w:rsidRPr="000055F3" w:rsidRDefault="000055F3" w:rsidP="000055F3">
      <w:pPr>
        <w:pStyle w:val="NoSpacing"/>
        <w:rPr>
          <w:lang w:val="fr-FR"/>
        </w:rPr>
      </w:pPr>
      <w:r w:rsidRPr="000055F3">
        <w:rPr>
          <w:lang w:val="fr-FR"/>
        </w:rPr>
        <w:t>Longueur minimale : 500 mm</w:t>
      </w:r>
    </w:p>
    <w:p w:rsidR="000055F3" w:rsidRPr="000055F3" w:rsidRDefault="000055F3" w:rsidP="000055F3">
      <w:pPr>
        <w:pStyle w:val="NoSpacing"/>
        <w:rPr>
          <w:lang w:val="fr-FR"/>
        </w:rPr>
      </w:pPr>
      <w:r w:rsidRPr="000055F3">
        <w:rPr>
          <w:lang w:val="fr-FR"/>
        </w:rPr>
        <w:t>Longueur maximale : 2.000 mm</w:t>
      </w:r>
    </w:p>
    <w:p w:rsidR="000055F3" w:rsidRPr="000055F3" w:rsidRDefault="000055F3" w:rsidP="000055F3">
      <w:pPr>
        <w:pStyle w:val="NoSpacing"/>
        <w:rPr>
          <w:lang w:val="fr-FR"/>
        </w:rPr>
      </w:pPr>
    </w:p>
    <w:p w:rsidR="000055F3" w:rsidRPr="000055F3" w:rsidRDefault="000055F3" w:rsidP="000055F3">
      <w:pPr>
        <w:pStyle w:val="NoSpacing"/>
        <w:rPr>
          <w:lang w:val="fr-FR"/>
        </w:rPr>
      </w:pPr>
      <w:r w:rsidRPr="000055F3">
        <w:rPr>
          <w:lang w:val="fr-FR"/>
        </w:rPr>
        <w:t>MONTAGE</w:t>
      </w:r>
    </w:p>
    <w:p w:rsidR="000055F3" w:rsidRPr="000055F3" w:rsidRDefault="000055F3" w:rsidP="000055F3">
      <w:pPr>
        <w:pStyle w:val="NoSpacing"/>
        <w:rPr>
          <w:lang w:val="fr-FR"/>
        </w:rPr>
      </w:pPr>
      <w:r w:rsidRPr="000055F3">
        <w:rPr>
          <w:lang w:val="fr-FR"/>
        </w:rPr>
        <w:t>Le montage doit être effectué selon les directives d'installation, en utilisant des vis adaptées à la nature du support (les vis fournies peuvent ne pas convenir).</w:t>
      </w:r>
    </w:p>
    <w:p w:rsidR="000055F3" w:rsidRPr="000055F3" w:rsidRDefault="000055F3" w:rsidP="000055F3">
      <w:pPr>
        <w:pStyle w:val="NoSpacing"/>
        <w:rPr>
          <w:lang w:val="fr-FR"/>
        </w:rPr>
      </w:pPr>
      <w:r w:rsidRPr="000055F3">
        <w:rPr>
          <w:lang w:val="fr-FR"/>
        </w:rPr>
        <w:t>Remarque : en fonction des épaisseurs de porte, des largeurs de porte et du débit souhaité, l'installation peut être différente.</w:t>
      </w:r>
    </w:p>
    <w:p w:rsidR="000055F3" w:rsidRPr="000055F3" w:rsidRDefault="000055F3" w:rsidP="000055F3">
      <w:pPr>
        <w:pStyle w:val="NoSpacing"/>
        <w:rPr>
          <w:lang w:val="fr-FR"/>
        </w:rPr>
      </w:pPr>
    </w:p>
    <w:p w:rsidR="000055F3" w:rsidRPr="000055F3" w:rsidRDefault="000055F3" w:rsidP="000055F3">
      <w:pPr>
        <w:pStyle w:val="NoSpacing"/>
        <w:rPr>
          <w:lang w:val="fr-FR"/>
        </w:rPr>
      </w:pPr>
      <w:r w:rsidRPr="000055F3">
        <w:rPr>
          <w:lang w:val="fr-FR"/>
        </w:rPr>
        <w:t>OPTIONS</w:t>
      </w:r>
    </w:p>
    <w:p w:rsidR="000055F3" w:rsidRPr="000055F3" w:rsidRDefault="000055F3" w:rsidP="000055F3">
      <w:pPr>
        <w:pStyle w:val="NoSpacing"/>
        <w:rPr>
          <w:lang w:val="fr-FR"/>
        </w:rPr>
      </w:pPr>
      <w:r w:rsidRPr="000055F3">
        <w:rPr>
          <w:lang w:val="fr-FR"/>
        </w:rPr>
        <w:t>Aucune option disponible</w:t>
      </w:r>
    </w:p>
    <w:p w:rsidR="000055F3" w:rsidRPr="000055F3" w:rsidRDefault="000055F3" w:rsidP="000055F3">
      <w:pPr>
        <w:pStyle w:val="NoSpacing"/>
        <w:rPr>
          <w:lang w:val="fr-FR"/>
        </w:rPr>
      </w:pPr>
    </w:p>
    <w:p w:rsidR="000055F3" w:rsidRPr="000055F3" w:rsidRDefault="000055F3" w:rsidP="000055F3">
      <w:pPr>
        <w:pStyle w:val="NoSpacing"/>
        <w:rPr>
          <w:lang w:val="fr-FR"/>
        </w:rPr>
      </w:pPr>
      <w:proofErr w:type="spellStart"/>
      <w:r w:rsidRPr="000055F3">
        <w:rPr>
          <w:lang w:val="fr-FR"/>
        </w:rPr>
        <w:t>CARACTéRISTIQUES</w:t>
      </w:r>
      <w:proofErr w:type="spellEnd"/>
      <w:r w:rsidRPr="000055F3">
        <w:rPr>
          <w:lang w:val="fr-FR"/>
        </w:rPr>
        <w:t xml:space="preserve"> TECHNIQUES</w:t>
      </w:r>
    </w:p>
    <w:p w:rsidR="000055F3" w:rsidRPr="000055F3" w:rsidRDefault="000055F3" w:rsidP="000055F3">
      <w:pPr>
        <w:pStyle w:val="NoSpacing"/>
        <w:rPr>
          <w:lang w:val="fr-FR"/>
        </w:rPr>
      </w:pPr>
      <w:r w:rsidRPr="000055F3">
        <w:rPr>
          <w:lang w:val="fr-FR"/>
        </w:rPr>
        <w:t>469 INVISIDO® - 830MM INSTALLATION STANDARD</w:t>
      </w:r>
    </w:p>
    <w:p w:rsidR="000055F3" w:rsidRPr="000055F3" w:rsidRDefault="000055F3" w:rsidP="000055F3">
      <w:pPr>
        <w:pStyle w:val="NoSpacing"/>
        <w:rPr>
          <w:lang w:val="fr-FR"/>
        </w:rPr>
      </w:pPr>
      <w:r w:rsidRPr="000055F3">
        <w:rPr>
          <w:lang w:val="fr-FR"/>
        </w:rPr>
        <w:t xml:space="preserve">Débit : </w:t>
      </w:r>
    </w:p>
    <w:p w:rsidR="000055F3" w:rsidRPr="000055F3" w:rsidRDefault="000055F3" w:rsidP="000055F3">
      <w:pPr>
        <w:pStyle w:val="NoSpacing"/>
        <w:rPr>
          <w:lang w:val="fr-FR"/>
        </w:rPr>
      </w:pPr>
      <w:r w:rsidRPr="000055F3">
        <w:rPr>
          <w:lang w:val="fr-FR"/>
        </w:rPr>
        <w:t>- Q à 1 Pa : 17,9 m³/h/m (5,0 dm³/s/m)</w:t>
      </w:r>
    </w:p>
    <w:p w:rsidR="000055F3" w:rsidRPr="000055F3" w:rsidRDefault="000055F3" w:rsidP="000055F3">
      <w:pPr>
        <w:pStyle w:val="NoSpacing"/>
        <w:rPr>
          <w:lang w:val="fr-FR"/>
        </w:rPr>
      </w:pPr>
      <w:r w:rsidRPr="000055F3">
        <w:rPr>
          <w:lang w:val="fr-FR"/>
        </w:rPr>
        <w:t>- Q à 2 Pa : 25,1 m³/h/m (7,0 dm³/s/m)</w:t>
      </w:r>
    </w:p>
    <w:p w:rsidR="000055F3" w:rsidRPr="000055F3" w:rsidRDefault="000055F3" w:rsidP="000055F3">
      <w:pPr>
        <w:pStyle w:val="NoSpacing"/>
        <w:rPr>
          <w:lang w:val="fr-FR"/>
        </w:rPr>
      </w:pPr>
      <w:r w:rsidRPr="000055F3">
        <w:rPr>
          <w:lang w:val="fr-FR"/>
        </w:rPr>
        <w:t>- Q à 10 Pa : 55,2 m³/h/m (15,3 dm³/s/m)</w:t>
      </w:r>
    </w:p>
    <w:p w:rsidR="000055F3" w:rsidRPr="000055F3" w:rsidRDefault="000055F3" w:rsidP="000055F3">
      <w:pPr>
        <w:pStyle w:val="NoSpacing"/>
        <w:rPr>
          <w:lang w:val="fr-FR"/>
        </w:rPr>
      </w:pPr>
      <w:r w:rsidRPr="000055F3">
        <w:rPr>
          <w:lang w:val="fr-FR"/>
        </w:rPr>
        <w:t>- Q à 20 Pa : 77,6 m³/h/m (21,6 dm³/s/m)</w:t>
      </w:r>
    </w:p>
    <w:p w:rsidR="000055F3" w:rsidRPr="000055F3" w:rsidRDefault="000055F3" w:rsidP="000055F3">
      <w:pPr>
        <w:pStyle w:val="NoSpacing"/>
        <w:rPr>
          <w:lang w:val="fr-FR"/>
        </w:rPr>
      </w:pPr>
    </w:p>
    <w:p w:rsidR="000055F3" w:rsidRPr="000055F3" w:rsidRDefault="000055F3" w:rsidP="000055F3">
      <w:pPr>
        <w:pStyle w:val="NoSpacing"/>
        <w:rPr>
          <w:lang w:val="fr-FR"/>
        </w:rPr>
      </w:pPr>
      <w:r w:rsidRPr="000055F3">
        <w:rPr>
          <w:lang w:val="fr-FR"/>
        </w:rPr>
        <w:t xml:space="preserve">Affaiblissement acoustique </w:t>
      </w:r>
      <w:proofErr w:type="spellStart"/>
      <w:r w:rsidRPr="000055F3">
        <w:rPr>
          <w:lang w:val="fr-FR"/>
        </w:rPr>
        <w:t>Dn,e,w</w:t>
      </w:r>
      <w:proofErr w:type="spellEnd"/>
      <w:r w:rsidRPr="000055F3">
        <w:rPr>
          <w:lang w:val="fr-FR"/>
        </w:rPr>
        <w:t xml:space="preserve"> (</w:t>
      </w:r>
      <w:proofErr w:type="spellStart"/>
      <w:r w:rsidRPr="000055F3">
        <w:rPr>
          <w:lang w:val="fr-FR"/>
        </w:rPr>
        <w:t>C;Ctr</w:t>
      </w:r>
      <w:proofErr w:type="spellEnd"/>
      <w:r w:rsidRPr="000055F3">
        <w:rPr>
          <w:lang w:val="fr-FR"/>
        </w:rPr>
        <w:t>): 28 (-1;0) dB</w:t>
      </w:r>
    </w:p>
    <w:p w:rsidR="000055F3" w:rsidRPr="000055F3" w:rsidRDefault="000055F3" w:rsidP="000055F3">
      <w:pPr>
        <w:pStyle w:val="NoSpacing"/>
        <w:rPr>
          <w:lang w:val="fr-FR"/>
        </w:rPr>
      </w:pPr>
    </w:p>
    <w:p w:rsidR="000055F3" w:rsidRPr="000055F3" w:rsidRDefault="000055F3" w:rsidP="000055F3">
      <w:pPr>
        <w:pStyle w:val="NoSpacing"/>
        <w:rPr>
          <w:lang w:val="fr-FR"/>
        </w:rPr>
      </w:pPr>
      <w:r w:rsidRPr="000055F3">
        <w:rPr>
          <w:lang w:val="fr-FR"/>
        </w:rPr>
        <w:t>NORMES</w:t>
      </w:r>
    </w:p>
    <w:p w:rsidR="000055F3" w:rsidRPr="000055F3" w:rsidRDefault="000055F3" w:rsidP="000055F3">
      <w:pPr>
        <w:pStyle w:val="NoSpacing"/>
        <w:rPr>
          <w:lang w:val="fr-FR"/>
        </w:rPr>
      </w:pPr>
      <w:r w:rsidRPr="000055F3">
        <w:rPr>
          <w:lang w:val="fr-FR"/>
        </w:rPr>
        <w:t>Ce produit a été réalisé selon les normes ci-après, répond à ces normes et/ou a été testé suivant ces dernières, à savoir :</w:t>
      </w:r>
    </w:p>
    <w:p w:rsidR="000055F3" w:rsidRPr="000055F3" w:rsidRDefault="000055F3" w:rsidP="000055F3">
      <w:pPr>
        <w:pStyle w:val="NoSpacing"/>
        <w:rPr>
          <w:lang w:val="es-ES_tradnl"/>
        </w:rPr>
      </w:pPr>
      <w:r w:rsidRPr="000055F3">
        <w:rPr>
          <w:lang w:val="es-ES_tradnl"/>
        </w:rPr>
        <w:t>EN 13141-1</w:t>
      </w:r>
    </w:p>
    <w:p w:rsidR="000055F3" w:rsidRPr="000055F3" w:rsidRDefault="000055F3" w:rsidP="000055F3">
      <w:pPr>
        <w:pStyle w:val="NoSpacing"/>
        <w:rPr>
          <w:lang w:val="es-ES_tradnl"/>
        </w:rPr>
      </w:pPr>
      <w:r w:rsidRPr="000055F3">
        <w:rPr>
          <w:lang w:val="es-ES_tradnl"/>
        </w:rPr>
        <w:t>EN ISO 140-10</w:t>
      </w:r>
    </w:p>
    <w:p w:rsidR="000055F3" w:rsidRPr="000055F3" w:rsidRDefault="000055F3" w:rsidP="000055F3">
      <w:pPr>
        <w:pStyle w:val="NoSpacing"/>
        <w:rPr>
          <w:lang w:val="es-ES_tradnl"/>
        </w:rPr>
      </w:pPr>
      <w:r w:rsidRPr="000055F3">
        <w:rPr>
          <w:lang w:val="es-ES_tradnl"/>
        </w:rPr>
        <w:t>EN ISO 717-1</w:t>
      </w:r>
    </w:p>
    <w:p w:rsidR="000055F3" w:rsidRPr="000055F3" w:rsidRDefault="000055F3" w:rsidP="000055F3">
      <w:pPr>
        <w:pStyle w:val="NoSpacing"/>
        <w:rPr>
          <w:lang w:val="fr-FR"/>
        </w:rPr>
      </w:pPr>
      <w:r w:rsidRPr="000055F3">
        <w:rPr>
          <w:lang w:val="fr-FR"/>
        </w:rPr>
        <w:t>EN 12020-2</w:t>
      </w:r>
    </w:p>
    <w:p w:rsidR="000055F3" w:rsidRPr="000055F3" w:rsidRDefault="000055F3" w:rsidP="000055F3">
      <w:pPr>
        <w:pStyle w:val="NoSpacing"/>
        <w:rPr>
          <w:lang w:val="fr-FR"/>
        </w:rPr>
      </w:pPr>
      <w:r w:rsidRPr="000055F3">
        <w:rPr>
          <w:lang w:val="fr-FR"/>
        </w:rPr>
        <w:t>EN AW 6063 T66</w:t>
      </w:r>
    </w:p>
    <w:p w:rsidR="000055F3" w:rsidRPr="000055F3" w:rsidRDefault="000055F3" w:rsidP="000055F3">
      <w:pPr>
        <w:pStyle w:val="NoSpacing"/>
        <w:rPr>
          <w:lang w:val="fr-FR"/>
        </w:rPr>
      </w:pPr>
      <w:r w:rsidRPr="000055F3">
        <w:rPr>
          <w:lang w:val="fr-FR"/>
        </w:rPr>
        <w:t>NBN D50-001</w:t>
      </w:r>
    </w:p>
    <w:p w:rsidR="00CD3EB6" w:rsidRPr="000055F3" w:rsidRDefault="000055F3" w:rsidP="000055F3">
      <w:pPr>
        <w:pStyle w:val="NoSpacing"/>
      </w:pPr>
      <w:r w:rsidRPr="000055F3">
        <w:rPr>
          <w:lang w:val="fr-FR"/>
        </w:rPr>
        <w:t>NEN 1087</w:t>
      </w:r>
    </w:p>
    <w:sectPr w:rsidR="00CD3EB6" w:rsidRPr="000055F3">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8"/>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5002"/>
    <w:rsid w:val="000055F3"/>
    <w:rsid w:val="00072ED2"/>
    <w:rsid w:val="00130FF9"/>
    <w:rsid w:val="001A435B"/>
    <w:rsid w:val="001F73A8"/>
    <w:rsid w:val="00210E32"/>
    <w:rsid w:val="0022507A"/>
    <w:rsid w:val="002311C7"/>
    <w:rsid w:val="002456A5"/>
    <w:rsid w:val="002C2891"/>
    <w:rsid w:val="00364FAB"/>
    <w:rsid w:val="00400C1B"/>
    <w:rsid w:val="00412EC8"/>
    <w:rsid w:val="00493FCB"/>
    <w:rsid w:val="005A7D81"/>
    <w:rsid w:val="009E35AB"/>
    <w:rsid w:val="00A05002"/>
    <w:rsid w:val="00B27B3E"/>
    <w:rsid w:val="00C04259"/>
    <w:rsid w:val="00C653AF"/>
    <w:rsid w:val="00CD3EB6"/>
    <w:rsid w:val="00CF3C48"/>
    <w:rsid w:val="00D70CEA"/>
    <w:rsid w:val="00E22CB9"/>
    <w:rsid w:val="00E92D25"/>
    <w:rsid w:val="00F374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0500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0500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516</Words>
  <Characters>2944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Renson Ventilation nv</Company>
  <LinksUpToDate>false</LinksUpToDate>
  <CharactersWithSpaces>3454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Haesaerts</dc:creator>
  <cp:keywords/>
  <dc:description/>
  <cp:lastModifiedBy>Koen Haesaerts</cp:lastModifiedBy>
  <cp:revision>2</cp:revision>
  <dcterms:created xsi:type="dcterms:W3CDTF">2013-06-05T11:53:00Z</dcterms:created>
  <dcterms:modified xsi:type="dcterms:W3CDTF">2013-06-05T11:53:00Z</dcterms:modified>
</cp:coreProperties>
</file>