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AAC58" w14:textId="70E5D083" w:rsidR="00000000" w:rsidRDefault="003B5BE8" w:rsidP="008C40B3">
      <w:pPr>
        <w:pStyle w:val="Heading1"/>
      </w:pPr>
      <w:r>
        <w:t>INTEGRATED PATIO COVER</w:t>
      </w:r>
      <w:r w:rsidR="00847371">
        <w:t xml:space="preserve"> WITH ROTATABLE ALUMINIUM </w:t>
      </w:r>
      <w:r>
        <w:t>LOUVRES</w:t>
      </w:r>
    </w:p>
    <w:p w14:paraId="5AE25FF8" w14:textId="77777777" w:rsidR="008C40B3" w:rsidRDefault="008C40B3" w:rsidP="008C40B3">
      <w:pPr>
        <w:pStyle w:val="Heading2"/>
      </w:pPr>
      <w:r>
        <w:t>Manufacturer</w:t>
      </w:r>
    </w:p>
    <w:p w14:paraId="14412D85" w14:textId="4E3E3DCB" w:rsidR="002D5C2E" w:rsidRDefault="002D5C2E" w:rsidP="002D5C2E">
      <w:r>
        <w:t xml:space="preserve">RENSON Outdoor </w:t>
      </w:r>
      <w:proofErr w:type="spellStart"/>
      <w:r>
        <w:t>nv</w:t>
      </w:r>
      <w:proofErr w:type="spellEnd"/>
      <w:r>
        <w:t xml:space="preserve">, </w:t>
      </w:r>
      <w:hyperlink r:id="rId7" w:history="1">
        <w:r w:rsidRPr="00841CF7">
          <w:t>Polydore Rensonstraat 8</w:t>
        </w:r>
        <w:r>
          <w:t xml:space="preserve">, </w:t>
        </w:r>
      </w:hyperlink>
      <w:r>
        <w:t xml:space="preserve">9770 </w:t>
      </w:r>
      <w:proofErr w:type="spellStart"/>
      <w:r>
        <w:t>Kruisem</w:t>
      </w:r>
      <w:proofErr w:type="spellEnd"/>
      <w:r>
        <w:t xml:space="preserve"> – Belg</w:t>
      </w:r>
      <w:r>
        <w:t>ium</w:t>
      </w:r>
      <w:r>
        <w:br/>
        <w:t xml:space="preserve">Tel. +32(0)56 30 30 00, </w:t>
      </w:r>
      <w:hyperlink r:id="rId8" w:history="1">
        <w:r w:rsidRPr="0096112F">
          <w:rPr>
            <w:rStyle w:val="Hyperlink"/>
          </w:rPr>
          <w:t>info@renson.be</w:t>
        </w:r>
      </w:hyperlink>
      <w:r>
        <w:t xml:space="preserve">, </w:t>
      </w:r>
      <w:hyperlink r:id="rId9" w:history="1">
        <w:r w:rsidRPr="0096112F">
          <w:rPr>
            <w:rStyle w:val="Hyperlink"/>
          </w:rPr>
          <w:t>www.renson-outdoor.com</w:t>
        </w:r>
      </w:hyperlink>
    </w:p>
    <w:p w14:paraId="46038C9E" w14:textId="77777777" w:rsidR="00847371" w:rsidRDefault="00847371"/>
    <w:p w14:paraId="11365A40" w14:textId="77777777" w:rsidR="00847371" w:rsidRPr="00847371" w:rsidRDefault="00847371">
      <w:pPr>
        <w:rPr>
          <w:color w:val="FF0000"/>
        </w:rPr>
      </w:pPr>
      <w:r>
        <w:rPr>
          <w:color w:val="FF0000"/>
        </w:rPr>
        <w:t>(You can omit the text highlighted in red according to your choice)</w:t>
      </w:r>
    </w:p>
    <w:p w14:paraId="6D30FC59" w14:textId="77777777" w:rsidR="008C40B3" w:rsidRDefault="008C40B3" w:rsidP="00847371">
      <w:pPr>
        <w:pStyle w:val="Heading2"/>
      </w:pPr>
      <w:r>
        <w:t>Description</w:t>
      </w:r>
    </w:p>
    <w:p w14:paraId="6F1F4CD3" w14:textId="5EA36869" w:rsidR="003B5BE8" w:rsidRDefault="003B5BE8" w:rsidP="00847371">
      <w:pPr>
        <w:pStyle w:val="Heading2"/>
        <w:rPr>
          <w:rFonts w:asciiTheme="minorHAnsi" w:eastAsiaTheme="minorHAnsi" w:hAnsiTheme="minorHAnsi" w:cstheme="minorBidi"/>
          <w:b w:val="0"/>
          <w:color w:val="auto"/>
          <w:sz w:val="20"/>
          <w:szCs w:val="22"/>
        </w:rPr>
      </w:pPr>
      <w:r w:rsidRPr="003B5BE8">
        <w:rPr>
          <w:rFonts w:asciiTheme="minorHAnsi" w:eastAsiaTheme="minorHAnsi" w:hAnsiTheme="minorHAnsi" w:cstheme="minorBidi"/>
          <w:b w:val="0"/>
          <w:color w:val="auto"/>
          <w:sz w:val="20"/>
          <w:szCs w:val="22"/>
        </w:rPr>
        <w:t xml:space="preserve">Aero® is a horizontal </w:t>
      </w:r>
      <w:r>
        <w:rPr>
          <w:rFonts w:asciiTheme="minorHAnsi" w:eastAsiaTheme="minorHAnsi" w:hAnsiTheme="minorHAnsi" w:cstheme="minorBidi"/>
          <w:b w:val="0"/>
          <w:color w:val="auto"/>
          <w:sz w:val="20"/>
          <w:szCs w:val="22"/>
        </w:rPr>
        <w:t>patio cover</w:t>
      </w:r>
      <w:r w:rsidRPr="003B5BE8">
        <w:rPr>
          <w:rFonts w:asciiTheme="minorHAnsi" w:eastAsiaTheme="minorHAnsi" w:hAnsiTheme="minorHAnsi" w:cstheme="minorBidi"/>
          <w:b w:val="0"/>
          <w:color w:val="auto"/>
          <w:sz w:val="20"/>
          <w:szCs w:val="22"/>
        </w:rPr>
        <w:t xml:space="preserve"> integrated into an existing structure and equipped with a system of aluminium extruded rotatable louvres.</w:t>
      </w:r>
    </w:p>
    <w:p w14:paraId="070786E0" w14:textId="24C6866A" w:rsidR="008C40B3" w:rsidRPr="003147F1" w:rsidRDefault="00847371" w:rsidP="00847371">
      <w:pPr>
        <w:pStyle w:val="Heading2"/>
        <w:rPr>
          <w:lang w:val="en-US"/>
        </w:rPr>
      </w:pPr>
      <w:r w:rsidRPr="003147F1">
        <w:rPr>
          <w:lang w:val="en-US"/>
        </w:rPr>
        <w:t>Dimensions</w:t>
      </w:r>
    </w:p>
    <w:p w14:paraId="214B2A04" w14:textId="04B8571D" w:rsidR="003B5BE8" w:rsidRPr="00645EE9" w:rsidRDefault="00847371" w:rsidP="00645EE9">
      <w:pPr>
        <w:tabs>
          <w:tab w:val="left" w:pos="3686"/>
        </w:tabs>
        <w:rPr>
          <w:lang w:val="en-US"/>
        </w:rPr>
      </w:pPr>
      <w:r w:rsidRPr="00645EE9">
        <w:rPr>
          <w:lang w:val="en-US"/>
        </w:rPr>
        <w:t>Span</w:t>
      </w:r>
      <w:r w:rsidR="003B5BE8" w:rsidRPr="00645EE9">
        <w:rPr>
          <w:lang w:val="en-US"/>
        </w:rPr>
        <w:t xml:space="preserve"> (longitudinal direction of the </w:t>
      </w:r>
      <w:r w:rsidR="00645EE9">
        <w:rPr>
          <w:lang w:val="en-US"/>
        </w:rPr>
        <w:t>louvres</w:t>
      </w:r>
      <w:r w:rsidR="003B5BE8" w:rsidRPr="00645EE9">
        <w:rPr>
          <w:lang w:val="en-US"/>
        </w:rPr>
        <w:t>)</w:t>
      </w:r>
      <w:r w:rsidRPr="00645EE9">
        <w:rPr>
          <w:lang w:val="en-US"/>
        </w:rPr>
        <w:t>:</w:t>
      </w:r>
      <w:r w:rsidRPr="00645EE9">
        <w:rPr>
          <w:lang w:val="en-US"/>
        </w:rPr>
        <w:tab/>
      </w:r>
      <w:r w:rsidR="003B5BE8" w:rsidRPr="00645EE9">
        <w:rPr>
          <w:lang w:val="en-US"/>
        </w:rPr>
        <w:t>m</w:t>
      </w:r>
      <w:r w:rsidRPr="00645EE9">
        <w:rPr>
          <w:lang w:val="en-US"/>
        </w:rPr>
        <w:t>in</w:t>
      </w:r>
      <w:r w:rsidR="003B5BE8" w:rsidRPr="00645EE9">
        <w:rPr>
          <w:lang w:val="en-US"/>
        </w:rPr>
        <w:t>.</w:t>
      </w:r>
      <w:r w:rsidRPr="00645EE9">
        <w:rPr>
          <w:lang w:val="en-US"/>
        </w:rPr>
        <w:t xml:space="preserve"> 800 mm</w:t>
      </w:r>
      <w:r w:rsidR="003B5BE8" w:rsidRPr="00645EE9">
        <w:rPr>
          <w:lang w:val="en-US"/>
        </w:rPr>
        <w:t xml:space="preserve"> – max. 4500 mm</w:t>
      </w:r>
    </w:p>
    <w:p w14:paraId="5C2DBC0F" w14:textId="77777777" w:rsidR="006C45A5" w:rsidRDefault="003B5BE8" w:rsidP="00645EE9">
      <w:pPr>
        <w:tabs>
          <w:tab w:val="left" w:pos="3686"/>
        </w:tabs>
      </w:pPr>
      <w:r w:rsidRPr="00645EE9">
        <w:rPr>
          <w:lang w:val="en-US"/>
        </w:rPr>
        <w:tab/>
      </w:r>
      <w:r w:rsidRPr="003B5BE8">
        <w:rPr>
          <w:lang w:val="en-US"/>
        </w:rPr>
        <w:t>expandable with an intermediate beam up to max. span 6000mm</w:t>
      </w:r>
      <w:r w:rsidR="00847371" w:rsidRPr="003B5BE8">
        <w:rPr>
          <w:lang w:val="en-US"/>
        </w:rPr>
        <w:br/>
      </w:r>
      <w:r w:rsidR="00146619">
        <w:t>Pivot</w:t>
      </w:r>
      <w:r w:rsidR="006C45A5">
        <w:t xml:space="preserve"> </w:t>
      </w:r>
      <w:r w:rsidR="006C45A5" w:rsidRPr="00645EE9">
        <w:rPr>
          <w:lang w:val="en-US"/>
        </w:rPr>
        <w:t>(l</w:t>
      </w:r>
      <w:r w:rsidR="006C45A5">
        <w:rPr>
          <w:lang w:val="en-US"/>
        </w:rPr>
        <w:t>ater</w:t>
      </w:r>
      <w:r w:rsidR="006C45A5" w:rsidRPr="00645EE9">
        <w:rPr>
          <w:lang w:val="en-US"/>
        </w:rPr>
        <w:t xml:space="preserve">al direction of the </w:t>
      </w:r>
      <w:r w:rsidR="006C45A5">
        <w:rPr>
          <w:lang w:val="en-US"/>
        </w:rPr>
        <w:t>louvres</w:t>
      </w:r>
      <w:r w:rsidR="006C45A5" w:rsidRPr="00645EE9">
        <w:rPr>
          <w:lang w:val="en-US"/>
        </w:rPr>
        <w:t>)</w:t>
      </w:r>
      <w:r w:rsidR="00146619">
        <w:t>:</w:t>
      </w:r>
      <w:r w:rsidR="00146619">
        <w:tab/>
      </w:r>
      <w:r>
        <w:t>m</w:t>
      </w:r>
      <w:r w:rsidR="00146619">
        <w:t>in</w:t>
      </w:r>
      <w:r>
        <w:t>.</w:t>
      </w:r>
      <w:r w:rsidR="00146619">
        <w:t xml:space="preserve"> </w:t>
      </w:r>
      <w:r>
        <w:t>1110</w:t>
      </w:r>
      <w:r w:rsidR="00146619">
        <w:t xml:space="preserve"> mm</w:t>
      </w:r>
      <w:r>
        <w:t xml:space="preserve"> – max. 6055 mm</w:t>
      </w:r>
    </w:p>
    <w:p w14:paraId="03617E34" w14:textId="0EDF2B3F" w:rsidR="00146619" w:rsidRDefault="006C45A5" w:rsidP="006C45A5">
      <w:pPr>
        <w:tabs>
          <w:tab w:val="left" w:pos="3686"/>
        </w:tabs>
      </w:pPr>
      <w:r>
        <w:tab/>
      </w:r>
      <w:r w:rsidRPr="003B5BE8">
        <w:rPr>
          <w:lang w:val="en-US"/>
        </w:rPr>
        <w:t>expandable with</w:t>
      </w:r>
      <w:r>
        <w:rPr>
          <w:lang w:val="en-US"/>
        </w:rPr>
        <w:t>out</w:t>
      </w:r>
      <w:r w:rsidRPr="003B5BE8">
        <w:rPr>
          <w:lang w:val="en-US"/>
        </w:rPr>
        <w:t xml:space="preserve"> intermediate beam up to </w:t>
      </w:r>
      <w:r>
        <w:rPr>
          <w:lang w:val="en-US"/>
        </w:rPr>
        <w:t>pivot</w:t>
      </w:r>
      <w:r w:rsidRPr="003B5BE8">
        <w:rPr>
          <w:lang w:val="en-US"/>
        </w:rPr>
        <w:t xml:space="preserve"> </w:t>
      </w:r>
      <w:r>
        <w:rPr>
          <w:lang w:val="en-US"/>
        </w:rPr>
        <w:t>12</w:t>
      </w:r>
      <w:r w:rsidRPr="003B5BE8">
        <w:rPr>
          <w:lang w:val="en-US"/>
        </w:rPr>
        <w:t>000mm</w:t>
      </w:r>
    </w:p>
    <w:p w14:paraId="4E33336F" w14:textId="77777777" w:rsidR="00146619" w:rsidRDefault="00146619" w:rsidP="00146619">
      <w:pPr>
        <w:pStyle w:val="Heading2"/>
      </w:pPr>
      <w:r>
        <w:t>System implementation</w:t>
      </w:r>
    </w:p>
    <w:p w14:paraId="1D48F90D" w14:textId="77777777" w:rsidR="00146619" w:rsidRDefault="00146619" w:rsidP="00146619">
      <w:pPr>
        <w:pStyle w:val="Heading3"/>
      </w:pPr>
      <w:r>
        <w:t>Frame:</w:t>
      </w:r>
    </w:p>
    <w:p w14:paraId="7610FEB6" w14:textId="44BAB24A" w:rsidR="003147F1" w:rsidRDefault="003147F1" w:rsidP="003147F1">
      <w:pPr>
        <w:pStyle w:val="ListParagraph"/>
        <w:numPr>
          <w:ilvl w:val="0"/>
          <w:numId w:val="9"/>
        </w:numPr>
      </w:pPr>
      <w:r>
        <w:t>Aluminium extruded louvres, powder coated in a colour of your choice</w:t>
      </w:r>
    </w:p>
    <w:p w14:paraId="0CEDC8D2" w14:textId="5E57E3D1" w:rsidR="003147F1" w:rsidRDefault="003147F1" w:rsidP="003147F1">
      <w:pPr>
        <w:pStyle w:val="ListParagraph"/>
        <w:numPr>
          <w:ilvl w:val="0"/>
          <w:numId w:val="9"/>
        </w:numPr>
      </w:pPr>
      <w:r>
        <w:t>Connections on the same side are finished in 1 plane without protruding covers or visible screws</w:t>
      </w:r>
    </w:p>
    <w:p w14:paraId="42B2339C" w14:textId="77777777" w:rsidR="00146619" w:rsidRPr="00DF1E59" w:rsidRDefault="00146619" w:rsidP="00332872">
      <w:pPr>
        <w:pStyle w:val="ListParagraph"/>
        <w:numPr>
          <w:ilvl w:val="0"/>
          <w:numId w:val="9"/>
        </w:numPr>
      </w:pPr>
      <w:r>
        <w:t xml:space="preserve">Height: </w:t>
      </w:r>
      <w:r>
        <w:tab/>
        <w:t xml:space="preserve">230 mm </w:t>
      </w:r>
    </w:p>
    <w:p w14:paraId="4972D00C" w14:textId="1AE51EA2" w:rsidR="00146619" w:rsidRDefault="00146619" w:rsidP="00332872">
      <w:pPr>
        <w:pStyle w:val="ListParagraph"/>
        <w:numPr>
          <w:ilvl w:val="0"/>
          <w:numId w:val="9"/>
        </w:numPr>
      </w:pPr>
      <w:r>
        <w:t>Inclination: 0°</w:t>
      </w:r>
    </w:p>
    <w:p w14:paraId="54A4372C" w14:textId="2C1881DD" w:rsidR="00146619" w:rsidRDefault="003147F1" w:rsidP="00146619">
      <w:pPr>
        <w:pStyle w:val="Heading3"/>
      </w:pPr>
      <w:r>
        <w:t>Louvres</w:t>
      </w:r>
      <w:r w:rsidR="00146619">
        <w:t>:</w:t>
      </w:r>
    </w:p>
    <w:p w14:paraId="4B6476BB" w14:textId="77777777" w:rsidR="003147F1" w:rsidRDefault="003147F1" w:rsidP="003147F1">
      <w:pPr>
        <w:pStyle w:val="ListParagraph"/>
        <w:numPr>
          <w:ilvl w:val="0"/>
          <w:numId w:val="9"/>
        </w:numPr>
      </w:pPr>
      <w:r>
        <w:t>Aluminium extruded louvres, powder coated in a colour of your choice</w:t>
      </w:r>
    </w:p>
    <w:p w14:paraId="0F672280" w14:textId="25096930" w:rsidR="00146619" w:rsidRDefault="00146619" w:rsidP="00332872">
      <w:pPr>
        <w:pStyle w:val="ListParagraph"/>
        <w:numPr>
          <w:ilvl w:val="0"/>
          <w:numId w:val="9"/>
        </w:numPr>
      </w:pPr>
      <w:r>
        <w:t>Rotatable through 150°</w:t>
      </w:r>
      <w:r w:rsidR="003147F1">
        <w:t xml:space="preserve"> (electronically operated)</w:t>
      </w:r>
    </w:p>
    <w:p w14:paraId="75152AA7" w14:textId="4000A02B" w:rsidR="003147F1" w:rsidRDefault="003147F1" w:rsidP="00332872">
      <w:pPr>
        <w:pStyle w:val="ListParagraph"/>
        <w:numPr>
          <w:ilvl w:val="0"/>
          <w:numId w:val="9"/>
        </w:numPr>
      </w:pPr>
      <w:r>
        <w:t>Inclination: 3cm over the complete louvre length</w:t>
      </w:r>
    </w:p>
    <w:p w14:paraId="02A3353C" w14:textId="730D5DF8" w:rsidR="00146619" w:rsidRDefault="00146619" w:rsidP="00332872">
      <w:pPr>
        <w:pStyle w:val="ListParagraph"/>
        <w:numPr>
          <w:ilvl w:val="0"/>
          <w:numId w:val="9"/>
        </w:numPr>
      </w:pPr>
      <w:r>
        <w:t>Underside: completely flat</w:t>
      </w:r>
    </w:p>
    <w:p w14:paraId="62DAF6D1" w14:textId="56581FFA" w:rsidR="003147F1" w:rsidRDefault="003147F1" w:rsidP="00332872">
      <w:pPr>
        <w:pStyle w:val="ListParagraph"/>
        <w:numPr>
          <w:ilvl w:val="0"/>
          <w:numId w:val="9"/>
        </w:numPr>
      </w:pPr>
      <w:r>
        <w:t>Distance between 2 louvres: max. 7mm</w:t>
      </w:r>
    </w:p>
    <w:p w14:paraId="0DCF995B" w14:textId="0EFC9E35" w:rsidR="003147F1" w:rsidRDefault="003147F1" w:rsidP="00332872">
      <w:pPr>
        <w:pStyle w:val="ListParagraph"/>
        <w:numPr>
          <w:ilvl w:val="0"/>
          <w:numId w:val="9"/>
        </w:numPr>
      </w:pPr>
      <w:r>
        <w:t>Outer radius of the visible profile edges: max. 1,5mm</w:t>
      </w:r>
    </w:p>
    <w:p w14:paraId="480AFC01" w14:textId="684E1895" w:rsidR="00146619" w:rsidRDefault="00146619" w:rsidP="00332872">
      <w:pPr>
        <w:pStyle w:val="ListParagraph"/>
        <w:numPr>
          <w:ilvl w:val="0"/>
          <w:numId w:val="9"/>
        </w:numPr>
      </w:pPr>
      <w:r>
        <w:t xml:space="preserve">Side edges equipped with hidden fixed L-profile to </w:t>
      </w:r>
      <w:r w:rsidR="003147F1">
        <w:t>prevent</w:t>
      </w:r>
      <w:r>
        <w:t xml:space="preserve"> water run-back</w:t>
      </w:r>
      <w:r w:rsidR="003147F1">
        <w:t xml:space="preserve"> to the underside of the louvres</w:t>
      </w:r>
    </w:p>
    <w:p w14:paraId="6AE9D786" w14:textId="77EDA55A" w:rsidR="003147F1" w:rsidRDefault="003147F1" w:rsidP="003147F1">
      <w:pPr>
        <w:pStyle w:val="ListParagraph"/>
        <w:numPr>
          <w:ilvl w:val="0"/>
          <w:numId w:val="9"/>
        </w:numPr>
      </w:pPr>
      <w:r>
        <w:t>A triple-edged gutter at the longitudinal direction of the louvres prevents water still on the roof from reaching the underlying terrace and furniture when the roof is opened.</w:t>
      </w:r>
    </w:p>
    <w:p w14:paraId="171208BD" w14:textId="05F716B9" w:rsidR="003147F1" w:rsidRDefault="003147F1" w:rsidP="003147F1">
      <w:pPr>
        <w:pStyle w:val="ListParagraph"/>
        <w:numPr>
          <w:ilvl w:val="0"/>
          <w:numId w:val="9"/>
        </w:numPr>
      </w:pPr>
      <w:r>
        <w:t xml:space="preserve">Secured in the pivot sides by means of </w:t>
      </w:r>
      <w:proofErr w:type="gramStart"/>
      <w:r>
        <w:t>stainless steel</w:t>
      </w:r>
      <w:proofErr w:type="gramEnd"/>
      <w:r>
        <w:t xml:space="preserve"> shafts with integrated locking for a stable construction</w:t>
      </w:r>
    </w:p>
    <w:p w14:paraId="3331DF20" w14:textId="77777777" w:rsidR="00146619" w:rsidRDefault="00332872" w:rsidP="00332872">
      <w:pPr>
        <w:pStyle w:val="Heading3"/>
      </w:pPr>
      <w:r>
        <w:t>Motorisation:</w:t>
      </w:r>
    </w:p>
    <w:p w14:paraId="02EE3221" w14:textId="77777777" w:rsidR="003147F1" w:rsidRDefault="00332872" w:rsidP="003147F1">
      <w:pPr>
        <w:pStyle w:val="ListParagraph"/>
        <w:numPr>
          <w:ilvl w:val="0"/>
          <w:numId w:val="9"/>
        </w:numPr>
      </w:pPr>
      <w:r>
        <w:t xml:space="preserve">Linear motor with a driving profile and </w:t>
      </w:r>
      <w:r w:rsidRPr="003147F1">
        <w:rPr>
          <w:color w:val="FF0000"/>
        </w:rPr>
        <w:t xml:space="preserve">RTS </w:t>
      </w:r>
      <w:r w:rsidR="003147F1" w:rsidRPr="003147F1">
        <w:rPr>
          <w:color w:val="FF0000"/>
        </w:rPr>
        <w:t xml:space="preserve">or IO </w:t>
      </w:r>
      <w:r>
        <w:t>control</w:t>
      </w:r>
    </w:p>
    <w:p w14:paraId="16675B2D" w14:textId="77777777" w:rsidR="003147F1" w:rsidRDefault="00332872" w:rsidP="003147F1">
      <w:pPr>
        <w:pStyle w:val="ListParagraph"/>
        <w:numPr>
          <w:ilvl w:val="0"/>
          <w:numId w:val="9"/>
        </w:numPr>
      </w:pPr>
      <w:r>
        <w:t xml:space="preserve">The motor is fitted </w:t>
      </w:r>
      <w:r w:rsidR="003147F1">
        <w:t>o</w:t>
      </w:r>
      <w:r>
        <w:t>n</w:t>
      </w:r>
      <w:r w:rsidR="003147F1">
        <w:t xml:space="preserve"> top of</w:t>
      </w:r>
      <w:r>
        <w:t xml:space="preserve"> the frame</w:t>
      </w:r>
    </w:p>
    <w:p w14:paraId="28C75F09" w14:textId="34A3C619" w:rsidR="00332872" w:rsidRDefault="00332872" w:rsidP="003147F1">
      <w:pPr>
        <w:pStyle w:val="ListParagraph"/>
        <w:numPr>
          <w:ilvl w:val="0"/>
          <w:numId w:val="9"/>
        </w:numPr>
      </w:pPr>
      <w:r>
        <w:t>The motor is concealed in a</w:t>
      </w:r>
      <w:r w:rsidR="003147F1">
        <w:t xml:space="preserve">n </w:t>
      </w:r>
      <w:r w:rsidRPr="003147F1">
        <w:rPr>
          <w:color w:val="000000" w:themeColor="text1"/>
        </w:rPr>
        <w:t>aluminium housing</w:t>
      </w:r>
      <w:r w:rsidR="003147F1">
        <w:rPr>
          <w:color w:val="000000" w:themeColor="text1"/>
        </w:rPr>
        <w:t xml:space="preserve"> of </w:t>
      </w:r>
      <w:r>
        <w:t xml:space="preserve">130 </w:t>
      </w:r>
      <w:r w:rsidR="003147F1">
        <w:t xml:space="preserve">x 580 </w:t>
      </w:r>
      <w:r>
        <w:t>mm</w:t>
      </w:r>
      <w:r w:rsidR="003147F1">
        <w:t xml:space="preserve">, </w:t>
      </w:r>
      <w:proofErr w:type="spellStart"/>
      <w:r w:rsidR="003147F1">
        <w:t>powdercoated</w:t>
      </w:r>
      <w:proofErr w:type="spellEnd"/>
      <w:r>
        <w:t xml:space="preserve"> in </w:t>
      </w:r>
      <w:r w:rsidR="003147F1">
        <w:t>the same colour as the frame</w:t>
      </w:r>
    </w:p>
    <w:p w14:paraId="7823D58E" w14:textId="77777777" w:rsidR="00332872" w:rsidRDefault="00332872" w:rsidP="00332872">
      <w:pPr>
        <w:pStyle w:val="Heading3"/>
      </w:pPr>
      <w:r>
        <w:lastRenderedPageBreak/>
        <w:t>Water drainage:</w:t>
      </w:r>
    </w:p>
    <w:p w14:paraId="11C4A86B" w14:textId="7B19EEB0" w:rsidR="00332872" w:rsidRPr="0023528E" w:rsidRDefault="00332872" w:rsidP="00332872">
      <w:pPr>
        <w:pStyle w:val="ListParagraph"/>
        <w:numPr>
          <w:ilvl w:val="0"/>
          <w:numId w:val="9"/>
        </w:numPr>
        <w:rPr>
          <w:color w:val="FF0000"/>
        </w:rPr>
      </w:pPr>
      <w:r>
        <w:rPr>
          <w:b/>
          <w:color w:val="FF0000"/>
        </w:rPr>
        <w:t>Downwards:</w:t>
      </w:r>
      <w:r>
        <w:rPr>
          <w:color w:val="FF0000"/>
        </w:rPr>
        <w:t xml:space="preserve"> </w:t>
      </w:r>
      <w:r w:rsidR="003147F1" w:rsidRPr="003147F1">
        <w:rPr>
          <w:color w:val="FF0000"/>
        </w:rPr>
        <w:t>One or more drainage openings of Ø50 mm are provided in the corner pieces or</w:t>
      </w:r>
      <w:r w:rsidR="003147F1">
        <w:rPr>
          <w:color w:val="FF0000"/>
        </w:rPr>
        <w:t xml:space="preserve"> in</w:t>
      </w:r>
      <w:r w:rsidR="003147F1" w:rsidRPr="003147F1">
        <w:rPr>
          <w:color w:val="FF0000"/>
        </w:rPr>
        <w:t xml:space="preserve"> the </w:t>
      </w:r>
      <w:r w:rsidR="003147F1">
        <w:rPr>
          <w:color w:val="FF0000"/>
        </w:rPr>
        <w:t>gutter</w:t>
      </w:r>
      <w:r w:rsidR="003147F1" w:rsidRPr="003147F1">
        <w:rPr>
          <w:color w:val="FF0000"/>
        </w:rPr>
        <w:t>.</w:t>
      </w:r>
      <w:r>
        <w:rPr>
          <w:color w:val="FF0000"/>
        </w:rPr>
        <w:t xml:space="preserve"> Each </w:t>
      </w:r>
      <w:r w:rsidR="003147F1">
        <w:rPr>
          <w:color w:val="FF0000"/>
        </w:rPr>
        <w:t>opening</w:t>
      </w:r>
      <w:r>
        <w:rPr>
          <w:color w:val="FF0000"/>
        </w:rPr>
        <w:t xml:space="preserve"> has a drainage trap that serves as a leaf catcher and </w:t>
      </w:r>
      <w:r w:rsidR="003147F1" w:rsidRPr="003147F1">
        <w:rPr>
          <w:color w:val="FF0000"/>
        </w:rPr>
        <w:t xml:space="preserve">forms the connection to a </w:t>
      </w:r>
      <w:proofErr w:type="gramStart"/>
      <w:r w:rsidR="003147F1" w:rsidRPr="003147F1">
        <w:rPr>
          <w:color w:val="FF0000"/>
        </w:rPr>
        <w:t>drain pipe</w:t>
      </w:r>
      <w:proofErr w:type="gramEnd"/>
      <w:r w:rsidR="003147F1" w:rsidRPr="003147F1">
        <w:rPr>
          <w:color w:val="FF0000"/>
        </w:rPr>
        <w:t xml:space="preserve"> (Ø50 mm) to be connected</w:t>
      </w:r>
      <w:r w:rsidR="003147F1">
        <w:rPr>
          <w:color w:val="FF0000"/>
        </w:rPr>
        <w:t>.</w:t>
      </w:r>
    </w:p>
    <w:p w14:paraId="4A4E15FB" w14:textId="72141828" w:rsidR="003147F1" w:rsidRDefault="00332872" w:rsidP="003147F1">
      <w:pPr>
        <w:pStyle w:val="ListParagraph"/>
        <w:numPr>
          <w:ilvl w:val="0"/>
          <w:numId w:val="9"/>
        </w:numPr>
        <w:rPr>
          <w:color w:val="FF0000"/>
        </w:rPr>
      </w:pPr>
      <w:r>
        <w:rPr>
          <w:b/>
          <w:color w:val="FF0000"/>
        </w:rPr>
        <w:t>Sidewards:</w:t>
      </w:r>
      <w:r>
        <w:rPr>
          <w:color w:val="FF0000"/>
        </w:rPr>
        <w:t xml:space="preserve"> </w:t>
      </w:r>
      <w:r w:rsidR="003147F1" w:rsidRPr="003147F1">
        <w:rPr>
          <w:color w:val="FF0000"/>
        </w:rPr>
        <w:t xml:space="preserve">Leaf-filtering openings on the inside of the frame (side </w:t>
      </w:r>
      <w:r w:rsidR="00195602">
        <w:rPr>
          <w:color w:val="FF0000"/>
        </w:rPr>
        <w:t>of the gutter</w:t>
      </w:r>
      <w:r w:rsidR="003147F1" w:rsidRPr="003147F1">
        <w:rPr>
          <w:color w:val="FF0000"/>
        </w:rPr>
        <w:t xml:space="preserve">) are connected to the outside of the frame with a connection piece in which a Ø50 mm drain opening is located and to which a </w:t>
      </w:r>
      <w:proofErr w:type="gramStart"/>
      <w:r w:rsidR="003147F1" w:rsidRPr="003147F1">
        <w:rPr>
          <w:color w:val="FF0000"/>
        </w:rPr>
        <w:t>drain pipe</w:t>
      </w:r>
      <w:proofErr w:type="gramEnd"/>
      <w:r w:rsidR="003147F1" w:rsidRPr="003147F1">
        <w:rPr>
          <w:color w:val="FF0000"/>
        </w:rPr>
        <w:t xml:space="preserve"> (Ø50 mm) can be connected</w:t>
      </w:r>
      <w:r>
        <w:rPr>
          <w:color w:val="FF0000"/>
        </w:rPr>
        <w:t>.</w:t>
      </w:r>
    </w:p>
    <w:p w14:paraId="157FCD2D" w14:textId="77777777" w:rsidR="00332872" w:rsidRDefault="00332872" w:rsidP="00332872">
      <w:pPr>
        <w:pStyle w:val="Heading3"/>
      </w:pPr>
      <w:r>
        <w:t>Assembly:</w:t>
      </w:r>
    </w:p>
    <w:p w14:paraId="62EEF037" w14:textId="26557F64" w:rsidR="00332872" w:rsidRDefault="00332872" w:rsidP="00332872">
      <w:r>
        <w:t xml:space="preserve">All fixings (e.g. screws) are </w:t>
      </w:r>
      <w:r w:rsidR="00195602">
        <w:t xml:space="preserve">invisibly </w:t>
      </w:r>
      <w:r>
        <w:t>made of stainless steel</w:t>
      </w:r>
    </w:p>
    <w:p w14:paraId="03826904" w14:textId="77777777" w:rsidR="00332872" w:rsidRDefault="00332872" w:rsidP="00332872">
      <w:pPr>
        <w:pStyle w:val="Heading3"/>
      </w:pPr>
      <w:r>
        <w:t>Power supply and wiring:</w:t>
      </w:r>
    </w:p>
    <w:p w14:paraId="3D037BAC" w14:textId="77777777" w:rsidR="00332872" w:rsidRDefault="00332872" w:rsidP="00332872">
      <w:r>
        <w:t>Electrical cables are fully integrated, invisibly, into the terrace covering</w:t>
      </w:r>
    </w:p>
    <w:p w14:paraId="49AC3852" w14:textId="77777777" w:rsidR="00332872" w:rsidRDefault="00332872" w:rsidP="00332872">
      <w:pPr>
        <w:pStyle w:val="Heading2"/>
      </w:pPr>
      <w:r>
        <w:t>Technical data:</w:t>
      </w:r>
    </w:p>
    <w:p w14:paraId="6EF97C86" w14:textId="77777777" w:rsidR="00332872" w:rsidRDefault="00332872" w:rsidP="00FD6D9C">
      <w:pPr>
        <w:pStyle w:val="Heading3"/>
      </w:pPr>
      <w:r>
        <w:t>Maximum weight of snow load:</w:t>
      </w:r>
    </w:p>
    <w:p w14:paraId="5BA4E3B0" w14:textId="77777777" w:rsidR="002D469E" w:rsidRPr="002D469E" w:rsidRDefault="002D469E" w:rsidP="002D469E">
      <w:pPr>
        <w:rPr>
          <w:b/>
          <w:bCs/>
        </w:rPr>
      </w:pPr>
      <w:r>
        <w:t xml:space="preserve">Meets the static calculations according to </w:t>
      </w:r>
      <w:r w:rsidRPr="002D469E">
        <w:rPr>
          <w:b/>
          <w:bCs/>
        </w:rPr>
        <w:t>DIN-EN regulations (Eurocode)</w:t>
      </w:r>
    </w:p>
    <w:p w14:paraId="5FBFC634" w14:textId="6B70C02C" w:rsidR="002D469E" w:rsidRDefault="002D469E" w:rsidP="002D469E">
      <w:r>
        <w:t>The load-bearing capacity depends on the dimensions and strength of the supporting structure.</w:t>
      </w:r>
    </w:p>
    <w:p w14:paraId="0EC42242" w14:textId="51818460" w:rsidR="0023528E" w:rsidRDefault="002D469E" w:rsidP="002D469E">
      <w:r>
        <w:t>With a maximum span of 4500mm, closed louvres have a load-bearing capacity of at least 520N/m².</w:t>
      </w:r>
    </w:p>
    <w:p w14:paraId="3568721F" w14:textId="77777777" w:rsidR="00332872" w:rsidRDefault="00332872" w:rsidP="00FD6D9C">
      <w:pPr>
        <w:pStyle w:val="Heading3"/>
      </w:pPr>
      <w:r>
        <w:t xml:space="preserve">Maximum wind speed when </w:t>
      </w:r>
      <w:proofErr w:type="gramStart"/>
      <w:r>
        <w:t>controlling  the</w:t>
      </w:r>
      <w:proofErr w:type="gramEnd"/>
      <w:r>
        <w:t xml:space="preserve"> blades:</w:t>
      </w:r>
    </w:p>
    <w:p w14:paraId="02EEF000" w14:textId="77777777" w:rsidR="00332872" w:rsidRDefault="00332872" w:rsidP="00332872">
      <w:r>
        <w:t>50 km per hour</w:t>
      </w:r>
    </w:p>
    <w:p w14:paraId="2379D039" w14:textId="77777777" w:rsidR="00332872" w:rsidRDefault="00332872" w:rsidP="00FD6D9C">
      <w:pPr>
        <w:pStyle w:val="Heading3"/>
      </w:pPr>
      <w:r>
        <w:t>Wind resistant up to:</w:t>
      </w:r>
    </w:p>
    <w:p w14:paraId="1335D23C" w14:textId="7076FE37" w:rsidR="00332872" w:rsidRPr="002D469E" w:rsidRDefault="00332872" w:rsidP="00332872">
      <w:pPr>
        <w:rPr>
          <w:b/>
          <w:bCs/>
        </w:rPr>
      </w:pPr>
      <w:r>
        <w:t>120 km per hour (with closed blades)</w:t>
      </w:r>
      <w:r w:rsidR="002D469E">
        <w:br/>
      </w:r>
      <w:r w:rsidR="002D469E" w:rsidRPr="002D469E">
        <w:t xml:space="preserve">Meets the static calculations according to </w:t>
      </w:r>
      <w:r w:rsidR="002D469E" w:rsidRPr="002D469E">
        <w:rPr>
          <w:b/>
          <w:bCs/>
        </w:rPr>
        <w:t>DIN-EN regulations (Eurocode)</w:t>
      </w:r>
    </w:p>
    <w:p w14:paraId="12CF02C5" w14:textId="77777777" w:rsidR="00332872" w:rsidRDefault="00332872" w:rsidP="00FD6D9C">
      <w:pPr>
        <w:pStyle w:val="Heading3"/>
      </w:pPr>
      <w:r>
        <w:t>Water drainage and precipitation rate:</w:t>
      </w:r>
    </w:p>
    <w:p w14:paraId="2AA9F12C" w14:textId="77777777" w:rsidR="00332872" w:rsidRDefault="00332872" w:rsidP="00332872">
      <w:r>
        <w:t>The terrace covering can handle precipitation rate that corresponds to a rain shower with an intensity of 0.04 L/sec/m</w:t>
      </w:r>
      <w:proofErr w:type="gramStart"/>
      <w:r>
        <w:t>²  up</w:t>
      </w:r>
      <w:proofErr w:type="gramEnd"/>
      <w:r>
        <w:t xml:space="preserve"> to 0.05 L/sec/m², which a maximum duration of 7 minutes. This type of heavy shower occurs on average twice a year. (See the Belgian rain statistics: </w:t>
      </w:r>
      <w:r w:rsidRPr="002D469E">
        <w:rPr>
          <w:b/>
          <w:bCs/>
        </w:rPr>
        <w:t>NBN B 52-011</w:t>
      </w:r>
      <w:r>
        <w:t>)</w:t>
      </w:r>
    </w:p>
    <w:p w14:paraId="5495E1E6" w14:textId="77777777" w:rsidR="00FD6D9C" w:rsidRDefault="00FD6D9C" w:rsidP="00FD6D9C">
      <w:pPr>
        <w:pStyle w:val="Heading2"/>
      </w:pPr>
      <w:r>
        <w:t>Warranty</w:t>
      </w:r>
    </w:p>
    <w:p w14:paraId="04265775" w14:textId="25065374" w:rsidR="002D469E" w:rsidRDefault="002D469E" w:rsidP="002D469E">
      <w:pPr>
        <w:pStyle w:val="ListParagraph"/>
        <w:numPr>
          <w:ilvl w:val="0"/>
          <w:numId w:val="9"/>
        </w:numPr>
      </w:pPr>
      <w:r>
        <w:t xml:space="preserve">This product is made according to, complies with and/or has been tested according to the standard: </w:t>
      </w:r>
      <w:r w:rsidRPr="002D469E">
        <w:rPr>
          <w:b/>
          <w:bCs/>
        </w:rPr>
        <w:t>EN 13561</w:t>
      </w:r>
    </w:p>
    <w:p w14:paraId="4DF5DA93" w14:textId="6EE144C6" w:rsidR="002D469E" w:rsidRDefault="002D469E" w:rsidP="002D469E">
      <w:pPr>
        <w:pStyle w:val="ListParagraph"/>
        <w:numPr>
          <w:ilvl w:val="0"/>
          <w:numId w:val="9"/>
        </w:numPr>
      </w:pPr>
      <w:r w:rsidRPr="002D469E">
        <w:rPr>
          <w:b/>
          <w:bCs/>
        </w:rPr>
        <w:t>7 years</w:t>
      </w:r>
      <w:r>
        <w:t xml:space="preserve"> product warranty on the structure</w:t>
      </w:r>
    </w:p>
    <w:p w14:paraId="7050E84A" w14:textId="668388D2" w:rsidR="002D469E" w:rsidRDefault="002D469E" w:rsidP="002D469E">
      <w:pPr>
        <w:pStyle w:val="ListParagraph"/>
        <w:numPr>
          <w:ilvl w:val="0"/>
          <w:numId w:val="9"/>
        </w:numPr>
      </w:pPr>
      <w:r>
        <w:t>Other components: see warranty conditions</w:t>
      </w:r>
    </w:p>
    <w:p w14:paraId="1C667304" w14:textId="77777777" w:rsidR="00FD6D9C" w:rsidRDefault="00FD6D9C" w:rsidP="00FD6D9C">
      <w:pPr>
        <w:pStyle w:val="Heading2"/>
      </w:pPr>
      <w:r>
        <w:t>Options</w:t>
      </w:r>
    </w:p>
    <w:p w14:paraId="2AA3AAF4" w14:textId="51DCC010" w:rsidR="00FD6D9C" w:rsidRDefault="00FD6D9C" w:rsidP="00FD6D9C">
      <w:pPr>
        <w:pStyle w:val="Heading3"/>
      </w:pPr>
      <w:r>
        <w:t>LED lighting</w:t>
      </w:r>
      <w:r w:rsidR="002D469E">
        <w:t xml:space="preserve"> in the louvres:</w:t>
      </w:r>
    </w:p>
    <w:p w14:paraId="63E22F66" w14:textId="594CBA07" w:rsidR="00FD6D9C" w:rsidRDefault="002D469E" w:rsidP="00FD6D9C">
      <w:pPr>
        <w:pStyle w:val="ListParagraph"/>
        <w:numPr>
          <w:ilvl w:val="0"/>
          <w:numId w:val="9"/>
        </w:numPr>
      </w:pPr>
      <w:r>
        <w:t>Louvres</w:t>
      </w:r>
      <w:r w:rsidR="00FD6D9C">
        <w:t xml:space="preserve"> can be equipped with integrated LED lighting. 180 LEDs/m</w:t>
      </w:r>
    </w:p>
    <w:p w14:paraId="7741574F" w14:textId="77777777" w:rsidR="00FD6D9C" w:rsidRPr="002D469E" w:rsidRDefault="00FD6D9C" w:rsidP="00FD6D9C">
      <w:pPr>
        <w:pStyle w:val="ListParagraph"/>
        <w:numPr>
          <w:ilvl w:val="1"/>
          <w:numId w:val="9"/>
        </w:numPr>
        <w:rPr>
          <w:color w:val="FF0000"/>
        </w:rPr>
      </w:pPr>
      <w:r w:rsidRPr="002D469E">
        <w:rPr>
          <w:color w:val="FF0000"/>
        </w:rPr>
        <w:t>Warm white light (+/- 2800 K, 1700 lumens/ m)</w:t>
      </w:r>
    </w:p>
    <w:p w14:paraId="20BF6A30" w14:textId="77777777" w:rsidR="00FD6D9C" w:rsidRPr="002D469E" w:rsidRDefault="00FD6D9C" w:rsidP="00FD6D9C">
      <w:pPr>
        <w:pStyle w:val="ListParagraph"/>
        <w:numPr>
          <w:ilvl w:val="1"/>
          <w:numId w:val="9"/>
        </w:numPr>
        <w:rPr>
          <w:color w:val="FF0000"/>
        </w:rPr>
      </w:pPr>
      <w:r w:rsidRPr="002D469E">
        <w:rPr>
          <w:color w:val="FF0000"/>
        </w:rPr>
        <w:t>Pure white light (+/- 5000 K, 1700 lumens/ m)</w:t>
      </w:r>
    </w:p>
    <w:p w14:paraId="5B218C61" w14:textId="140EEB2D" w:rsidR="002D469E" w:rsidRDefault="002D469E" w:rsidP="00FD6D9C">
      <w:pPr>
        <w:pStyle w:val="ListParagraph"/>
        <w:numPr>
          <w:ilvl w:val="0"/>
          <w:numId w:val="9"/>
        </w:numPr>
      </w:pPr>
      <w:r w:rsidRPr="002D469E">
        <w:t xml:space="preserve">For the lighting in the </w:t>
      </w:r>
      <w:r>
        <w:t>louvres</w:t>
      </w:r>
      <w:r w:rsidRPr="002D469E">
        <w:t>, specially developed aluminium profiles are used in which the LED strip is fitted along its entire length and finished with a light diffuser for even light distribution (no visible dots) in the same plane as the underside of the slat.</w:t>
      </w:r>
    </w:p>
    <w:p w14:paraId="223E3D27" w14:textId="77777777" w:rsidR="002D469E" w:rsidRDefault="00FD6D9C" w:rsidP="006B6737">
      <w:pPr>
        <w:pStyle w:val="ListParagraph"/>
        <w:numPr>
          <w:ilvl w:val="0"/>
          <w:numId w:val="9"/>
        </w:numPr>
      </w:pPr>
      <w:r>
        <w:t>Connection: 230 Volts AC</w:t>
      </w:r>
    </w:p>
    <w:p w14:paraId="0E47C321" w14:textId="6626A9BA" w:rsidR="002D469E" w:rsidRDefault="002D469E" w:rsidP="006B6737">
      <w:pPr>
        <w:pStyle w:val="ListParagraph"/>
        <w:numPr>
          <w:ilvl w:val="0"/>
          <w:numId w:val="9"/>
        </w:numPr>
      </w:pPr>
      <w:r w:rsidRPr="002D469E">
        <w:t xml:space="preserve">The lighting is controlled by means of a remote control (on/off/dimming). The same hand-held transmitter can be used to operate the </w:t>
      </w:r>
      <w:r>
        <w:t>louvres</w:t>
      </w:r>
      <w:r w:rsidRPr="002D469E">
        <w:t>.</w:t>
      </w:r>
    </w:p>
    <w:p w14:paraId="6A5562A5" w14:textId="77777777" w:rsidR="002D469E" w:rsidRDefault="002D469E" w:rsidP="002D469E">
      <w:pPr>
        <w:ind w:left="360"/>
      </w:pPr>
    </w:p>
    <w:p w14:paraId="6C97A839" w14:textId="0C3F1BF3" w:rsidR="00FD6D9C" w:rsidRDefault="006B6737" w:rsidP="002D469E">
      <w:pPr>
        <w:pStyle w:val="Heading3"/>
      </w:pPr>
      <w:r>
        <w:lastRenderedPageBreak/>
        <w:t xml:space="preserve">Up/Down LED </w:t>
      </w:r>
      <w:r w:rsidR="002D469E">
        <w:t>lighting</w:t>
      </w:r>
      <w:r>
        <w:t>:</w:t>
      </w:r>
    </w:p>
    <w:p w14:paraId="242FEA02" w14:textId="3D990ACD" w:rsidR="00AE1404" w:rsidRDefault="00AE1404" w:rsidP="00AE1404">
      <w:r>
        <w:t xml:space="preserve">Integrated LED lighting along the full length of the inner side of the frame equipped with </w:t>
      </w:r>
      <w:r w:rsidR="002D469E">
        <w:t>direct</w:t>
      </w:r>
      <w:r>
        <w:t xml:space="preserve"> and/or </w:t>
      </w:r>
      <w:r w:rsidR="002D469E">
        <w:t>indirect</w:t>
      </w:r>
      <w:r>
        <w:t xml:space="preserve"> lighting</w:t>
      </w:r>
    </w:p>
    <w:p w14:paraId="67B1E6E1" w14:textId="3A2FD1A9" w:rsidR="00AE1404" w:rsidRPr="0023528E" w:rsidRDefault="002D469E" w:rsidP="00AE1404">
      <w:pPr>
        <w:pStyle w:val="ListParagraph"/>
        <w:numPr>
          <w:ilvl w:val="0"/>
          <w:numId w:val="14"/>
        </w:numPr>
        <w:rPr>
          <w:color w:val="FF0000"/>
        </w:rPr>
      </w:pPr>
      <w:r>
        <w:rPr>
          <w:color w:val="FF0000"/>
        </w:rPr>
        <w:t xml:space="preserve">Direct and indirect </w:t>
      </w:r>
      <w:proofErr w:type="spellStart"/>
      <w:r>
        <w:rPr>
          <w:color w:val="FF0000"/>
        </w:rPr>
        <w:t>ligting</w:t>
      </w:r>
      <w:proofErr w:type="spellEnd"/>
      <w:r w:rsidR="00AE1404">
        <w:rPr>
          <w:color w:val="FF0000"/>
        </w:rPr>
        <w:t>:</w:t>
      </w:r>
    </w:p>
    <w:p w14:paraId="796AF134" w14:textId="56E09DC8" w:rsidR="00AE1404" w:rsidRPr="0023528E" w:rsidRDefault="00AE1404" w:rsidP="00AE1404">
      <w:pPr>
        <w:pStyle w:val="ListParagraph"/>
        <w:numPr>
          <w:ilvl w:val="1"/>
          <w:numId w:val="9"/>
        </w:numPr>
        <w:rPr>
          <w:color w:val="FF0000"/>
        </w:rPr>
      </w:pPr>
      <w:r>
        <w:rPr>
          <w:color w:val="FF0000"/>
        </w:rPr>
        <w:t>Warm white light, 120 LEDs/M | +/- 2800 K | 550-680 lumens/m</w:t>
      </w:r>
    </w:p>
    <w:p w14:paraId="16B45B65" w14:textId="34E7BA8B" w:rsidR="00AE1404" w:rsidRPr="0023528E" w:rsidRDefault="00AE1404" w:rsidP="00AE1404">
      <w:pPr>
        <w:pStyle w:val="ListParagraph"/>
        <w:numPr>
          <w:ilvl w:val="1"/>
          <w:numId w:val="9"/>
        </w:numPr>
        <w:rPr>
          <w:color w:val="FF0000"/>
        </w:rPr>
      </w:pPr>
      <w:r>
        <w:rPr>
          <w:color w:val="FF0000"/>
        </w:rPr>
        <w:t>Pure white light, 120 LEDs/M | +/- 5000 K | 550-680 lumens/m</w:t>
      </w:r>
    </w:p>
    <w:p w14:paraId="48E3F490" w14:textId="164CE872" w:rsidR="00AE1404" w:rsidRPr="0023528E" w:rsidRDefault="002D469E" w:rsidP="00AE1404">
      <w:pPr>
        <w:pStyle w:val="ListParagraph"/>
        <w:numPr>
          <w:ilvl w:val="0"/>
          <w:numId w:val="9"/>
        </w:numPr>
        <w:rPr>
          <w:color w:val="FF0000"/>
        </w:rPr>
      </w:pPr>
      <w:r>
        <w:rPr>
          <w:color w:val="FF0000"/>
        </w:rPr>
        <w:t>Only available for indirect lighting</w:t>
      </w:r>
      <w:r w:rsidR="00AE1404">
        <w:rPr>
          <w:color w:val="FF0000"/>
        </w:rPr>
        <w:t>:</w:t>
      </w:r>
    </w:p>
    <w:p w14:paraId="6C2A051D" w14:textId="30685239" w:rsidR="00AE1404" w:rsidRPr="002D469E" w:rsidRDefault="00AE1404" w:rsidP="00AE1404">
      <w:pPr>
        <w:pStyle w:val="ListParagraph"/>
        <w:numPr>
          <w:ilvl w:val="1"/>
          <w:numId w:val="9"/>
        </w:numPr>
        <w:rPr>
          <w:color w:val="FF0000"/>
          <w:lang w:val="nl-NL"/>
        </w:rPr>
      </w:pPr>
      <w:r w:rsidRPr="002D469E">
        <w:rPr>
          <w:color w:val="FF0000"/>
          <w:lang w:val="nl-NL"/>
        </w:rPr>
        <w:t xml:space="preserve">RGB 60 </w:t>
      </w:r>
      <w:proofErr w:type="spellStart"/>
      <w:r w:rsidRPr="002D469E">
        <w:rPr>
          <w:color w:val="FF0000"/>
          <w:lang w:val="nl-NL"/>
        </w:rPr>
        <w:t>LEDs</w:t>
      </w:r>
      <w:proofErr w:type="spellEnd"/>
      <w:r w:rsidRPr="002D469E">
        <w:rPr>
          <w:color w:val="FF0000"/>
          <w:lang w:val="nl-NL"/>
        </w:rPr>
        <w:t xml:space="preserve">/m | 550-700 </w:t>
      </w:r>
      <w:proofErr w:type="spellStart"/>
      <w:r w:rsidRPr="002D469E">
        <w:rPr>
          <w:color w:val="FF0000"/>
          <w:lang w:val="nl-NL"/>
        </w:rPr>
        <w:t>lumens</w:t>
      </w:r>
      <w:proofErr w:type="spellEnd"/>
      <w:r w:rsidRPr="002D469E">
        <w:rPr>
          <w:color w:val="FF0000"/>
          <w:lang w:val="nl-NL"/>
        </w:rPr>
        <w:t>/m</w:t>
      </w:r>
    </w:p>
    <w:p w14:paraId="12FE0EE2" w14:textId="76E3FC39" w:rsidR="00AE1404" w:rsidRDefault="00AE1404" w:rsidP="006B6737">
      <w:pPr>
        <w:pStyle w:val="Heading3"/>
      </w:pPr>
      <w:r>
        <w:t xml:space="preserve">Glass </w:t>
      </w:r>
      <w:r w:rsidR="002D469E">
        <w:t>louvres</w:t>
      </w:r>
      <w:r w:rsidR="00991CE6">
        <w:t>:</w:t>
      </w:r>
    </w:p>
    <w:p w14:paraId="69F42EDD" w14:textId="033C824A" w:rsidR="00AE1404" w:rsidRDefault="002D469E" w:rsidP="002D469E">
      <w:r>
        <w:t>T</w:t>
      </w:r>
      <w:r w:rsidR="00AE1404">
        <w:t xml:space="preserve">ranslucent </w:t>
      </w:r>
      <w:r>
        <w:t>louvres</w:t>
      </w:r>
      <w:r w:rsidR="00AE1404">
        <w:t xml:space="preserve">, comprising 8 mm, </w:t>
      </w:r>
      <w:r>
        <w:t>opal</w:t>
      </w:r>
      <w:r w:rsidR="00AE1404">
        <w:t xml:space="preserve"> safety glass and aluminium supporting profile</w:t>
      </w:r>
      <w:r>
        <w:t>s</w:t>
      </w:r>
    </w:p>
    <w:p w14:paraId="31C3A8BC" w14:textId="1F395E51" w:rsidR="000E3C39" w:rsidRDefault="000E3C39" w:rsidP="000E3C39">
      <w:pPr>
        <w:pStyle w:val="Heading3"/>
        <w:rPr>
          <w:lang w:eastAsia="nl-BE"/>
        </w:rPr>
      </w:pPr>
      <w:r>
        <w:rPr>
          <w:lang w:eastAsia="nl-BE"/>
        </w:rPr>
        <w:t xml:space="preserve">Fixed </w:t>
      </w:r>
      <w:r w:rsidR="00991CE6">
        <w:rPr>
          <w:lang w:eastAsia="nl-BE"/>
        </w:rPr>
        <w:t>blade:</w:t>
      </w:r>
    </w:p>
    <w:p w14:paraId="435F155F" w14:textId="384DA1F2" w:rsidR="000E3C39" w:rsidRPr="0023528E" w:rsidRDefault="000E3C39" w:rsidP="002D469E">
      <w:pPr>
        <w:rPr>
          <w:color w:val="FF0000"/>
        </w:rPr>
      </w:pPr>
      <w:r>
        <w:rPr>
          <w:rFonts w:ascii="CIDFont+F2" w:hAnsi="CIDFont+F2" w:cs="CIDFont+F2"/>
          <w:szCs w:val="20"/>
          <w:lang w:eastAsia="nl-BE"/>
        </w:rPr>
        <w:t>Fixed non-rotating blade for attaching additional accessories to a bladed roof</w:t>
      </w:r>
    </w:p>
    <w:p w14:paraId="371B3793" w14:textId="77777777" w:rsidR="006B6737" w:rsidRDefault="00FD6D9C" w:rsidP="006B6737">
      <w:pPr>
        <w:pStyle w:val="Heading3"/>
      </w:pPr>
      <w:r>
        <w:t>Beam:</w:t>
      </w:r>
    </w:p>
    <w:p w14:paraId="2A2FE010" w14:textId="1327EC98" w:rsidR="00FD6D9C" w:rsidRDefault="00515754" w:rsidP="006B6737">
      <w:pPr>
        <w:pStyle w:val="ListParagraph"/>
        <w:numPr>
          <w:ilvl w:val="0"/>
          <w:numId w:val="9"/>
        </w:numPr>
      </w:pPr>
      <w:r>
        <w:t>A</w:t>
      </w:r>
      <w:r w:rsidR="00FD6D9C">
        <w:t xml:space="preserve">luminium housing </w:t>
      </w:r>
      <w:r>
        <w:t>for the integration of</w:t>
      </w:r>
      <w:r w:rsidR="00FD6D9C">
        <w:t xml:space="preserve"> a heating element (Heat) and loudspeakers (Sound).</w:t>
      </w:r>
    </w:p>
    <w:p w14:paraId="09B3A19A" w14:textId="7DAC351E" w:rsidR="00FD6D9C" w:rsidRDefault="00FD6D9C" w:rsidP="006B6737">
      <w:pPr>
        <w:pStyle w:val="ListParagraph"/>
        <w:numPr>
          <w:ilvl w:val="0"/>
          <w:numId w:val="9"/>
        </w:numPr>
      </w:pPr>
      <w:r>
        <w:t>Mountable on the inner side of the frame profile on the Span-side</w:t>
      </w:r>
    </w:p>
    <w:p w14:paraId="527EBF0D" w14:textId="5C047E12" w:rsidR="00515754" w:rsidRDefault="00515754" w:rsidP="006B6737">
      <w:pPr>
        <w:pStyle w:val="ListParagraph"/>
        <w:numPr>
          <w:ilvl w:val="0"/>
          <w:numId w:val="9"/>
        </w:numPr>
      </w:pPr>
      <w:r>
        <w:t>Height: 200mm – Depth: 90mm – Length: full length of the frame (inside)</w:t>
      </w:r>
    </w:p>
    <w:p w14:paraId="4B4B57FA" w14:textId="5186C63F" w:rsidR="00FD6D9C" w:rsidRDefault="00515754" w:rsidP="006B6737">
      <w:pPr>
        <w:pStyle w:val="ListParagraph"/>
        <w:numPr>
          <w:ilvl w:val="0"/>
          <w:numId w:val="9"/>
        </w:numPr>
      </w:pPr>
      <w:proofErr w:type="spellStart"/>
      <w:r>
        <w:t>Powdercoated</w:t>
      </w:r>
      <w:proofErr w:type="spellEnd"/>
      <w:r>
        <w:t xml:space="preserve"> in the same colour as the patio cover</w:t>
      </w:r>
    </w:p>
    <w:p w14:paraId="247AF327" w14:textId="77777777" w:rsidR="006B6737" w:rsidRDefault="00FD6D9C" w:rsidP="006B6737">
      <w:pPr>
        <w:pStyle w:val="Heading3"/>
      </w:pPr>
      <w:r>
        <w:t>Heat:</w:t>
      </w:r>
    </w:p>
    <w:p w14:paraId="435C4CD1" w14:textId="23606E02" w:rsidR="00515754" w:rsidRDefault="00515754" w:rsidP="00515754">
      <w:pPr>
        <w:pStyle w:val="ListParagraph"/>
        <w:numPr>
          <w:ilvl w:val="0"/>
          <w:numId w:val="9"/>
        </w:numPr>
      </w:pPr>
      <w:r>
        <w:t>Heating element via radiant heat integrated in the Beam module.</w:t>
      </w:r>
    </w:p>
    <w:p w14:paraId="46FBD148" w14:textId="2C21AFC2" w:rsidR="00515754" w:rsidRDefault="00515754" w:rsidP="00515754">
      <w:pPr>
        <w:pStyle w:val="ListParagraph"/>
        <w:numPr>
          <w:ilvl w:val="0"/>
          <w:numId w:val="9"/>
        </w:numPr>
      </w:pPr>
      <w:r>
        <w:t>Heating element finished with flat black ceramic glass plate</w:t>
      </w:r>
    </w:p>
    <w:p w14:paraId="45988B73" w14:textId="482AC704" w:rsidR="00515754" w:rsidRDefault="00515754" w:rsidP="00515754">
      <w:pPr>
        <w:pStyle w:val="ListParagraph"/>
        <w:numPr>
          <w:ilvl w:val="0"/>
          <w:numId w:val="9"/>
        </w:numPr>
      </w:pPr>
      <w:r>
        <w:t>Power: 2400 W/Heat, Current = 12A/Heat, IP65</w:t>
      </w:r>
    </w:p>
    <w:p w14:paraId="2EF994B4" w14:textId="361DAA70" w:rsidR="00515754" w:rsidRDefault="00515754" w:rsidP="00515754">
      <w:pPr>
        <w:pStyle w:val="ListParagraph"/>
        <w:numPr>
          <w:ilvl w:val="0"/>
          <w:numId w:val="9"/>
        </w:numPr>
      </w:pPr>
      <w:r w:rsidRPr="00515754">
        <w:rPr>
          <w:color w:val="FF0000"/>
        </w:rPr>
        <w:t xml:space="preserve">RTS or IO </w:t>
      </w:r>
      <w:r>
        <w:t>control (same handheld transmitter as the louvres)</w:t>
      </w:r>
    </w:p>
    <w:p w14:paraId="7E5E3593" w14:textId="77777777" w:rsidR="006B6737" w:rsidRDefault="00FD6D9C" w:rsidP="006B6737">
      <w:pPr>
        <w:pStyle w:val="Heading3"/>
      </w:pPr>
      <w:r>
        <w:t>Sound:</w:t>
      </w:r>
    </w:p>
    <w:p w14:paraId="470C02ED" w14:textId="112B23EB" w:rsidR="00515754" w:rsidRDefault="00515754" w:rsidP="00515754">
      <w:pPr>
        <w:pStyle w:val="ListParagraph"/>
        <w:numPr>
          <w:ilvl w:val="0"/>
          <w:numId w:val="9"/>
        </w:numPr>
      </w:pPr>
      <w:r>
        <w:t>4 Ohms Marine Speakers IP</w:t>
      </w:r>
      <w:proofErr w:type="gramStart"/>
      <w:r>
        <w:t>65 ,</w:t>
      </w:r>
      <w:proofErr w:type="gramEnd"/>
      <w:r>
        <w:t xml:space="preserve"> 2 speakers integrated in the Beam module</w:t>
      </w:r>
    </w:p>
    <w:p w14:paraId="32D9159D" w14:textId="14FEE1DA" w:rsidR="00515754" w:rsidRDefault="00515754" w:rsidP="00515754">
      <w:pPr>
        <w:pStyle w:val="ListParagraph"/>
        <w:numPr>
          <w:ilvl w:val="0"/>
          <w:numId w:val="9"/>
        </w:numPr>
      </w:pPr>
      <w:r>
        <w:t xml:space="preserve">120W Peak </w:t>
      </w:r>
      <w:proofErr w:type="gramStart"/>
      <w:r>
        <w:t>Power ,</w:t>
      </w:r>
      <w:proofErr w:type="gramEnd"/>
      <w:r>
        <w:t xml:space="preserve"> Frequency Response: 90Hz - 22kHz </w:t>
      </w:r>
    </w:p>
    <w:p w14:paraId="4D1F07DE" w14:textId="6A2E805A" w:rsidR="00515754" w:rsidRDefault="00515754" w:rsidP="00515754">
      <w:pPr>
        <w:pStyle w:val="ListParagraph"/>
        <w:numPr>
          <w:ilvl w:val="0"/>
          <w:numId w:val="9"/>
        </w:numPr>
      </w:pPr>
      <w:r>
        <w:t xml:space="preserve">Cover plate in black anodised aluminium </w:t>
      </w:r>
    </w:p>
    <w:p w14:paraId="3A7DB5B4" w14:textId="2BFEA547" w:rsidR="00515754" w:rsidRPr="00515754" w:rsidRDefault="00515754" w:rsidP="00515754">
      <w:pPr>
        <w:pStyle w:val="ListParagraph"/>
        <w:numPr>
          <w:ilvl w:val="0"/>
          <w:numId w:val="9"/>
        </w:numPr>
        <w:rPr>
          <w:color w:val="FF0000"/>
        </w:rPr>
      </w:pPr>
      <w:r w:rsidRPr="00515754">
        <w:rPr>
          <w:color w:val="FF0000"/>
        </w:rPr>
        <w:t xml:space="preserve">To be connected to an amplifier / radio via the supplied audio cables or with integrated amplifier for autonomous operation and control via smartphone or tablet (incl. </w:t>
      </w:r>
      <w:proofErr w:type="spellStart"/>
      <w:r w:rsidRPr="00515754">
        <w:rPr>
          <w:color w:val="FF0000"/>
        </w:rPr>
        <w:t>bluetooth</w:t>
      </w:r>
      <w:proofErr w:type="spellEnd"/>
      <w:r w:rsidRPr="00515754">
        <w:rPr>
          <w:color w:val="FF0000"/>
        </w:rPr>
        <w:t>)</w:t>
      </w:r>
    </w:p>
    <w:p w14:paraId="4BCB4858" w14:textId="12AEC90A" w:rsidR="00515754" w:rsidRDefault="00515754" w:rsidP="00515754">
      <w:pPr>
        <w:pStyle w:val="ListParagraph"/>
        <w:numPr>
          <w:ilvl w:val="0"/>
          <w:numId w:val="9"/>
        </w:numPr>
        <w:rPr>
          <w:lang w:val="fr-BE"/>
        </w:rPr>
      </w:pPr>
      <w:r w:rsidRPr="00515754">
        <w:rPr>
          <w:lang w:val="fr-BE"/>
        </w:rPr>
        <w:t xml:space="preserve">Dimensions W x </w:t>
      </w:r>
      <w:proofErr w:type="gramStart"/>
      <w:r w:rsidRPr="00515754">
        <w:rPr>
          <w:lang w:val="fr-BE"/>
        </w:rPr>
        <w:t>H:</w:t>
      </w:r>
      <w:proofErr w:type="gramEnd"/>
      <w:r w:rsidRPr="00515754">
        <w:rPr>
          <w:lang w:val="fr-BE"/>
        </w:rPr>
        <w:t xml:space="preserve"> 180 x 180 mm</w:t>
      </w:r>
    </w:p>
    <w:p w14:paraId="4A292DD8" w14:textId="77777777" w:rsidR="00AE1404" w:rsidRDefault="00AE1404" w:rsidP="00AE1404">
      <w:pPr>
        <w:pStyle w:val="Heading3"/>
      </w:pPr>
      <w:r>
        <w:t xml:space="preserve">Rain sensor kit: </w:t>
      </w:r>
    </w:p>
    <w:p w14:paraId="28D084F3" w14:textId="5663387B" w:rsidR="00AE1404" w:rsidRPr="00233B0A" w:rsidRDefault="00AE1404" w:rsidP="00AE1404">
      <w:pPr>
        <w:pStyle w:val="ListParagraph"/>
        <w:numPr>
          <w:ilvl w:val="0"/>
          <w:numId w:val="9"/>
        </w:numPr>
      </w:pPr>
      <w:r>
        <w:t>Rain sensor, fixing materials and accessories</w:t>
      </w:r>
    </w:p>
    <w:p w14:paraId="40248328" w14:textId="2145130A" w:rsidR="00AE1404" w:rsidRDefault="00AE1404" w:rsidP="00515754">
      <w:pPr>
        <w:pStyle w:val="ListParagraph"/>
        <w:numPr>
          <w:ilvl w:val="0"/>
          <w:numId w:val="9"/>
        </w:numPr>
      </w:pPr>
      <w:r>
        <w:t>Closes the blades automatically when there is rain</w:t>
      </w:r>
    </w:p>
    <w:p w14:paraId="4962D855" w14:textId="77777777" w:rsidR="00AE1404" w:rsidRPr="00233B0A" w:rsidRDefault="00AE1404" w:rsidP="00AE1404">
      <w:pPr>
        <w:pStyle w:val="ListParagraph"/>
        <w:numPr>
          <w:ilvl w:val="0"/>
          <w:numId w:val="9"/>
        </w:numPr>
      </w:pPr>
      <w:r>
        <w:t>It is mounted on a slight incline and has a tiny heating power element for better sensor drying</w:t>
      </w:r>
    </w:p>
    <w:p w14:paraId="70121708" w14:textId="77777777" w:rsidR="00AE1404" w:rsidRDefault="00AE1404" w:rsidP="00AE1404">
      <w:pPr>
        <w:pStyle w:val="Heading3"/>
      </w:pPr>
      <w:r>
        <w:t xml:space="preserve">Wind sensor kit: </w:t>
      </w:r>
    </w:p>
    <w:p w14:paraId="010A8C2A" w14:textId="151C2EF6" w:rsidR="00AE1404" w:rsidRDefault="00AE1404" w:rsidP="00AE1404">
      <w:pPr>
        <w:pStyle w:val="ListParagraph"/>
        <w:numPr>
          <w:ilvl w:val="0"/>
          <w:numId w:val="9"/>
        </w:numPr>
      </w:pPr>
      <w:proofErr w:type="spellStart"/>
      <w:r>
        <w:t>Somfy</w:t>
      </w:r>
      <w:proofErr w:type="spellEnd"/>
      <w:r>
        <w:t xml:space="preserve"> Eolis RTS Wind sensor and extra accessories</w:t>
      </w:r>
    </w:p>
    <w:p w14:paraId="0ECD4B1E" w14:textId="35EF85FA" w:rsidR="00FD6D9C" w:rsidRPr="00332872" w:rsidRDefault="00515754" w:rsidP="004E1BC4">
      <w:pPr>
        <w:pStyle w:val="ListParagraph"/>
        <w:numPr>
          <w:ilvl w:val="0"/>
          <w:numId w:val="9"/>
        </w:numPr>
      </w:pPr>
      <w:r>
        <w:t>W</w:t>
      </w:r>
      <w:r w:rsidR="00AE1404">
        <w:t xml:space="preserve">hen wind speeds are &gt; 50 km/hour, </w:t>
      </w:r>
      <w:r>
        <w:t>the louvres close automatically (optimal storm position)</w:t>
      </w:r>
    </w:p>
    <w:sectPr w:rsidR="00FD6D9C" w:rsidRPr="00332872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A8FA7" w14:textId="77777777" w:rsidR="00646479" w:rsidRDefault="00646479" w:rsidP="008C40B3">
      <w:pPr>
        <w:spacing w:after="0" w:line="240" w:lineRule="auto"/>
      </w:pPr>
      <w:r>
        <w:separator/>
      </w:r>
    </w:p>
  </w:endnote>
  <w:endnote w:type="continuationSeparator" w:id="0">
    <w:p w14:paraId="2EDB9EE4" w14:textId="77777777" w:rsidR="00646479" w:rsidRDefault="00646479" w:rsidP="008C4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5D1A3" w14:textId="77777777" w:rsidR="00646479" w:rsidRDefault="00646479" w:rsidP="008C40B3">
      <w:pPr>
        <w:spacing w:after="0" w:line="240" w:lineRule="auto"/>
      </w:pPr>
      <w:r>
        <w:separator/>
      </w:r>
    </w:p>
  </w:footnote>
  <w:footnote w:type="continuationSeparator" w:id="0">
    <w:p w14:paraId="33E141D4" w14:textId="77777777" w:rsidR="00646479" w:rsidRDefault="00646479" w:rsidP="008C40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90C9D" w14:textId="77777777" w:rsidR="008C40B3" w:rsidRDefault="008C40B3">
    <w:pPr>
      <w:pStyle w:val="Header"/>
    </w:pPr>
    <w:r>
      <w:rPr>
        <w:noProof/>
        <w:lang w:val="nl-BE" w:eastAsia="nl-BE" w:bidi="ar-SA"/>
      </w:rPr>
      <w:drawing>
        <wp:anchor distT="0" distB="0" distL="36195" distR="36195" simplePos="0" relativeHeight="251658240" behindDoc="0" locked="0" layoutInCell="1" allowOverlap="1" wp14:anchorId="60D5BAA1" wp14:editId="02659699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844020" cy="326843"/>
          <wp:effectExtent l="0" t="0" r="0" b="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renson[1]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4020" cy="3268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Specifications</w:t>
    </w:r>
  </w:p>
  <w:p w14:paraId="2E45D407" w14:textId="326AF908" w:rsidR="008C40B3" w:rsidRDefault="008C40B3" w:rsidP="008C40B3">
    <w:pPr>
      <w:pStyle w:val="Header"/>
      <w:pBdr>
        <w:bottom w:val="single" w:sz="4" w:space="1" w:color="auto"/>
      </w:pBdr>
    </w:pPr>
    <w:r>
      <w:t>A</w:t>
    </w:r>
    <w:r w:rsidR="00F33BA1">
      <w:t>ero</w:t>
    </w:r>
    <w:r w:rsidR="000417A1">
      <w:rPr>
        <w:rFonts w:ascii="Arial" w:hAnsi="Arial" w:cs="Arial"/>
        <w:vertAlign w:val="superscript"/>
        <w:lang w:val="fr-FR"/>
      </w:rPr>
      <w:t>®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F013A"/>
    <w:multiLevelType w:val="hybridMultilevel"/>
    <w:tmpl w:val="82EE466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57D26"/>
    <w:multiLevelType w:val="hybridMultilevel"/>
    <w:tmpl w:val="D5581CB8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2C2443E"/>
    <w:multiLevelType w:val="hybridMultilevel"/>
    <w:tmpl w:val="A50E87F8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CB50A7"/>
    <w:multiLevelType w:val="hybridMultilevel"/>
    <w:tmpl w:val="DA385256"/>
    <w:lvl w:ilvl="0" w:tplc="D9E01D7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374D88"/>
    <w:multiLevelType w:val="hybridMultilevel"/>
    <w:tmpl w:val="069AB054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EF54F1C"/>
    <w:multiLevelType w:val="hybridMultilevel"/>
    <w:tmpl w:val="7BACD33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6A16BE"/>
    <w:multiLevelType w:val="hybridMultilevel"/>
    <w:tmpl w:val="4A9A4978"/>
    <w:lvl w:ilvl="0" w:tplc="D9E01D7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3D1D9B"/>
    <w:multiLevelType w:val="hybridMultilevel"/>
    <w:tmpl w:val="FD0EC032"/>
    <w:lvl w:ilvl="0" w:tplc="D9E01D7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473406"/>
    <w:multiLevelType w:val="hybridMultilevel"/>
    <w:tmpl w:val="02920D3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6431EB"/>
    <w:multiLevelType w:val="hybridMultilevel"/>
    <w:tmpl w:val="9C76D20E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5341CB0"/>
    <w:multiLevelType w:val="hybridMultilevel"/>
    <w:tmpl w:val="3B4AF8A4"/>
    <w:lvl w:ilvl="0" w:tplc="C1A4637A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B52730"/>
    <w:multiLevelType w:val="hybridMultilevel"/>
    <w:tmpl w:val="4E7C50C8"/>
    <w:lvl w:ilvl="0" w:tplc="D9E01D7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011064"/>
    <w:multiLevelType w:val="hybridMultilevel"/>
    <w:tmpl w:val="DC868412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8F64D9"/>
    <w:multiLevelType w:val="hybridMultilevel"/>
    <w:tmpl w:val="4C6EA592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C743E7"/>
    <w:multiLevelType w:val="hybridMultilevel"/>
    <w:tmpl w:val="D7021738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542982107">
    <w:abstractNumId w:val="5"/>
  </w:num>
  <w:num w:numId="2" w16cid:durableId="1147740746">
    <w:abstractNumId w:val="1"/>
  </w:num>
  <w:num w:numId="3" w16cid:durableId="1019547216">
    <w:abstractNumId w:val="4"/>
  </w:num>
  <w:num w:numId="4" w16cid:durableId="1012613019">
    <w:abstractNumId w:val="8"/>
  </w:num>
  <w:num w:numId="5" w16cid:durableId="88552400">
    <w:abstractNumId w:val="0"/>
  </w:num>
  <w:num w:numId="6" w16cid:durableId="850801826">
    <w:abstractNumId w:val="3"/>
  </w:num>
  <w:num w:numId="7" w16cid:durableId="1345089342">
    <w:abstractNumId w:val="9"/>
  </w:num>
  <w:num w:numId="8" w16cid:durableId="1747410490">
    <w:abstractNumId w:val="11"/>
  </w:num>
  <w:num w:numId="9" w16cid:durableId="237324870">
    <w:abstractNumId w:val="6"/>
  </w:num>
  <w:num w:numId="10" w16cid:durableId="1647510890">
    <w:abstractNumId w:val="12"/>
  </w:num>
  <w:num w:numId="11" w16cid:durableId="1605113207">
    <w:abstractNumId w:val="14"/>
  </w:num>
  <w:num w:numId="12" w16cid:durableId="2127000990">
    <w:abstractNumId w:val="2"/>
  </w:num>
  <w:num w:numId="13" w16cid:durableId="308748680">
    <w:abstractNumId w:val="13"/>
  </w:num>
  <w:num w:numId="14" w16cid:durableId="1961767323">
    <w:abstractNumId w:val="7"/>
  </w:num>
  <w:num w:numId="15" w16cid:durableId="3551608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0B3"/>
    <w:rsid w:val="000417A1"/>
    <w:rsid w:val="000E3C39"/>
    <w:rsid w:val="00146619"/>
    <w:rsid w:val="00177DD7"/>
    <w:rsid w:val="00195602"/>
    <w:rsid w:val="001D1112"/>
    <w:rsid w:val="001F2CC4"/>
    <w:rsid w:val="0023528E"/>
    <w:rsid w:val="002D469E"/>
    <w:rsid w:val="002D5C2E"/>
    <w:rsid w:val="002F1F11"/>
    <w:rsid w:val="003147F1"/>
    <w:rsid w:val="00332872"/>
    <w:rsid w:val="003B123C"/>
    <w:rsid w:val="003B5BE8"/>
    <w:rsid w:val="004E1BC4"/>
    <w:rsid w:val="00515754"/>
    <w:rsid w:val="00645EE9"/>
    <w:rsid w:val="00646479"/>
    <w:rsid w:val="006B6737"/>
    <w:rsid w:val="006C45A5"/>
    <w:rsid w:val="007264C2"/>
    <w:rsid w:val="008343A9"/>
    <w:rsid w:val="00847371"/>
    <w:rsid w:val="008C40B3"/>
    <w:rsid w:val="00991CE6"/>
    <w:rsid w:val="009D13A4"/>
    <w:rsid w:val="00AE1404"/>
    <w:rsid w:val="00D530E5"/>
    <w:rsid w:val="00D53854"/>
    <w:rsid w:val="00DE1A07"/>
    <w:rsid w:val="00F33BA1"/>
    <w:rsid w:val="00FD6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A8469DB"/>
  <w15:docId w15:val="{70727446-B873-41C5-8084-8C97542C0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GB" w:bidi="en-GB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40B3"/>
    <w:pPr>
      <w:spacing w:after="60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40B3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7371"/>
    <w:pPr>
      <w:keepNext/>
      <w:keepLines/>
      <w:pBdr>
        <w:top w:val="single" w:sz="4" w:space="1" w:color="auto"/>
        <w:bottom w:val="single" w:sz="4" w:space="1" w:color="auto"/>
      </w:pBdr>
      <w:spacing w:before="240" w:after="120"/>
      <w:outlineLvl w:val="1"/>
    </w:pPr>
    <w:rPr>
      <w:rFonts w:asciiTheme="majorHAnsi" w:eastAsiaTheme="majorEastAsia" w:hAnsiTheme="majorHAnsi" w:cstheme="majorBidi"/>
      <w:b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661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40B3"/>
    <w:rPr>
      <w:rFonts w:asciiTheme="majorHAnsi" w:eastAsiaTheme="majorEastAsia" w:hAnsiTheme="majorHAnsi" w:cstheme="majorBidi"/>
      <w:color w:val="2E74B5" w:themeColor="accent1" w:themeShade="BF"/>
      <w:sz w:val="32"/>
      <w:szCs w:val="32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847371"/>
    <w:rPr>
      <w:rFonts w:asciiTheme="majorHAnsi" w:eastAsiaTheme="majorEastAsia" w:hAnsiTheme="majorHAnsi" w:cstheme="majorBidi"/>
      <w:b/>
      <w:color w:val="2E74B5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8C40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40B3"/>
  </w:style>
  <w:style w:type="paragraph" w:styleId="Footer">
    <w:name w:val="footer"/>
    <w:basedOn w:val="Normal"/>
    <w:link w:val="FooterChar"/>
    <w:uiPriority w:val="99"/>
    <w:unhideWhenUsed/>
    <w:rsid w:val="008C40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40B3"/>
  </w:style>
  <w:style w:type="character" w:styleId="Hyperlink">
    <w:name w:val="Hyperlink"/>
    <w:basedOn w:val="DefaultParagraphFont"/>
    <w:uiPriority w:val="99"/>
    <w:unhideWhenUsed/>
    <w:rsid w:val="008C40B3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14661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14661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B12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12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enson.b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aps.google.com/maps?hl=nl&amp;gl=be&amp;um=1&amp;ie=UTF-8&amp;fb=1&amp;sa=X&amp;ftid=0x47c31610c7362c73:0xb7f4cf1086655d67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renson-outdoor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925</Words>
  <Characters>5279</Characters>
  <Application>Microsoft Office Word</Application>
  <DocSecurity>0</DocSecurity>
  <Lines>43</Lines>
  <Paragraphs>12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Kerlijne Deneyer</dc:creator>
  <cp:lastModifiedBy>Niels Fruytier</cp:lastModifiedBy>
  <cp:revision>4</cp:revision>
  <dcterms:created xsi:type="dcterms:W3CDTF">2021-08-27T06:51:00Z</dcterms:created>
  <dcterms:modified xsi:type="dcterms:W3CDTF">2025-09-12T13:24:00Z</dcterms:modified>
</cp:coreProperties>
</file>