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3495F259" w:rsidR="00856BB3" w:rsidRPr="00063ED0" w:rsidRDefault="00DD7C82" w:rsidP="008C40B3">
      <w:pPr>
        <w:pStyle w:val="Heading1"/>
        <w:rPr>
          <w:lang w:val="fr-FR"/>
        </w:rPr>
      </w:pPr>
      <w:r w:rsidRPr="00063ED0">
        <w:rPr>
          <w:lang w:val="fr-FR"/>
        </w:rPr>
        <w:t xml:space="preserve">TOITURE DE TERRASSE </w:t>
      </w:r>
      <w:r w:rsidR="003D2981" w:rsidRPr="00063ED0">
        <w:rPr>
          <w:lang w:val="fr-FR"/>
        </w:rPr>
        <w:t xml:space="preserve">INTEGRABLE </w:t>
      </w:r>
      <w:r w:rsidRPr="00063ED0">
        <w:rPr>
          <w:lang w:val="fr-FR"/>
        </w:rPr>
        <w:t xml:space="preserve">AVEC LAMES ORIENTABLES EN ALUMINIUM </w:t>
      </w:r>
    </w:p>
    <w:p w14:paraId="5AE25FF8" w14:textId="410E0739" w:rsidR="008C40B3" w:rsidRPr="00063ED0" w:rsidRDefault="008C40B3" w:rsidP="008C40B3">
      <w:pPr>
        <w:pStyle w:val="Heading2"/>
        <w:rPr>
          <w:lang w:val="fr-FR"/>
        </w:rPr>
      </w:pPr>
      <w:r w:rsidRPr="00063ED0">
        <w:rPr>
          <w:lang w:val="fr-FR"/>
        </w:rPr>
        <w:t>Fabri</w:t>
      </w:r>
      <w:r w:rsidR="00DD7C82" w:rsidRPr="00063ED0">
        <w:rPr>
          <w:lang w:val="fr-FR"/>
        </w:rPr>
        <w:t>c</w:t>
      </w:r>
      <w:r w:rsidRPr="00063ED0">
        <w:rPr>
          <w:lang w:val="fr-FR"/>
        </w:rPr>
        <w:t>ant</w:t>
      </w:r>
    </w:p>
    <w:p w14:paraId="14699D5C" w14:textId="517A8EA2" w:rsidR="001F11DC" w:rsidRPr="000506FA" w:rsidRDefault="001F11DC" w:rsidP="001F11DC">
      <w:pPr>
        <w:rPr>
          <w:lang w:val="en-BE"/>
        </w:rPr>
      </w:pPr>
      <w:r w:rsidRPr="00201027">
        <w:rPr>
          <w:lang w:val="fr-FR"/>
        </w:rPr>
        <w:t xml:space="preserve">RENSON Outdoor nv, </w:t>
      </w:r>
      <w:hyperlink r:id="rId7" w:history="1">
        <w:r w:rsidRPr="00201027">
          <w:rPr>
            <w:lang w:val="fr-FR"/>
          </w:rPr>
          <w:t>Polydore Rensonstraat 8, 9770 Kruisem</w:t>
        </w:r>
      </w:hyperlink>
      <w:r>
        <w:rPr>
          <w:lang w:val="en-BE"/>
        </w:rPr>
        <w:t xml:space="preserve"> </w:t>
      </w:r>
      <w:r w:rsidRPr="00201027">
        <w:rPr>
          <w:lang w:val="fr-FR"/>
        </w:rPr>
        <w:t>– Belgique</w:t>
      </w:r>
      <w:r w:rsidRPr="00201027">
        <w:rPr>
          <w:lang w:val="fr-FR"/>
        </w:rPr>
        <w:br/>
        <w:t xml:space="preserve">Tel. </w:t>
      </w:r>
      <w:hyperlink r:id="rId8" w:history="1">
        <w:r w:rsidRPr="00E24F85">
          <w:rPr>
            <w:rStyle w:val="Hyperlink"/>
            <w:lang w:val="fr-FR"/>
          </w:rPr>
          <w:t>+ 32 (0)56 30 30 00</w:t>
        </w:r>
      </w:hyperlink>
      <w:r w:rsidRPr="00E24F85">
        <w:rPr>
          <w:lang w:val="fr-FR"/>
        </w:rPr>
        <w:t xml:space="preserve">, </w:t>
      </w:r>
      <w:hyperlink r:id="rId9" w:history="1">
        <w:r w:rsidRPr="00E24F85">
          <w:rPr>
            <w:rStyle w:val="Hyperlink"/>
            <w:lang w:val="fr-FR"/>
          </w:rPr>
          <w:t>info@renson.be</w:t>
        </w:r>
      </w:hyperlink>
      <w:r w:rsidRPr="00E24F85">
        <w:rPr>
          <w:lang w:val="fr-FR"/>
        </w:rPr>
        <w:t xml:space="preserve">, </w:t>
      </w:r>
      <w:hyperlink r:id="rId10" w:history="1">
        <w:r w:rsidRPr="00E24F85">
          <w:rPr>
            <w:rStyle w:val="Hyperlink"/>
            <w:lang w:val="fr-FR"/>
          </w:rPr>
          <w:t>www.renson-outdoor.com</w:t>
        </w:r>
      </w:hyperlink>
    </w:p>
    <w:p w14:paraId="46038C9E" w14:textId="77777777" w:rsidR="00847371" w:rsidRPr="00E24F85" w:rsidRDefault="00847371">
      <w:pPr>
        <w:rPr>
          <w:lang w:val="fr-FR"/>
        </w:rPr>
      </w:pPr>
    </w:p>
    <w:p w14:paraId="11365A40" w14:textId="76257D3A" w:rsidR="00847371" w:rsidRPr="00063ED0" w:rsidRDefault="00DD7C82">
      <w:pPr>
        <w:rPr>
          <w:color w:val="FF0000"/>
          <w:lang w:val="fr-FR"/>
        </w:rPr>
      </w:pPr>
      <w:r w:rsidRPr="00063ED0">
        <w:rPr>
          <w:rFonts w:ascii="Calibri" w:eastAsia="Times New Roman" w:hAnsi="Calibri" w:cs="Arial"/>
          <w:color w:val="FF0000"/>
          <w:szCs w:val="20"/>
          <w:lang w:val="fr-FR" w:eastAsia="nl-BE"/>
        </w:rPr>
        <w:t>(</w:t>
      </w:r>
      <w:proofErr w:type="gramStart"/>
      <w:r w:rsidRPr="00063ED0">
        <w:rPr>
          <w:rFonts w:ascii="Calibri" w:eastAsia="Times New Roman" w:hAnsi="Calibri" w:cs="Arial"/>
          <w:color w:val="FF0000"/>
          <w:szCs w:val="20"/>
          <w:lang w:val="fr-FR" w:eastAsia="nl-BE"/>
        </w:rPr>
        <w:t>le</w:t>
      </w:r>
      <w:proofErr w:type="gramEnd"/>
      <w:r w:rsidRPr="00063ED0">
        <w:rPr>
          <w:rFonts w:ascii="Calibri" w:eastAsia="Times New Roman" w:hAnsi="Calibri" w:cs="Arial"/>
          <w:color w:val="FF0000"/>
          <w:szCs w:val="20"/>
          <w:lang w:val="fr-FR" w:eastAsia="nl-BE"/>
        </w:rPr>
        <w:t xml:space="preserve"> texte marqué en rouge peut être barré en fonction de votre choix)</w:t>
      </w:r>
    </w:p>
    <w:p w14:paraId="6D30FC59" w14:textId="756C3DEF" w:rsidR="008C40B3" w:rsidRPr="00063ED0" w:rsidRDefault="00DD7C82" w:rsidP="00847371">
      <w:pPr>
        <w:pStyle w:val="Heading2"/>
        <w:rPr>
          <w:lang w:val="fr-FR"/>
        </w:rPr>
      </w:pPr>
      <w:r w:rsidRPr="00063ED0">
        <w:rPr>
          <w:lang w:val="fr-FR"/>
        </w:rPr>
        <w:t xml:space="preserve">Description </w:t>
      </w:r>
    </w:p>
    <w:p w14:paraId="0B4DDDE4" w14:textId="75E38EF6" w:rsidR="00847371" w:rsidRPr="00063ED0" w:rsidRDefault="00847371" w:rsidP="00847371">
      <w:pPr>
        <w:rPr>
          <w:lang w:val="fr-FR"/>
        </w:rPr>
      </w:pPr>
      <w:r w:rsidRPr="00063ED0">
        <w:rPr>
          <w:lang w:val="fr-FR"/>
        </w:rPr>
        <w:t>A</w:t>
      </w:r>
      <w:r w:rsidR="00246348" w:rsidRPr="00063ED0">
        <w:rPr>
          <w:lang w:val="fr-FR"/>
        </w:rPr>
        <w:t>ero</w:t>
      </w:r>
      <w:r w:rsidR="00696BCA" w:rsidRPr="00063ED0">
        <w:rPr>
          <w:rFonts w:ascii="Arial" w:hAnsi="Arial" w:cs="Arial"/>
          <w:vertAlign w:val="superscript"/>
          <w:lang w:val="fr-FR"/>
        </w:rPr>
        <w:t>®</w:t>
      </w:r>
      <w:r w:rsidR="00DD7C82" w:rsidRPr="00063ED0">
        <w:rPr>
          <w:lang w:val="fr-FR"/>
        </w:rPr>
        <w:t xml:space="preserve"> e</w:t>
      </w:r>
      <w:r w:rsidRPr="00063ED0">
        <w:rPr>
          <w:lang w:val="fr-FR"/>
        </w:rPr>
        <w:t>s</w:t>
      </w:r>
      <w:r w:rsidR="00DD7C82" w:rsidRPr="00063ED0">
        <w:rPr>
          <w:lang w:val="fr-FR"/>
        </w:rPr>
        <w:t>t une toiture de terrasse en aluminium qui</w:t>
      </w:r>
      <w:r w:rsidR="002F22BE" w:rsidRPr="00063ED0">
        <w:rPr>
          <w:lang w:val="fr-FR"/>
        </w:rPr>
        <w:t xml:space="preserve"> s’intègre </w:t>
      </w:r>
      <w:r w:rsidR="00DD7C82" w:rsidRPr="00063ED0">
        <w:rPr>
          <w:lang w:val="fr-FR"/>
        </w:rPr>
        <w:t>dans une construction existante</w:t>
      </w:r>
      <w:r w:rsidR="002F22BE" w:rsidRPr="00063ED0">
        <w:rPr>
          <w:lang w:val="fr-FR"/>
        </w:rPr>
        <w:t xml:space="preserve"> et qui est équipée d'un système de lames rotatives en aluminium extrudé</w:t>
      </w:r>
      <w:r w:rsidR="00DD7C82" w:rsidRPr="00063ED0">
        <w:rPr>
          <w:lang w:val="fr-FR"/>
        </w:rPr>
        <w:t>.</w:t>
      </w:r>
    </w:p>
    <w:p w14:paraId="070786E0" w14:textId="04C7F8AC" w:rsidR="008C40B3" w:rsidRPr="00063ED0" w:rsidRDefault="00DD7C82" w:rsidP="00847371">
      <w:pPr>
        <w:pStyle w:val="Heading2"/>
        <w:rPr>
          <w:lang w:val="fr-FR"/>
        </w:rPr>
      </w:pPr>
      <w:r w:rsidRPr="00063ED0">
        <w:rPr>
          <w:lang w:val="fr-FR"/>
        </w:rPr>
        <w:t xml:space="preserve">Dimensions </w:t>
      </w:r>
    </w:p>
    <w:p w14:paraId="46CDED02" w14:textId="1028D607" w:rsidR="00847371" w:rsidRPr="00063ED0" w:rsidRDefault="00847371" w:rsidP="002F22BE">
      <w:pPr>
        <w:tabs>
          <w:tab w:val="left" w:pos="3686"/>
        </w:tabs>
        <w:rPr>
          <w:lang w:val="fr-FR"/>
        </w:rPr>
      </w:pPr>
      <w:r w:rsidRPr="00063ED0">
        <w:rPr>
          <w:lang w:val="fr-FR"/>
        </w:rPr>
        <w:t>Span</w:t>
      </w:r>
      <w:r w:rsidR="002F22BE" w:rsidRPr="00063ED0">
        <w:rPr>
          <w:lang w:val="fr-FR"/>
        </w:rPr>
        <w:t xml:space="preserve"> (direction longitudinale des lames</w:t>
      </w:r>
      <w:proofErr w:type="gramStart"/>
      <w:r w:rsidR="002F22BE" w:rsidRPr="00063ED0">
        <w:rPr>
          <w:lang w:val="fr-FR"/>
        </w:rPr>
        <w:t>)</w:t>
      </w:r>
      <w:r w:rsidRPr="00063ED0">
        <w:rPr>
          <w:lang w:val="fr-FR"/>
        </w:rPr>
        <w:t>:</w:t>
      </w:r>
      <w:proofErr w:type="gramEnd"/>
      <w:r w:rsidRPr="00063ED0">
        <w:rPr>
          <w:lang w:val="fr-FR"/>
        </w:rPr>
        <w:tab/>
      </w:r>
      <w:r w:rsidR="002F22BE" w:rsidRPr="00063ED0">
        <w:rPr>
          <w:lang w:val="fr-FR"/>
        </w:rPr>
        <w:t>m</w:t>
      </w:r>
      <w:r w:rsidR="00146619" w:rsidRPr="00063ED0">
        <w:rPr>
          <w:lang w:val="fr-FR"/>
        </w:rPr>
        <w:t>in. 800 mm</w:t>
      </w:r>
      <w:r w:rsidR="002F22BE" w:rsidRPr="00063ED0">
        <w:rPr>
          <w:lang w:val="fr-FR"/>
        </w:rPr>
        <w:t xml:space="preserve"> - m</w:t>
      </w:r>
      <w:r w:rsidRPr="00063ED0">
        <w:rPr>
          <w:lang w:val="fr-FR"/>
        </w:rPr>
        <w:t>ax. 4500 mm</w:t>
      </w:r>
    </w:p>
    <w:p w14:paraId="6D696E1B" w14:textId="3D16B23D" w:rsidR="002F22BE" w:rsidRPr="00063ED0" w:rsidRDefault="002F22BE" w:rsidP="002F22BE">
      <w:pPr>
        <w:tabs>
          <w:tab w:val="left" w:pos="3686"/>
        </w:tabs>
        <w:rPr>
          <w:lang w:val="fr-FR"/>
        </w:rPr>
      </w:pPr>
      <w:r w:rsidRPr="00063ED0">
        <w:rPr>
          <w:lang w:val="fr-FR"/>
        </w:rPr>
        <w:tab/>
      </w:r>
      <w:proofErr w:type="gramStart"/>
      <w:r w:rsidRPr="00063ED0">
        <w:rPr>
          <w:lang w:val="fr-FR"/>
        </w:rPr>
        <w:t>extensible</w:t>
      </w:r>
      <w:proofErr w:type="gramEnd"/>
      <w:r w:rsidRPr="00063ED0">
        <w:rPr>
          <w:lang w:val="fr-FR"/>
        </w:rPr>
        <w:t xml:space="preserve"> avec une poutre intermédiaire jusqu'à max. 6000mm</w:t>
      </w:r>
    </w:p>
    <w:p w14:paraId="650A30F4" w14:textId="5F62A855" w:rsidR="00847371" w:rsidRPr="00063ED0" w:rsidRDefault="00146619" w:rsidP="002F22BE">
      <w:pPr>
        <w:tabs>
          <w:tab w:val="left" w:pos="3686"/>
        </w:tabs>
        <w:rPr>
          <w:lang w:val="fr-FR"/>
        </w:rPr>
      </w:pPr>
      <w:r w:rsidRPr="00063ED0">
        <w:rPr>
          <w:lang w:val="fr-FR"/>
        </w:rPr>
        <w:t>Pivot</w:t>
      </w:r>
      <w:r w:rsidR="002F22BE" w:rsidRPr="00063ED0">
        <w:rPr>
          <w:lang w:val="fr-FR"/>
        </w:rPr>
        <w:t xml:space="preserve"> (direction transversale des lames</w:t>
      </w:r>
      <w:proofErr w:type="gramStart"/>
      <w:r w:rsidR="002F22BE" w:rsidRPr="00063ED0">
        <w:rPr>
          <w:lang w:val="fr-FR"/>
        </w:rPr>
        <w:t>)</w:t>
      </w:r>
      <w:r w:rsidRPr="00063ED0">
        <w:rPr>
          <w:lang w:val="fr-FR"/>
        </w:rPr>
        <w:t>:</w:t>
      </w:r>
      <w:proofErr w:type="gramEnd"/>
      <w:r w:rsidRPr="00063ED0">
        <w:rPr>
          <w:lang w:val="fr-FR"/>
        </w:rPr>
        <w:tab/>
      </w:r>
      <w:r w:rsidR="002F22BE" w:rsidRPr="00063ED0">
        <w:rPr>
          <w:lang w:val="fr-FR"/>
        </w:rPr>
        <w:t>m</w:t>
      </w:r>
      <w:r w:rsidRPr="00063ED0">
        <w:rPr>
          <w:lang w:val="fr-FR"/>
        </w:rPr>
        <w:t xml:space="preserve">in. </w:t>
      </w:r>
      <w:r w:rsidR="002F22BE" w:rsidRPr="00063ED0">
        <w:rPr>
          <w:lang w:val="fr-FR"/>
        </w:rPr>
        <w:t>11</w:t>
      </w:r>
      <w:r w:rsidRPr="00063ED0">
        <w:rPr>
          <w:lang w:val="fr-FR"/>
        </w:rPr>
        <w:t>10 mm</w:t>
      </w:r>
      <w:r w:rsidR="002F22BE" w:rsidRPr="00063ED0">
        <w:rPr>
          <w:lang w:val="fr-FR"/>
        </w:rPr>
        <w:t xml:space="preserve"> - m</w:t>
      </w:r>
      <w:r w:rsidR="00847371" w:rsidRPr="00063ED0">
        <w:rPr>
          <w:lang w:val="fr-FR"/>
        </w:rPr>
        <w:t>ax. 605</w:t>
      </w:r>
      <w:r w:rsidR="002F22BE" w:rsidRPr="00063ED0">
        <w:rPr>
          <w:lang w:val="fr-FR"/>
        </w:rPr>
        <w:t>5</w:t>
      </w:r>
      <w:r w:rsidR="00847371" w:rsidRPr="00063ED0">
        <w:rPr>
          <w:lang w:val="fr-FR"/>
        </w:rPr>
        <w:t xml:space="preserve"> mm</w:t>
      </w:r>
    </w:p>
    <w:p w14:paraId="29679CA7" w14:textId="2BF756C4" w:rsidR="002F22BE" w:rsidRDefault="002F22BE" w:rsidP="002F22BE">
      <w:pPr>
        <w:tabs>
          <w:tab w:val="left" w:pos="3686"/>
        </w:tabs>
        <w:rPr>
          <w:lang w:val="fr-FR"/>
        </w:rPr>
      </w:pPr>
      <w:r w:rsidRPr="00063ED0">
        <w:rPr>
          <w:lang w:val="fr-FR"/>
        </w:rPr>
        <w:tab/>
      </w:r>
      <w:proofErr w:type="gramStart"/>
      <w:r w:rsidRPr="00063ED0">
        <w:rPr>
          <w:lang w:val="fr-FR"/>
        </w:rPr>
        <w:t>extensible</w:t>
      </w:r>
      <w:proofErr w:type="gramEnd"/>
      <w:r w:rsidRPr="00063ED0">
        <w:rPr>
          <w:lang w:val="fr-FR"/>
        </w:rPr>
        <w:t xml:space="preserve"> sans poutre intermédiaire jusqu'à max. 12000mm</w:t>
      </w:r>
    </w:p>
    <w:p w14:paraId="4CBA8997" w14:textId="1105D981" w:rsidR="00362858" w:rsidRDefault="00362858" w:rsidP="00362858">
      <w:pPr>
        <w:tabs>
          <w:tab w:val="left" w:pos="3119"/>
        </w:tabs>
        <w:rPr>
          <w:lang w:val="fr-FR"/>
        </w:rPr>
      </w:pPr>
      <w:r w:rsidRPr="00E24BA7">
        <w:rPr>
          <w:lang w:val="fr-FR"/>
        </w:rPr>
        <w:t xml:space="preserve">Hauteur de passage libre : </w:t>
      </w:r>
      <w:r w:rsidRPr="00E24BA7">
        <w:rPr>
          <w:lang w:val="fr-FR"/>
        </w:rPr>
        <w:tab/>
      </w:r>
      <w:r w:rsidR="00D51C83" w:rsidRPr="00E24BA7">
        <w:rPr>
          <w:lang w:val="fr-FR"/>
        </w:rPr>
        <w:tab/>
        <w:t xml:space="preserve">   </w:t>
      </w:r>
      <w:r w:rsidRPr="00E24BA7">
        <w:rPr>
          <w:lang w:val="fr-FR"/>
        </w:rPr>
        <w:t>est déterminée par la construction porteuse</w:t>
      </w:r>
      <w:r w:rsidRPr="00DD7C82">
        <w:rPr>
          <w:lang w:val="fr-FR"/>
        </w:rPr>
        <w:t xml:space="preserve"> </w:t>
      </w:r>
    </w:p>
    <w:p w14:paraId="50919740" w14:textId="77777777" w:rsidR="00C8157D" w:rsidRPr="00063ED0" w:rsidRDefault="00C8157D" w:rsidP="002F22BE">
      <w:pPr>
        <w:tabs>
          <w:tab w:val="left" w:pos="3686"/>
        </w:tabs>
        <w:rPr>
          <w:lang w:val="fr-FR"/>
        </w:rPr>
      </w:pPr>
    </w:p>
    <w:p w14:paraId="4E33336F" w14:textId="74A02131" w:rsidR="00146619" w:rsidRPr="00063ED0" w:rsidRDefault="00CA0DDA" w:rsidP="00146619">
      <w:pPr>
        <w:pStyle w:val="Heading2"/>
        <w:rPr>
          <w:lang w:val="fr-FR"/>
        </w:rPr>
      </w:pPr>
      <w:r w:rsidRPr="00063ED0">
        <w:rPr>
          <w:lang w:val="fr-FR"/>
        </w:rPr>
        <w:t xml:space="preserve">Exécution du </w:t>
      </w:r>
      <w:r w:rsidR="00146619" w:rsidRPr="00063ED0">
        <w:rPr>
          <w:lang w:val="fr-FR"/>
        </w:rPr>
        <w:t>syst</w:t>
      </w:r>
      <w:r w:rsidRPr="00063ED0">
        <w:rPr>
          <w:lang w:val="fr-FR"/>
        </w:rPr>
        <w:t>è</w:t>
      </w:r>
      <w:r w:rsidR="00146619" w:rsidRPr="00063ED0">
        <w:rPr>
          <w:lang w:val="fr-FR"/>
        </w:rPr>
        <w:t>m</w:t>
      </w:r>
      <w:r w:rsidRPr="00063ED0">
        <w:rPr>
          <w:lang w:val="fr-FR"/>
        </w:rPr>
        <w:t>e</w:t>
      </w:r>
    </w:p>
    <w:p w14:paraId="1D48F90D" w14:textId="5CB5D29B" w:rsidR="00146619" w:rsidRPr="00063ED0" w:rsidRDefault="00CA0DDA" w:rsidP="00146619">
      <w:pPr>
        <w:pStyle w:val="Heading3"/>
        <w:rPr>
          <w:lang w:val="fr-FR"/>
        </w:rPr>
      </w:pPr>
      <w:proofErr w:type="gramStart"/>
      <w:r w:rsidRPr="00063ED0">
        <w:rPr>
          <w:lang w:val="fr-FR"/>
        </w:rPr>
        <w:t>C</w:t>
      </w:r>
      <w:r w:rsidR="00146619" w:rsidRPr="00063ED0">
        <w:rPr>
          <w:lang w:val="fr-FR"/>
        </w:rPr>
        <w:t>adr</w:t>
      </w:r>
      <w:r w:rsidRPr="00063ED0">
        <w:rPr>
          <w:lang w:val="fr-FR"/>
        </w:rPr>
        <w:t>e</w:t>
      </w:r>
      <w:r w:rsidR="00146619" w:rsidRPr="00063ED0">
        <w:rPr>
          <w:lang w:val="fr-FR"/>
        </w:rPr>
        <w:t>:</w:t>
      </w:r>
      <w:proofErr w:type="gramEnd"/>
    </w:p>
    <w:p w14:paraId="75FB907C" w14:textId="0D39316A" w:rsidR="005E1987" w:rsidRPr="00063ED0" w:rsidRDefault="002707C2" w:rsidP="005E1987">
      <w:pPr>
        <w:pStyle w:val="ListParagraph"/>
        <w:numPr>
          <w:ilvl w:val="0"/>
          <w:numId w:val="9"/>
        </w:numPr>
        <w:rPr>
          <w:lang w:val="fr-FR"/>
        </w:rPr>
      </w:pPr>
      <w:proofErr w:type="gramStart"/>
      <w:r w:rsidRPr="00063ED0">
        <w:rPr>
          <w:lang w:val="fr-FR"/>
        </w:rPr>
        <w:t>Profiles</w:t>
      </w:r>
      <w:proofErr w:type="gramEnd"/>
      <w:r w:rsidR="005E1987" w:rsidRPr="00063ED0">
        <w:rPr>
          <w:lang w:val="fr-FR"/>
        </w:rPr>
        <w:t xml:space="preserve"> en aluminium extrudé, thermolaquées dans une couleur de votre choix</w:t>
      </w:r>
    </w:p>
    <w:p w14:paraId="014C79FE" w14:textId="77777777" w:rsidR="005E1987" w:rsidRPr="00063ED0" w:rsidRDefault="005E1987" w:rsidP="005E1987">
      <w:pPr>
        <w:pStyle w:val="ListParagraph"/>
        <w:numPr>
          <w:ilvl w:val="0"/>
          <w:numId w:val="9"/>
        </w:numPr>
        <w:rPr>
          <w:lang w:val="fr-FR"/>
        </w:rPr>
      </w:pPr>
      <w:r w:rsidRPr="00063ED0">
        <w:rPr>
          <w:lang w:val="fr-FR"/>
        </w:rPr>
        <w:t>Les connexions du même côté sont réalisées sur un seul plan sans couvercle saillant ni vis apparentes.</w:t>
      </w:r>
    </w:p>
    <w:p w14:paraId="42B2339C" w14:textId="0B456BFD" w:rsidR="00146619" w:rsidRPr="00063ED0" w:rsidRDefault="00146619" w:rsidP="005E1987">
      <w:pPr>
        <w:pStyle w:val="ListParagraph"/>
        <w:numPr>
          <w:ilvl w:val="0"/>
          <w:numId w:val="9"/>
        </w:numPr>
        <w:rPr>
          <w:lang w:val="fr-FR"/>
        </w:rPr>
      </w:pPr>
      <w:r w:rsidRPr="00063ED0">
        <w:rPr>
          <w:lang w:val="fr-FR"/>
        </w:rPr>
        <w:t>H</w:t>
      </w:r>
      <w:r w:rsidR="0062524A" w:rsidRPr="00063ED0">
        <w:rPr>
          <w:lang w:val="fr-FR"/>
        </w:rPr>
        <w:t xml:space="preserve">auteur </w:t>
      </w:r>
      <w:r w:rsidRPr="00063ED0">
        <w:rPr>
          <w:lang w:val="fr-FR"/>
        </w:rPr>
        <w:t>:</w:t>
      </w:r>
      <w:r w:rsidR="0062524A" w:rsidRPr="00063ED0">
        <w:rPr>
          <w:lang w:val="fr-FR"/>
        </w:rPr>
        <w:t xml:space="preserve"> </w:t>
      </w:r>
      <w:r w:rsidRPr="00063ED0">
        <w:rPr>
          <w:lang w:val="fr-FR"/>
        </w:rPr>
        <w:t xml:space="preserve">230 mm </w:t>
      </w:r>
    </w:p>
    <w:p w14:paraId="4972D00C" w14:textId="4E211BEA" w:rsidR="00146619" w:rsidRPr="00063ED0" w:rsidRDefault="0062524A" w:rsidP="00332872">
      <w:pPr>
        <w:pStyle w:val="ListParagraph"/>
        <w:numPr>
          <w:ilvl w:val="0"/>
          <w:numId w:val="9"/>
        </w:numPr>
        <w:rPr>
          <w:lang w:val="fr-FR"/>
        </w:rPr>
      </w:pPr>
      <w:r w:rsidRPr="00063ED0">
        <w:rPr>
          <w:lang w:val="fr-FR"/>
        </w:rPr>
        <w:t xml:space="preserve">Inclinaison </w:t>
      </w:r>
      <w:r w:rsidR="00146619" w:rsidRPr="00063ED0">
        <w:rPr>
          <w:lang w:val="fr-FR"/>
        </w:rPr>
        <w:t>:</w:t>
      </w:r>
      <w:r w:rsidRPr="00063ED0">
        <w:rPr>
          <w:lang w:val="fr-FR"/>
        </w:rPr>
        <w:t xml:space="preserve"> </w:t>
      </w:r>
      <w:r w:rsidR="00146619" w:rsidRPr="00063ED0">
        <w:rPr>
          <w:lang w:val="fr-FR"/>
        </w:rPr>
        <w:t>0°</w:t>
      </w:r>
    </w:p>
    <w:p w14:paraId="54A4372C" w14:textId="465D735A" w:rsidR="00146619" w:rsidRPr="00063ED0" w:rsidRDefault="0062524A" w:rsidP="00146619">
      <w:pPr>
        <w:pStyle w:val="Heading3"/>
        <w:rPr>
          <w:lang w:val="fr-FR"/>
        </w:rPr>
      </w:pPr>
      <w:proofErr w:type="gramStart"/>
      <w:r w:rsidRPr="00063ED0">
        <w:rPr>
          <w:lang w:val="fr-FR"/>
        </w:rPr>
        <w:t>Lames</w:t>
      </w:r>
      <w:r w:rsidR="00146619" w:rsidRPr="00063ED0">
        <w:rPr>
          <w:lang w:val="fr-FR"/>
        </w:rPr>
        <w:t>:</w:t>
      </w:r>
      <w:proofErr w:type="gramEnd"/>
    </w:p>
    <w:p w14:paraId="4E5A4172" w14:textId="77781338" w:rsidR="005E1987" w:rsidRPr="00063ED0" w:rsidRDefault="005E1987" w:rsidP="005E1987">
      <w:pPr>
        <w:pStyle w:val="ListParagraph"/>
        <w:numPr>
          <w:ilvl w:val="0"/>
          <w:numId w:val="9"/>
        </w:numPr>
        <w:rPr>
          <w:lang w:val="fr-FR"/>
        </w:rPr>
      </w:pPr>
      <w:r w:rsidRPr="00063ED0">
        <w:rPr>
          <w:lang w:val="fr-FR"/>
        </w:rPr>
        <w:t>Lames en aluminium extrudé, thermolaquées dans une couleur de votre choix</w:t>
      </w:r>
    </w:p>
    <w:p w14:paraId="778D9C0F" w14:textId="497885F8" w:rsidR="005E1987" w:rsidRPr="00063ED0" w:rsidRDefault="005E1987" w:rsidP="005E1987">
      <w:pPr>
        <w:pStyle w:val="ListParagraph"/>
        <w:numPr>
          <w:ilvl w:val="0"/>
          <w:numId w:val="9"/>
        </w:numPr>
        <w:rPr>
          <w:lang w:val="fr-FR"/>
        </w:rPr>
      </w:pPr>
      <w:r w:rsidRPr="00063ED0">
        <w:rPr>
          <w:lang w:val="fr-FR"/>
        </w:rPr>
        <w:t>Rotation de 150° (contrôlée électroniquement)</w:t>
      </w:r>
    </w:p>
    <w:p w14:paraId="0EA8F000" w14:textId="5749DC29" w:rsidR="005E1987" w:rsidRPr="00063ED0" w:rsidRDefault="005E1987" w:rsidP="005E1987">
      <w:pPr>
        <w:pStyle w:val="ListParagraph"/>
        <w:numPr>
          <w:ilvl w:val="0"/>
          <w:numId w:val="9"/>
        </w:numPr>
        <w:rPr>
          <w:lang w:val="fr-FR"/>
        </w:rPr>
      </w:pPr>
      <w:proofErr w:type="gramStart"/>
      <w:r w:rsidRPr="00063ED0">
        <w:rPr>
          <w:lang w:val="fr-FR"/>
        </w:rPr>
        <w:t>Pente:</w:t>
      </w:r>
      <w:proofErr w:type="gramEnd"/>
      <w:r w:rsidRPr="00063ED0">
        <w:rPr>
          <w:lang w:val="fr-FR"/>
        </w:rPr>
        <w:t xml:space="preserve"> 3 cm sur toute la longueur de la lame</w:t>
      </w:r>
    </w:p>
    <w:p w14:paraId="020BEFEB" w14:textId="5B4EB2E7" w:rsidR="005E1987" w:rsidRPr="00063ED0" w:rsidRDefault="005E1987" w:rsidP="005E1987">
      <w:pPr>
        <w:pStyle w:val="ListParagraph"/>
        <w:numPr>
          <w:ilvl w:val="0"/>
          <w:numId w:val="9"/>
        </w:numPr>
        <w:rPr>
          <w:lang w:val="fr-FR"/>
        </w:rPr>
      </w:pPr>
      <w:r w:rsidRPr="00063ED0">
        <w:rPr>
          <w:lang w:val="fr-FR"/>
        </w:rPr>
        <w:t>Face inférieure : complètement plate</w:t>
      </w:r>
    </w:p>
    <w:p w14:paraId="1EFFBB87" w14:textId="01D7F05D" w:rsidR="005E1987" w:rsidRPr="00063ED0" w:rsidRDefault="005E1987" w:rsidP="005E1987">
      <w:pPr>
        <w:pStyle w:val="ListParagraph"/>
        <w:numPr>
          <w:ilvl w:val="0"/>
          <w:numId w:val="9"/>
        </w:numPr>
        <w:rPr>
          <w:lang w:val="fr-FR"/>
        </w:rPr>
      </w:pPr>
      <w:r w:rsidRPr="00063ED0">
        <w:rPr>
          <w:lang w:val="fr-FR"/>
        </w:rPr>
        <w:t xml:space="preserve">Distance entre 2 </w:t>
      </w:r>
      <w:proofErr w:type="gramStart"/>
      <w:r w:rsidRPr="00063ED0">
        <w:rPr>
          <w:lang w:val="fr-FR"/>
        </w:rPr>
        <w:t>lames:</w:t>
      </w:r>
      <w:proofErr w:type="gramEnd"/>
      <w:r w:rsidRPr="00063ED0">
        <w:rPr>
          <w:lang w:val="fr-FR"/>
        </w:rPr>
        <w:t xml:space="preserve"> 7 mm max.</w:t>
      </w:r>
    </w:p>
    <w:p w14:paraId="53C9E384" w14:textId="64DB5741" w:rsidR="005E1987" w:rsidRPr="00063ED0" w:rsidRDefault="005E1987" w:rsidP="005E1987">
      <w:pPr>
        <w:pStyle w:val="ListParagraph"/>
        <w:numPr>
          <w:ilvl w:val="0"/>
          <w:numId w:val="9"/>
        </w:numPr>
        <w:rPr>
          <w:lang w:val="fr-FR"/>
        </w:rPr>
      </w:pPr>
      <w:r w:rsidRPr="00063ED0">
        <w:rPr>
          <w:lang w:val="fr-FR"/>
        </w:rPr>
        <w:t>Rayon extérieur des bords du profil (côté inférieur</w:t>
      </w:r>
      <w:proofErr w:type="gramStart"/>
      <w:r w:rsidRPr="00063ED0">
        <w:rPr>
          <w:lang w:val="fr-FR"/>
        </w:rPr>
        <w:t>):</w:t>
      </w:r>
      <w:proofErr w:type="gramEnd"/>
      <w:r w:rsidRPr="00063ED0">
        <w:rPr>
          <w:lang w:val="fr-FR"/>
        </w:rPr>
        <w:t xml:space="preserve"> max. 1,5mm</w:t>
      </w:r>
    </w:p>
    <w:p w14:paraId="63DA0820" w14:textId="4D80D059" w:rsidR="005E1987" w:rsidRPr="00063ED0" w:rsidRDefault="005E1987" w:rsidP="005E1987">
      <w:pPr>
        <w:pStyle w:val="ListParagraph"/>
        <w:numPr>
          <w:ilvl w:val="0"/>
          <w:numId w:val="9"/>
        </w:numPr>
        <w:rPr>
          <w:lang w:val="fr-FR"/>
        </w:rPr>
      </w:pPr>
      <w:r w:rsidRPr="00063ED0">
        <w:rPr>
          <w:lang w:val="fr-FR"/>
        </w:rPr>
        <w:t>Côtés munis d'un profil en L contre le refoulement de l'eau, soudés et laqués dans la couleur des lames</w:t>
      </w:r>
    </w:p>
    <w:p w14:paraId="008D3ADB" w14:textId="68C318DE" w:rsidR="005E1987" w:rsidRPr="00063ED0" w:rsidRDefault="005E1987" w:rsidP="005E1987">
      <w:pPr>
        <w:pStyle w:val="ListParagraph"/>
        <w:numPr>
          <w:ilvl w:val="0"/>
          <w:numId w:val="9"/>
        </w:numPr>
        <w:rPr>
          <w:lang w:val="fr-FR"/>
        </w:rPr>
      </w:pPr>
      <w:r w:rsidRPr="00063ED0">
        <w:rPr>
          <w:lang w:val="fr-FR"/>
        </w:rPr>
        <w:t>Un bord à triple tranchant selon la direction longitudinale de la lame empêche l'eau encore présente sur la lame d'atteindre la terrasse et les meubles sous-jacents lorsque la toiture est ouverte.</w:t>
      </w:r>
    </w:p>
    <w:p w14:paraId="451783DB" w14:textId="520D1012" w:rsidR="005E1987" w:rsidRDefault="005E1987" w:rsidP="005E1987">
      <w:pPr>
        <w:pStyle w:val="ListParagraph"/>
        <w:numPr>
          <w:ilvl w:val="0"/>
          <w:numId w:val="9"/>
        </w:numPr>
        <w:rPr>
          <w:lang w:val="fr-FR"/>
        </w:rPr>
      </w:pPr>
      <w:r w:rsidRPr="00063ED0">
        <w:rPr>
          <w:lang w:val="fr-FR"/>
        </w:rPr>
        <w:t>Fixation dans les côtés du pivot au moyen d'axes en acier inoxydable avec verrouillage intégré pour une construction stable</w:t>
      </w:r>
    </w:p>
    <w:p w14:paraId="01793BC3" w14:textId="77777777" w:rsidR="00F70A62" w:rsidRDefault="00F70A62" w:rsidP="00F70A62">
      <w:pPr>
        <w:rPr>
          <w:lang w:val="fr-FR"/>
        </w:rPr>
      </w:pPr>
    </w:p>
    <w:p w14:paraId="7D824F4D" w14:textId="77777777" w:rsidR="00F70A62" w:rsidRDefault="00F70A62" w:rsidP="00F70A62">
      <w:pPr>
        <w:rPr>
          <w:lang w:val="fr-FR"/>
        </w:rPr>
      </w:pPr>
    </w:p>
    <w:p w14:paraId="48FFCEF4" w14:textId="77777777" w:rsidR="00F70A62" w:rsidRDefault="00F70A62" w:rsidP="00F70A62">
      <w:pPr>
        <w:rPr>
          <w:lang w:val="fr-FR"/>
        </w:rPr>
      </w:pPr>
    </w:p>
    <w:p w14:paraId="2EF72948" w14:textId="77777777" w:rsidR="00F70A62" w:rsidRPr="00F70A62" w:rsidRDefault="00F70A62" w:rsidP="00F70A62">
      <w:pPr>
        <w:rPr>
          <w:lang w:val="fr-FR"/>
        </w:rPr>
      </w:pPr>
    </w:p>
    <w:p w14:paraId="3331DF20" w14:textId="0A1F24E2" w:rsidR="00146619" w:rsidRPr="00063ED0" w:rsidRDefault="00332872" w:rsidP="00332872">
      <w:pPr>
        <w:pStyle w:val="Heading3"/>
        <w:rPr>
          <w:lang w:val="fr-FR"/>
        </w:rPr>
      </w:pPr>
      <w:proofErr w:type="gramStart"/>
      <w:r w:rsidRPr="00063ED0">
        <w:rPr>
          <w:lang w:val="fr-FR"/>
        </w:rPr>
        <w:lastRenderedPageBreak/>
        <w:t>Motorisati</w:t>
      </w:r>
      <w:r w:rsidR="0062524A" w:rsidRPr="00063ED0">
        <w:rPr>
          <w:lang w:val="fr-FR"/>
        </w:rPr>
        <w:t>on</w:t>
      </w:r>
      <w:r w:rsidRPr="00063ED0">
        <w:rPr>
          <w:lang w:val="fr-FR"/>
        </w:rPr>
        <w:t>:</w:t>
      </w:r>
      <w:proofErr w:type="gramEnd"/>
    </w:p>
    <w:p w14:paraId="0C346B3F" w14:textId="77777777" w:rsidR="00240A97" w:rsidRPr="00063ED0" w:rsidRDefault="0062524A" w:rsidP="00240A97">
      <w:pPr>
        <w:pStyle w:val="ListParagraph"/>
        <w:numPr>
          <w:ilvl w:val="0"/>
          <w:numId w:val="9"/>
        </w:numPr>
        <w:rPr>
          <w:lang w:val="fr-FR"/>
        </w:rPr>
      </w:pPr>
      <w:r w:rsidRPr="00063ED0">
        <w:rPr>
          <w:lang w:val="fr-FR"/>
        </w:rPr>
        <w:t>Moteur l</w:t>
      </w:r>
      <w:r w:rsidR="00332872" w:rsidRPr="00063ED0">
        <w:rPr>
          <w:lang w:val="fr-FR"/>
        </w:rPr>
        <w:t>in</w:t>
      </w:r>
      <w:r w:rsidRPr="00063ED0">
        <w:rPr>
          <w:lang w:val="fr-FR"/>
        </w:rPr>
        <w:t>é</w:t>
      </w:r>
      <w:r w:rsidR="00332872" w:rsidRPr="00063ED0">
        <w:rPr>
          <w:lang w:val="fr-FR"/>
        </w:rPr>
        <w:t xml:space="preserve">aire </w:t>
      </w:r>
      <w:r w:rsidRPr="00063ED0">
        <w:rPr>
          <w:lang w:val="fr-FR"/>
        </w:rPr>
        <w:t xml:space="preserve">avec barre d’entraînement et commande </w:t>
      </w:r>
      <w:r w:rsidR="005E1987" w:rsidRPr="00063ED0">
        <w:rPr>
          <w:color w:val="FF0000"/>
          <w:lang w:val="fr-FR"/>
        </w:rPr>
        <w:t xml:space="preserve">Somfy </w:t>
      </w:r>
      <w:r w:rsidRPr="00063ED0">
        <w:rPr>
          <w:color w:val="FF0000"/>
          <w:lang w:val="fr-FR"/>
        </w:rPr>
        <w:t xml:space="preserve">RTS </w:t>
      </w:r>
      <w:r w:rsidR="005E1987" w:rsidRPr="00063ED0">
        <w:rPr>
          <w:color w:val="FF0000"/>
          <w:lang w:val="fr-FR"/>
        </w:rPr>
        <w:t>ou IO</w:t>
      </w:r>
    </w:p>
    <w:p w14:paraId="72EF2A0E" w14:textId="77777777" w:rsidR="00240A97" w:rsidRPr="00063ED0" w:rsidRDefault="00240A97" w:rsidP="00240A97">
      <w:pPr>
        <w:pStyle w:val="ListParagraph"/>
        <w:numPr>
          <w:ilvl w:val="0"/>
          <w:numId w:val="9"/>
        </w:numPr>
        <w:rPr>
          <w:lang w:val="fr-FR"/>
        </w:rPr>
      </w:pPr>
      <w:r w:rsidRPr="00063ED0">
        <w:rPr>
          <w:lang w:val="fr-FR"/>
        </w:rPr>
        <w:t>Placement du moteur sur le cadre</w:t>
      </w:r>
    </w:p>
    <w:p w14:paraId="5C8B658E" w14:textId="77777777" w:rsidR="00240A97" w:rsidRPr="00063ED0" w:rsidRDefault="00240A97" w:rsidP="00240A97">
      <w:pPr>
        <w:pStyle w:val="ListParagraph"/>
        <w:numPr>
          <w:ilvl w:val="0"/>
          <w:numId w:val="9"/>
        </w:numPr>
        <w:rPr>
          <w:lang w:val="fr-FR"/>
        </w:rPr>
      </w:pPr>
      <w:r w:rsidRPr="00063ED0">
        <w:rPr>
          <w:lang w:val="fr-FR"/>
        </w:rPr>
        <w:t>Le moteur est caché par un boîtier en aluminium de 130 x 580 mm, laqué dans la couleur du cadre</w:t>
      </w:r>
    </w:p>
    <w:p w14:paraId="1B033F13" w14:textId="58F7D3BE" w:rsidR="00240A97" w:rsidRPr="001D6A9A" w:rsidRDefault="001D6A9A" w:rsidP="001D6A9A">
      <w:pPr>
        <w:pStyle w:val="ListParagraph"/>
        <w:numPr>
          <w:ilvl w:val="0"/>
          <w:numId w:val="9"/>
        </w:numPr>
        <w:rPr>
          <w:lang w:val="fr-FR"/>
        </w:rPr>
      </w:pPr>
      <w:r w:rsidRPr="001D6A9A">
        <w:rPr>
          <w:lang w:val="fr-FR"/>
        </w:rPr>
        <w:t>La commande peut s'effectuer à l'aide d'une télécommande ou d'une application. Avec l'application, vous pouvez facilement orienter les lamelles dans la position souhaitée, car vous voyez leur position dans l'application.</w:t>
      </w:r>
    </w:p>
    <w:p w14:paraId="7823D58E" w14:textId="67D695C4" w:rsidR="00332872" w:rsidRPr="00063ED0" w:rsidRDefault="0062524A" w:rsidP="00240A97">
      <w:pPr>
        <w:pStyle w:val="Heading3"/>
        <w:rPr>
          <w:lang w:val="fr-FR"/>
        </w:rPr>
      </w:pPr>
      <w:r w:rsidRPr="00063ED0">
        <w:rPr>
          <w:lang w:val="fr-FR"/>
        </w:rPr>
        <w:t xml:space="preserve">Evacuation </w:t>
      </w:r>
      <w:proofErr w:type="gramStart"/>
      <w:r w:rsidRPr="00063ED0">
        <w:rPr>
          <w:lang w:val="fr-FR"/>
        </w:rPr>
        <w:t>d’eau</w:t>
      </w:r>
      <w:r w:rsidR="00332872" w:rsidRPr="00063ED0">
        <w:rPr>
          <w:lang w:val="fr-FR"/>
        </w:rPr>
        <w:t>:</w:t>
      </w:r>
      <w:proofErr w:type="gramEnd"/>
    </w:p>
    <w:p w14:paraId="5F3329BE" w14:textId="39ECABE6" w:rsidR="005A75E7" w:rsidRDefault="005A75E7" w:rsidP="005A75E7">
      <w:pPr>
        <w:pStyle w:val="ListParagraph"/>
        <w:numPr>
          <w:ilvl w:val="0"/>
          <w:numId w:val="9"/>
        </w:numPr>
        <w:rPr>
          <w:color w:val="FF0000"/>
          <w:lang w:val="fr-FR"/>
        </w:rPr>
      </w:pPr>
      <w:r w:rsidRPr="00063ED0">
        <w:rPr>
          <w:b/>
          <w:bCs/>
          <w:color w:val="FF0000"/>
          <w:lang w:val="fr-FR"/>
        </w:rPr>
        <w:t>Evacuation vers le bas</w:t>
      </w:r>
      <w:r w:rsidRPr="00063ED0">
        <w:rPr>
          <w:color w:val="FF0000"/>
          <w:lang w:val="fr-FR"/>
        </w:rPr>
        <w:t xml:space="preserve"> : une ou plusieurs ouvertures de drainage de Ø50 mm sont prévues dans les pièces d'angle ou la gouttière. Un pot d’écoulement sert de filtre à feuilles et forme le raccordement à un tuyau de drainage (Ø50 mm).</w:t>
      </w:r>
    </w:p>
    <w:p w14:paraId="48D551A3" w14:textId="3630DE75" w:rsidR="005A75E7" w:rsidRDefault="005A75E7" w:rsidP="005A75E7">
      <w:pPr>
        <w:pStyle w:val="ListParagraph"/>
        <w:numPr>
          <w:ilvl w:val="0"/>
          <w:numId w:val="9"/>
        </w:numPr>
        <w:rPr>
          <w:color w:val="FF0000"/>
          <w:lang w:val="fr-FR"/>
        </w:rPr>
      </w:pPr>
      <w:r w:rsidRPr="00AE0E7E">
        <w:rPr>
          <w:b/>
          <w:bCs/>
          <w:color w:val="FF0000"/>
          <w:lang w:val="fr-FR"/>
        </w:rPr>
        <w:t>Evacuation latéral invisible</w:t>
      </w:r>
      <w:r w:rsidRPr="00063ED0">
        <w:rPr>
          <w:color w:val="FF0000"/>
          <w:lang w:val="fr-FR"/>
        </w:rPr>
        <w:t xml:space="preserve"> : </w:t>
      </w:r>
      <w:r w:rsidR="004332C8" w:rsidRPr="004332C8">
        <w:rPr>
          <w:color w:val="FF0000"/>
          <w:lang w:val="fr-FR"/>
        </w:rPr>
        <w:t>Un pot de vidange latéral s'étend de l'intérieur du cadre jusqu'à l'extérieur du cadre. Il est équipé d'un tuyau d'évacuation de Ø50 mm auquel un tuyau d'évacuation (Ø50 mm) peut être raccordé.</w:t>
      </w:r>
    </w:p>
    <w:p w14:paraId="5708E951" w14:textId="77777777" w:rsidR="00460AC0" w:rsidRPr="00063ED0" w:rsidRDefault="00460AC0" w:rsidP="00C5091B">
      <w:pPr>
        <w:pStyle w:val="ListParagraph"/>
        <w:rPr>
          <w:color w:val="FF0000"/>
          <w:lang w:val="fr-FR"/>
        </w:rPr>
      </w:pPr>
    </w:p>
    <w:p w14:paraId="157FCD2D" w14:textId="77777777" w:rsidR="00332872" w:rsidRPr="00063ED0" w:rsidRDefault="00332872" w:rsidP="00332872">
      <w:pPr>
        <w:pStyle w:val="Heading3"/>
        <w:rPr>
          <w:lang w:val="fr-FR"/>
        </w:rPr>
      </w:pPr>
      <w:proofErr w:type="gramStart"/>
      <w:r w:rsidRPr="00063ED0">
        <w:rPr>
          <w:lang w:val="fr-FR"/>
        </w:rPr>
        <w:t>Assemblage:</w:t>
      </w:r>
      <w:proofErr w:type="gramEnd"/>
    </w:p>
    <w:p w14:paraId="31F1A692" w14:textId="4F05838D" w:rsidR="00695945" w:rsidRPr="00405237" w:rsidRDefault="00822C7E" w:rsidP="00773AB9">
      <w:pPr>
        <w:rPr>
          <w:lang w:val="fr-FR"/>
        </w:rPr>
      </w:pPr>
      <w:r w:rsidRPr="00063ED0">
        <w:rPr>
          <w:lang w:val="fr-FR"/>
        </w:rPr>
        <w:t>Toutes les fixations et les vis sont en acier inoxydable</w:t>
      </w:r>
      <w:r w:rsidR="005A75E7" w:rsidRPr="00063ED0">
        <w:rPr>
          <w:lang w:val="fr-FR"/>
        </w:rPr>
        <w:t xml:space="preserve"> (A2)</w:t>
      </w:r>
      <w:r w:rsidRPr="00063ED0">
        <w:rPr>
          <w:lang w:val="fr-FR"/>
        </w:rPr>
        <w:t xml:space="preserve">. </w:t>
      </w:r>
      <w:r w:rsidR="00201027">
        <w:rPr>
          <w:lang w:val="fr-FR"/>
        </w:rPr>
        <w:br/>
      </w:r>
    </w:p>
    <w:p w14:paraId="098DE516" w14:textId="2693581C" w:rsidR="00405237" w:rsidRPr="00405237" w:rsidRDefault="00405237" w:rsidP="00405237">
      <w:pPr>
        <w:pStyle w:val="Heading3"/>
        <w:rPr>
          <w:lang w:val="fr-FR"/>
        </w:rPr>
      </w:pPr>
      <w:r w:rsidRPr="00405237">
        <w:rPr>
          <w:lang w:val="fr-FR"/>
        </w:rPr>
        <w:t xml:space="preserve">Fixation </w:t>
      </w:r>
      <w:proofErr w:type="gramStart"/>
      <w:r w:rsidRPr="00405237">
        <w:rPr>
          <w:lang w:val="fr-FR"/>
        </w:rPr>
        <w:t>murale</w:t>
      </w:r>
      <w:r w:rsidR="00F75381">
        <w:rPr>
          <w:lang w:val="fr-FR"/>
        </w:rPr>
        <w:t>:</w:t>
      </w:r>
      <w:proofErr w:type="gramEnd"/>
    </w:p>
    <w:p w14:paraId="6DFA34FC" w14:textId="77777777" w:rsidR="00405237" w:rsidRPr="00405237" w:rsidRDefault="00405237" w:rsidP="00405237">
      <w:pPr>
        <w:rPr>
          <w:lang w:val="en-BE"/>
        </w:rPr>
      </w:pPr>
      <w:r w:rsidRPr="00405237">
        <w:rPr>
          <w:lang w:val="fr-FR"/>
        </w:rPr>
        <w:t>Le cadre peut être équipé en option d'un rebord vertical supplémentaire. Ceci simplifie la fixation étanche avec la structure supportant la toiture à lames orientables.</w:t>
      </w:r>
    </w:p>
    <w:p w14:paraId="0918BDA4" w14:textId="6D7A7F57" w:rsidR="00E24BA7" w:rsidRPr="00201027" w:rsidRDefault="00E24BA7" w:rsidP="00201027">
      <w:pPr>
        <w:rPr>
          <w:lang w:val="en-BE"/>
        </w:rPr>
      </w:pPr>
    </w:p>
    <w:p w14:paraId="26AAC6F2" w14:textId="3FCFFCB5" w:rsidR="00695945" w:rsidRPr="00405237" w:rsidRDefault="00235E97" w:rsidP="00695945">
      <w:pPr>
        <w:pStyle w:val="Heading3"/>
        <w:rPr>
          <w:lang w:val="fr-FR"/>
        </w:rPr>
      </w:pPr>
      <w:proofErr w:type="gramStart"/>
      <w:r>
        <w:rPr>
          <w:lang w:val="fr-FR"/>
        </w:rPr>
        <w:t>Couleur:</w:t>
      </w:r>
      <w:proofErr w:type="gramEnd"/>
    </w:p>
    <w:p w14:paraId="3623BDA0" w14:textId="3EF4C139" w:rsidR="00154A3B" w:rsidRPr="00822C7E" w:rsidRDefault="00154A3B" w:rsidP="00154A3B">
      <w:pPr>
        <w:rPr>
          <w:lang w:val="fr-FR"/>
        </w:rPr>
      </w:pPr>
      <w:r w:rsidRPr="00405237">
        <w:rPr>
          <w:lang w:val="fr-FR"/>
        </w:rPr>
        <w:t>Tous les profils en aluminium visibles sont thermolaqués en</w:t>
      </w:r>
      <w:r w:rsidR="00D01BF0" w:rsidRPr="00D01BF0">
        <w:rPr>
          <w:rFonts w:ascii="Times New Roman" w:eastAsia="Times New Roman" w:hAnsi="Times New Roman" w:cs="Times New Roman"/>
          <w:sz w:val="24"/>
          <w:szCs w:val="24"/>
          <w:lang w:val="en-BE" w:eastAsia="en-BE"/>
        </w:rPr>
        <w:t xml:space="preserve"> </w:t>
      </w:r>
      <w:proofErr w:type="spellStart"/>
      <w:r w:rsidR="007B5311" w:rsidRPr="007B5311">
        <w:rPr>
          <w:color w:val="FF0000"/>
          <w:lang w:val="en-BE"/>
        </w:rPr>
        <w:t>laque</w:t>
      </w:r>
      <w:proofErr w:type="spellEnd"/>
      <w:r w:rsidR="007B5311" w:rsidRPr="007B5311">
        <w:rPr>
          <w:color w:val="FF0000"/>
          <w:lang w:val="en-BE"/>
        </w:rPr>
        <w:t xml:space="preserve"> </w:t>
      </w:r>
      <w:proofErr w:type="spellStart"/>
      <w:r w:rsidR="007B5311" w:rsidRPr="007B5311">
        <w:rPr>
          <w:color w:val="FF0000"/>
          <w:lang w:val="en-BE"/>
        </w:rPr>
        <w:t>structurée</w:t>
      </w:r>
      <w:proofErr w:type="spellEnd"/>
      <w:r w:rsidR="007B5311">
        <w:rPr>
          <w:color w:val="FF0000"/>
          <w:lang w:val="en-BE"/>
        </w:rPr>
        <w:t xml:space="preserve">, </w:t>
      </w:r>
      <w:r w:rsidRPr="00405237">
        <w:rPr>
          <w:color w:val="FF0000"/>
          <w:lang w:val="fr-FR"/>
        </w:rPr>
        <w:t xml:space="preserve">couleur RAL </w:t>
      </w:r>
      <w:r w:rsidRPr="00405237">
        <w:rPr>
          <w:lang w:val="fr-FR"/>
        </w:rPr>
        <w:t>au choix (60-80 microns).</w:t>
      </w:r>
    </w:p>
    <w:p w14:paraId="743CAC18" w14:textId="77777777" w:rsidR="005F5E61" w:rsidRPr="00154A3B" w:rsidRDefault="005F5E61" w:rsidP="00332872">
      <w:pPr>
        <w:rPr>
          <w:lang w:val="fr-FR"/>
        </w:rPr>
      </w:pPr>
    </w:p>
    <w:p w14:paraId="03826904" w14:textId="291E85AB" w:rsidR="00332872" w:rsidRPr="00063ED0" w:rsidRDefault="00822C7E" w:rsidP="00332872">
      <w:pPr>
        <w:pStyle w:val="Heading3"/>
        <w:rPr>
          <w:lang w:val="fr-FR"/>
        </w:rPr>
      </w:pPr>
      <w:r w:rsidRPr="00063ED0">
        <w:rPr>
          <w:lang w:val="fr-FR"/>
        </w:rPr>
        <w:t xml:space="preserve">Alimentation et </w:t>
      </w:r>
      <w:proofErr w:type="gramStart"/>
      <w:r w:rsidRPr="00063ED0">
        <w:rPr>
          <w:lang w:val="fr-FR"/>
        </w:rPr>
        <w:t>câblage</w:t>
      </w:r>
      <w:r w:rsidR="00332872" w:rsidRPr="00063ED0">
        <w:rPr>
          <w:lang w:val="fr-FR"/>
        </w:rPr>
        <w:t>:</w:t>
      </w:r>
      <w:proofErr w:type="gramEnd"/>
    </w:p>
    <w:p w14:paraId="3D037BAC" w14:textId="65FF93BF" w:rsidR="00332872" w:rsidRPr="00063ED0" w:rsidRDefault="00822C7E" w:rsidP="00332872">
      <w:pPr>
        <w:rPr>
          <w:lang w:val="fr-FR"/>
        </w:rPr>
      </w:pPr>
      <w:r w:rsidRPr="00063ED0">
        <w:rPr>
          <w:lang w:val="fr-FR"/>
        </w:rPr>
        <w:t xml:space="preserve">Les câbles électriques sont intégrés de manière invisible dans la toiture de terrasse. </w:t>
      </w:r>
    </w:p>
    <w:p w14:paraId="49AC3852" w14:textId="10DE9CF9" w:rsidR="00332872" w:rsidRPr="00063ED0" w:rsidRDefault="00822C7E" w:rsidP="00332872">
      <w:pPr>
        <w:pStyle w:val="Heading2"/>
        <w:rPr>
          <w:lang w:val="fr-FR"/>
        </w:rPr>
      </w:pPr>
      <w:r w:rsidRPr="00063ED0">
        <w:rPr>
          <w:lang w:val="fr-FR"/>
        </w:rPr>
        <w:t>Caractéristiques t</w:t>
      </w:r>
      <w:r w:rsidR="00332872" w:rsidRPr="00063ED0">
        <w:rPr>
          <w:lang w:val="fr-FR"/>
        </w:rPr>
        <w:t>echni</w:t>
      </w:r>
      <w:r w:rsidRPr="00063ED0">
        <w:rPr>
          <w:lang w:val="fr-FR"/>
        </w:rPr>
        <w:t>que</w:t>
      </w:r>
      <w:r w:rsidR="00332872" w:rsidRPr="00063ED0">
        <w:rPr>
          <w:lang w:val="fr-FR"/>
        </w:rPr>
        <w:t>s</w:t>
      </w:r>
    </w:p>
    <w:p w14:paraId="6EF97C86" w14:textId="12FAC9C4" w:rsidR="00332872" w:rsidRPr="00063ED0" w:rsidRDefault="00822C7E" w:rsidP="00FD6D9C">
      <w:pPr>
        <w:pStyle w:val="Heading3"/>
        <w:rPr>
          <w:lang w:val="fr-FR"/>
        </w:rPr>
      </w:pPr>
      <w:r w:rsidRPr="00063ED0">
        <w:rPr>
          <w:lang w:val="fr-FR"/>
        </w:rPr>
        <w:t xml:space="preserve">Poids maximum de la charge de </w:t>
      </w:r>
      <w:proofErr w:type="gramStart"/>
      <w:r w:rsidRPr="00063ED0">
        <w:rPr>
          <w:lang w:val="fr-FR"/>
        </w:rPr>
        <w:t>neige</w:t>
      </w:r>
      <w:r w:rsidR="00332872" w:rsidRPr="00063ED0">
        <w:rPr>
          <w:lang w:val="fr-FR"/>
        </w:rPr>
        <w:t>:</w:t>
      </w:r>
      <w:proofErr w:type="gramEnd"/>
    </w:p>
    <w:p w14:paraId="2482996C" w14:textId="77777777" w:rsidR="005A75E7" w:rsidRPr="00063ED0" w:rsidRDefault="005A75E7" w:rsidP="005A75E7">
      <w:pPr>
        <w:rPr>
          <w:lang w:val="fr-FR"/>
        </w:rPr>
      </w:pPr>
      <w:r w:rsidRPr="00063ED0">
        <w:rPr>
          <w:lang w:val="fr-FR"/>
        </w:rPr>
        <w:t xml:space="preserve">Répond aux calculs statiques selon la </w:t>
      </w:r>
      <w:r w:rsidRPr="00063ED0">
        <w:rPr>
          <w:b/>
          <w:bCs/>
          <w:lang w:val="fr-FR"/>
        </w:rPr>
        <w:t>réglementation DIN-EN (Eurocode)</w:t>
      </w:r>
    </w:p>
    <w:p w14:paraId="414492E9" w14:textId="77777777" w:rsidR="005A75E7" w:rsidRPr="00063ED0" w:rsidRDefault="005A75E7" w:rsidP="005A75E7">
      <w:pPr>
        <w:rPr>
          <w:lang w:val="fr-FR"/>
        </w:rPr>
      </w:pPr>
      <w:r w:rsidRPr="00063ED0">
        <w:rPr>
          <w:lang w:val="fr-FR"/>
        </w:rPr>
        <w:t>La capacité portante dépend des dimensions et de la résistance de la structure de support</w:t>
      </w:r>
    </w:p>
    <w:p w14:paraId="08C39561" w14:textId="74335CE2" w:rsidR="00382261" w:rsidRDefault="005A75E7" w:rsidP="005A75E7">
      <w:pPr>
        <w:rPr>
          <w:lang w:val="fr-FR"/>
        </w:rPr>
      </w:pPr>
      <w:r w:rsidRPr="00063ED0">
        <w:rPr>
          <w:lang w:val="fr-FR"/>
        </w:rPr>
        <w:t xml:space="preserve">Avec </w:t>
      </w:r>
      <w:r w:rsidR="00711EAF" w:rsidRPr="00063ED0">
        <w:rPr>
          <w:lang w:val="fr-FR"/>
        </w:rPr>
        <w:t xml:space="preserve">un </w:t>
      </w:r>
      <w:proofErr w:type="spellStart"/>
      <w:r w:rsidR="00711EAF" w:rsidRPr="00063ED0">
        <w:rPr>
          <w:lang w:val="fr-FR"/>
        </w:rPr>
        <w:t>span</w:t>
      </w:r>
      <w:proofErr w:type="spellEnd"/>
      <w:r w:rsidRPr="00063ED0">
        <w:rPr>
          <w:lang w:val="fr-FR"/>
        </w:rPr>
        <w:t xml:space="preserve"> maximal de 4500 mm, les lames fermées ont une capacité de charge d'au moins 520 N/m².</w:t>
      </w:r>
    </w:p>
    <w:p w14:paraId="04CEB66F" w14:textId="09398111" w:rsidR="0006404C" w:rsidRDefault="0006404C" w:rsidP="005A75E7">
      <w:pPr>
        <w:rPr>
          <w:lang w:val="fr-FR"/>
        </w:rPr>
      </w:pPr>
      <w:r w:rsidRPr="000000A5">
        <w:rPr>
          <w:noProof/>
          <w:lang w:val="es-ES" w:eastAsia="nl-BE"/>
        </w:rPr>
        <w:drawing>
          <wp:inline distT="0" distB="0" distL="0" distR="0" wp14:anchorId="7E191A40" wp14:editId="2411087B">
            <wp:extent cx="4237877" cy="2400623"/>
            <wp:effectExtent l="0" t="0" r="0" b="0"/>
            <wp:docPr id="2" name="Afbeelding 2"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 graph with different colored lines&#10;&#10;AI-generated content may be incorrect."/>
                    <pic:cNvPicPr/>
                  </pic:nvPicPr>
                  <pic:blipFill>
                    <a:blip r:embed="rId11"/>
                    <a:stretch>
                      <a:fillRect/>
                    </a:stretch>
                  </pic:blipFill>
                  <pic:spPr>
                    <a:xfrm>
                      <a:off x="0" y="0"/>
                      <a:ext cx="4245183" cy="2404762"/>
                    </a:xfrm>
                    <a:prstGeom prst="rect">
                      <a:avLst/>
                    </a:prstGeom>
                  </pic:spPr>
                </pic:pic>
              </a:graphicData>
            </a:graphic>
          </wp:inline>
        </w:drawing>
      </w:r>
    </w:p>
    <w:p w14:paraId="463FED8C" w14:textId="3A1B131C" w:rsidR="00382261" w:rsidRPr="00063ED0" w:rsidRDefault="00382261" w:rsidP="00382261">
      <w:pPr>
        <w:pStyle w:val="Heading3"/>
        <w:rPr>
          <w:lang w:val="fr-FR"/>
        </w:rPr>
      </w:pPr>
      <w:r w:rsidRPr="00063ED0">
        <w:rPr>
          <w:lang w:val="fr-FR"/>
        </w:rPr>
        <w:lastRenderedPageBreak/>
        <w:t xml:space="preserve">Résistance au vent </w:t>
      </w:r>
      <w:proofErr w:type="gramStart"/>
      <w:r w:rsidRPr="00063ED0">
        <w:rPr>
          <w:lang w:val="fr-FR"/>
        </w:rPr>
        <w:t>jusqu’à:</w:t>
      </w:r>
      <w:proofErr w:type="gramEnd"/>
    </w:p>
    <w:p w14:paraId="1D88FA10" w14:textId="77777777" w:rsidR="00382261" w:rsidRPr="00063ED0" w:rsidRDefault="00382261" w:rsidP="00382261">
      <w:pPr>
        <w:rPr>
          <w:lang w:val="fr-FR"/>
        </w:rPr>
      </w:pPr>
      <w:r w:rsidRPr="00063ED0">
        <w:rPr>
          <w:lang w:val="fr-FR"/>
        </w:rPr>
        <w:t>120 km/h (avec lames fermées)</w:t>
      </w:r>
      <w:r w:rsidRPr="00063ED0">
        <w:rPr>
          <w:lang w:val="fr-FR"/>
        </w:rPr>
        <w:br/>
        <w:t xml:space="preserve">Répond aux calculs statiques selon la réglementation </w:t>
      </w:r>
      <w:r w:rsidRPr="00063ED0">
        <w:rPr>
          <w:b/>
          <w:bCs/>
          <w:lang w:val="fr-FR"/>
        </w:rPr>
        <w:t>DIN-EN (Eurocode)</w:t>
      </w:r>
    </w:p>
    <w:p w14:paraId="3568721F" w14:textId="3BB8E7C6" w:rsidR="00332872" w:rsidRPr="00063ED0" w:rsidRDefault="00822C7E" w:rsidP="00FD6D9C">
      <w:pPr>
        <w:pStyle w:val="Heading3"/>
        <w:rPr>
          <w:lang w:val="fr-FR"/>
        </w:rPr>
      </w:pPr>
      <w:r w:rsidRPr="00063ED0">
        <w:rPr>
          <w:lang w:val="fr-FR"/>
        </w:rPr>
        <w:t>Vitesse de vent m</w:t>
      </w:r>
      <w:r w:rsidR="00332872" w:rsidRPr="00063ED0">
        <w:rPr>
          <w:lang w:val="fr-FR"/>
        </w:rPr>
        <w:t xml:space="preserve">aximale </w:t>
      </w:r>
      <w:r w:rsidRPr="00063ED0">
        <w:rPr>
          <w:lang w:val="fr-FR"/>
        </w:rPr>
        <w:t xml:space="preserve">lors de la commande des </w:t>
      </w:r>
      <w:proofErr w:type="gramStart"/>
      <w:r w:rsidRPr="00063ED0">
        <w:rPr>
          <w:lang w:val="fr-FR"/>
        </w:rPr>
        <w:t>lames</w:t>
      </w:r>
      <w:r w:rsidR="00332872" w:rsidRPr="00063ED0">
        <w:rPr>
          <w:lang w:val="fr-FR"/>
        </w:rPr>
        <w:t>:</w:t>
      </w:r>
      <w:proofErr w:type="gramEnd"/>
    </w:p>
    <w:p w14:paraId="02EEF000" w14:textId="19834DEB" w:rsidR="00332872" w:rsidRPr="00063ED0" w:rsidRDefault="00822C7E" w:rsidP="00332872">
      <w:pPr>
        <w:rPr>
          <w:lang w:val="fr-FR"/>
        </w:rPr>
      </w:pPr>
      <w:r w:rsidRPr="00063ED0">
        <w:rPr>
          <w:lang w:val="fr-FR"/>
        </w:rPr>
        <w:t>50 km/h</w:t>
      </w:r>
    </w:p>
    <w:p w14:paraId="12CF02C5" w14:textId="3FA05F29" w:rsidR="00332872" w:rsidRPr="00063ED0" w:rsidRDefault="00822C7E" w:rsidP="00FD6D9C">
      <w:pPr>
        <w:pStyle w:val="Heading3"/>
        <w:rPr>
          <w:lang w:val="fr-FR"/>
        </w:rPr>
      </w:pPr>
      <w:r w:rsidRPr="00063ED0">
        <w:rPr>
          <w:lang w:val="fr-FR"/>
        </w:rPr>
        <w:t xml:space="preserve">Evacuation d’eau et débit des </w:t>
      </w:r>
      <w:proofErr w:type="gramStart"/>
      <w:r w:rsidRPr="00063ED0">
        <w:rPr>
          <w:lang w:val="fr-FR"/>
        </w:rPr>
        <w:t>précipitations</w:t>
      </w:r>
      <w:r w:rsidR="00332872" w:rsidRPr="00063ED0">
        <w:rPr>
          <w:lang w:val="fr-FR"/>
        </w:rPr>
        <w:t>:</w:t>
      </w:r>
      <w:proofErr w:type="gramEnd"/>
    </w:p>
    <w:p w14:paraId="2AA9F12C" w14:textId="71E44693" w:rsidR="00332872" w:rsidRDefault="00822C7E" w:rsidP="00332872">
      <w:pPr>
        <w:rPr>
          <w:lang w:val="fr-FR"/>
        </w:rPr>
      </w:pPr>
      <w:r w:rsidRPr="00063ED0">
        <w:rPr>
          <w:lang w:val="fr-FR"/>
        </w:rPr>
        <w:t xml:space="preserve">La toiture de terrasse peut supporter un débit de précipitations qui correspond à une averse d’une intensité de </w:t>
      </w:r>
      <w:r w:rsidR="004268F2" w:rsidRPr="00840247">
        <w:rPr>
          <w:lang w:val="en-BE"/>
        </w:rPr>
        <w:t>120 l/m2.h</w:t>
      </w:r>
      <w:r w:rsidR="004268F2">
        <w:rPr>
          <w:lang w:val="en-BE"/>
        </w:rPr>
        <w:t xml:space="preserve"> </w:t>
      </w:r>
      <w:r w:rsidRPr="00063ED0">
        <w:rPr>
          <w:lang w:val="fr-FR"/>
        </w:rPr>
        <w:t xml:space="preserve">d’une durée </w:t>
      </w:r>
      <w:r w:rsidR="00FD6D9C" w:rsidRPr="00063ED0">
        <w:rPr>
          <w:lang w:val="fr-FR"/>
        </w:rPr>
        <w:t>max.</w:t>
      </w:r>
      <w:r w:rsidRPr="00063ED0">
        <w:rPr>
          <w:lang w:val="fr-FR"/>
        </w:rPr>
        <w:t xml:space="preserve"> de</w:t>
      </w:r>
      <w:r w:rsidR="00FD6D9C" w:rsidRPr="00063ED0">
        <w:rPr>
          <w:lang w:val="fr-FR"/>
        </w:rPr>
        <w:t xml:space="preserve"> </w:t>
      </w:r>
      <w:r w:rsidR="004268F2">
        <w:rPr>
          <w:lang w:val="fr-FR"/>
        </w:rPr>
        <w:t>2</w:t>
      </w:r>
      <w:r w:rsidR="00FD6D9C" w:rsidRPr="00063ED0">
        <w:rPr>
          <w:lang w:val="fr-FR"/>
        </w:rPr>
        <w:t xml:space="preserve"> minute</w:t>
      </w:r>
      <w:r w:rsidRPr="00063ED0">
        <w:rPr>
          <w:lang w:val="fr-FR"/>
        </w:rPr>
        <w:t>s</w:t>
      </w:r>
      <w:r w:rsidR="00FD6D9C" w:rsidRPr="00063ED0">
        <w:rPr>
          <w:lang w:val="fr-FR"/>
        </w:rPr>
        <w:t xml:space="preserve">. </w:t>
      </w:r>
      <w:r w:rsidRPr="00063ED0">
        <w:rPr>
          <w:lang w:val="fr-FR"/>
        </w:rPr>
        <w:t>Ce type d’averse se produit en moyenne tous les</w:t>
      </w:r>
      <w:r w:rsidRPr="00063ED0">
        <w:rPr>
          <w:lang w:val="fr-FR"/>
        </w:rPr>
        <w:br/>
      </w:r>
      <w:r w:rsidR="004268F2">
        <w:rPr>
          <w:lang w:val="fr-FR"/>
        </w:rPr>
        <w:t xml:space="preserve">10 </w:t>
      </w:r>
      <w:r w:rsidRPr="00063ED0">
        <w:rPr>
          <w:lang w:val="fr-FR"/>
        </w:rPr>
        <w:t xml:space="preserve">ans.  </w:t>
      </w:r>
      <w:r w:rsidR="00FD6D9C" w:rsidRPr="00063ED0">
        <w:rPr>
          <w:lang w:val="fr-FR"/>
        </w:rPr>
        <w:t>(</w:t>
      </w:r>
      <w:proofErr w:type="gramStart"/>
      <w:r w:rsidRPr="00063ED0">
        <w:rPr>
          <w:lang w:val="fr-FR"/>
        </w:rPr>
        <w:t>voir</w:t>
      </w:r>
      <w:proofErr w:type="gramEnd"/>
      <w:r w:rsidRPr="00063ED0">
        <w:rPr>
          <w:lang w:val="fr-FR"/>
        </w:rPr>
        <w:t xml:space="preserve"> statistiques de précipitations en Belgique </w:t>
      </w:r>
      <w:r w:rsidR="00FD6D9C" w:rsidRPr="00063ED0">
        <w:rPr>
          <w:lang w:val="fr-FR"/>
        </w:rPr>
        <w:t xml:space="preserve">: </w:t>
      </w:r>
      <w:r w:rsidR="00FD6D9C" w:rsidRPr="00063ED0">
        <w:rPr>
          <w:b/>
          <w:bCs/>
          <w:lang w:val="fr-FR"/>
        </w:rPr>
        <w:t>NBN B 52-011</w:t>
      </w:r>
      <w:r w:rsidR="00FD6D9C" w:rsidRPr="00063ED0">
        <w:rPr>
          <w:lang w:val="fr-FR"/>
        </w:rPr>
        <w:t>)</w:t>
      </w:r>
    </w:p>
    <w:p w14:paraId="453313A5" w14:textId="77777777" w:rsidR="004B2D86" w:rsidRPr="00063ED0" w:rsidRDefault="004B2D86" w:rsidP="00332872">
      <w:pPr>
        <w:rPr>
          <w:lang w:val="fr-FR"/>
        </w:rPr>
      </w:pPr>
    </w:p>
    <w:p w14:paraId="5495E1E6" w14:textId="77777777" w:rsidR="00FD6D9C" w:rsidRPr="00063ED0" w:rsidRDefault="00FD6D9C" w:rsidP="00FD6D9C">
      <w:pPr>
        <w:pStyle w:val="Heading2"/>
        <w:rPr>
          <w:lang w:val="fr-FR"/>
        </w:rPr>
      </w:pPr>
      <w:r w:rsidRPr="00063ED0">
        <w:rPr>
          <w:lang w:val="fr-FR"/>
        </w:rPr>
        <w:t>Garantie</w:t>
      </w:r>
    </w:p>
    <w:p w14:paraId="3C54A825" w14:textId="2E77CC81" w:rsidR="00E84DBC" w:rsidRPr="008C4F50" w:rsidRDefault="001B27FC" w:rsidP="008C4F50">
      <w:pPr>
        <w:pStyle w:val="ListParagraph"/>
        <w:numPr>
          <w:ilvl w:val="0"/>
          <w:numId w:val="9"/>
        </w:numPr>
        <w:rPr>
          <w:lang w:val="fr-FR"/>
        </w:rPr>
      </w:pPr>
      <w:r w:rsidRPr="008C4F50">
        <w:rPr>
          <w:lang w:val="fr-FR"/>
        </w:rPr>
        <w:t xml:space="preserve">Garantie produit de 10 ans sur la structure, sous réserve d'enregistrement </w:t>
      </w:r>
      <w:r w:rsidR="00E84DBC" w:rsidRPr="00367D4F">
        <w:rPr>
          <w:lang w:val="fr-FR"/>
        </w:rPr>
        <w:t>(tous les défauts pouvant survenir dans le cadre d'une utilisation domestique normale et d'un entretien régulier)</w:t>
      </w:r>
      <w:r w:rsidR="00283A25" w:rsidRPr="00367D4F">
        <w:rPr>
          <w:lang w:val="fr-FR"/>
        </w:rPr>
        <w:t xml:space="preserve"> </w:t>
      </w:r>
      <w:r w:rsidR="00283A25" w:rsidRPr="008C4F50">
        <w:rPr>
          <w:lang w:val="fr-FR"/>
        </w:rPr>
        <w:t>(5 ans standard)</w:t>
      </w:r>
    </w:p>
    <w:p w14:paraId="0E72682C" w14:textId="04A62681" w:rsidR="00FF501B" w:rsidRDefault="00C96F52" w:rsidP="00FF501B">
      <w:pPr>
        <w:pStyle w:val="ListParagraph"/>
        <w:numPr>
          <w:ilvl w:val="0"/>
          <w:numId w:val="9"/>
        </w:numPr>
        <w:rPr>
          <w:lang w:val="fr-FR"/>
        </w:rPr>
      </w:pPr>
      <w:r w:rsidRPr="008C4F50">
        <w:rPr>
          <w:lang w:val="fr-FR"/>
        </w:rPr>
        <w:t>Garantie de 10 ans sur la couche de peinture, la couleur et la brillance des profilés en aluminium, sous réserve d'enregistrement (</w:t>
      </w:r>
      <w:r w:rsidR="00C91822" w:rsidRPr="008C4F50">
        <w:rPr>
          <w:lang w:val="fr-FR"/>
        </w:rPr>
        <w:t>5 ans standard)</w:t>
      </w:r>
    </w:p>
    <w:p w14:paraId="14F8AA7E" w14:textId="738AD12F" w:rsidR="00FF501B" w:rsidRPr="00FF501B" w:rsidRDefault="00FF501B" w:rsidP="0094010C">
      <w:pPr>
        <w:pStyle w:val="ListParagraph"/>
        <w:numPr>
          <w:ilvl w:val="0"/>
          <w:numId w:val="9"/>
        </w:numPr>
        <w:rPr>
          <w:lang w:val="fr-FR"/>
        </w:rPr>
      </w:pPr>
      <w:r w:rsidRPr="00FF501B">
        <w:rPr>
          <w:lang w:val="fr-FR"/>
        </w:rPr>
        <w:t>5 ans de garantie sur les moteurs Somfy et Renson</w:t>
      </w:r>
    </w:p>
    <w:p w14:paraId="22B153E1" w14:textId="593A3370" w:rsidR="00FF501B" w:rsidRPr="00FF501B" w:rsidRDefault="00FF501B" w:rsidP="0094010C">
      <w:pPr>
        <w:pStyle w:val="ListParagraph"/>
        <w:numPr>
          <w:ilvl w:val="0"/>
          <w:numId w:val="9"/>
        </w:numPr>
        <w:rPr>
          <w:lang w:val="fr-FR"/>
        </w:rPr>
      </w:pPr>
      <w:r w:rsidRPr="00FF501B">
        <w:rPr>
          <w:lang w:val="fr-FR"/>
        </w:rPr>
        <w:t>5 ans de garantie sur les commandes et capteurs Somfy</w:t>
      </w:r>
    </w:p>
    <w:p w14:paraId="07EBA9BF" w14:textId="134E6F91" w:rsidR="00FF501B" w:rsidRPr="00FF501B" w:rsidRDefault="00FF501B" w:rsidP="0094010C">
      <w:pPr>
        <w:pStyle w:val="ListParagraph"/>
        <w:numPr>
          <w:ilvl w:val="0"/>
          <w:numId w:val="9"/>
        </w:numPr>
        <w:rPr>
          <w:lang w:val="fr-FR"/>
        </w:rPr>
      </w:pPr>
      <w:r w:rsidRPr="00FF501B">
        <w:rPr>
          <w:lang w:val="fr-FR"/>
        </w:rPr>
        <w:t xml:space="preserve">5 ans de garantie sur Lineo Luce, Lineo Fix et </w:t>
      </w:r>
      <w:proofErr w:type="spellStart"/>
      <w:r w:rsidRPr="00FF501B">
        <w:rPr>
          <w:lang w:val="fr-FR"/>
        </w:rPr>
        <w:t>Protecto</w:t>
      </w:r>
      <w:proofErr w:type="spellEnd"/>
    </w:p>
    <w:p w14:paraId="76DBB10A" w14:textId="35D9BBE7" w:rsidR="00FF501B" w:rsidRPr="00FF501B" w:rsidRDefault="00FF501B" w:rsidP="0094010C">
      <w:pPr>
        <w:pStyle w:val="ListParagraph"/>
        <w:numPr>
          <w:ilvl w:val="0"/>
          <w:numId w:val="9"/>
        </w:numPr>
        <w:rPr>
          <w:lang w:val="fr-FR"/>
        </w:rPr>
      </w:pPr>
      <w:r w:rsidRPr="00FF501B">
        <w:rPr>
          <w:lang w:val="fr-FR"/>
        </w:rPr>
        <w:t>2 ans de garantie sur les composants électriques (chauffage, haut</w:t>
      </w:r>
      <w:r w:rsidRPr="00FF501B">
        <w:rPr>
          <w:lang w:val="fr-FR"/>
        </w:rPr>
        <w:noBreakHyphen/>
        <w:t>parleurs, éclairage, …) ainsi que sur les commandes</w:t>
      </w:r>
    </w:p>
    <w:p w14:paraId="62828CDC" w14:textId="28D43F68" w:rsidR="00FF501B" w:rsidRPr="00FF501B" w:rsidRDefault="00FF501B" w:rsidP="0094010C">
      <w:pPr>
        <w:pStyle w:val="ListParagraph"/>
        <w:numPr>
          <w:ilvl w:val="0"/>
          <w:numId w:val="9"/>
        </w:numPr>
        <w:rPr>
          <w:lang w:val="fr-FR"/>
        </w:rPr>
      </w:pPr>
      <w:r w:rsidRPr="00FF501B">
        <w:rPr>
          <w:lang w:val="fr-FR"/>
        </w:rPr>
        <w:t>2 ans de garantie sur le détecteur de pluie</w:t>
      </w:r>
    </w:p>
    <w:p w14:paraId="1C667304" w14:textId="014454CB" w:rsidR="00FD6D9C" w:rsidRPr="00063ED0" w:rsidRDefault="009B7D52" w:rsidP="00711EAF">
      <w:pPr>
        <w:pStyle w:val="Heading2"/>
        <w:rPr>
          <w:lang w:val="fr-FR"/>
        </w:rPr>
      </w:pPr>
      <w:r w:rsidRPr="00063ED0">
        <w:rPr>
          <w:lang w:val="fr-FR"/>
        </w:rPr>
        <w:t>Option</w:t>
      </w:r>
      <w:r w:rsidR="00FD6D9C" w:rsidRPr="00063ED0">
        <w:rPr>
          <w:lang w:val="fr-FR"/>
        </w:rPr>
        <w:t>s</w:t>
      </w:r>
    </w:p>
    <w:p w14:paraId="2AA3AAF4" w14:textId="066F85A2" w:rsidR="00FD6D9C" w:rsidRPr="00063ED0" w:rsidRDefault="009B7D52" w:rsidP="00FD6D9C">
      <w:pPr>
        <w:pStyle w:val="Heading3"/>
        <w:rPr>
          <w:lang w:val="fr-FR"/>
        </w:rPr>
      </w:pPr>
      <w:r w:rsidRPr="00063ED0">
        <w:rPr>
          <w:lang w:val="fr-FR"/>
        </w:rPr>
        <w:t xml:space="preserve">Eclairage </w:t>
      </w:r>
      <w:proofErr w:type="spellStart"/>
      <w:r w:rsidR="00FD6D9C" w:rsidRPr="00063ED0">
        <w:rPr>
          <w:lang w:val="fr-FR"/>
        </w:rPr>
        <w:t>Led</w:t>
      </w:r>
      <w:proofErr w:type="spellEnd"/>
      <w:r w:rsidRPr="00063ED0">
        <w:rPr>
          <w:lang w:val="fr-FR"/>
        </w:rPr>
        <w:t xml:space="preserve"> dans la </w:t>
      </w:r>
      <w:proofErr w:type="gramStart"/>
      <w:r w:rsidRPr="00063ED0">
        <w:rPr>
          <w:lang w:val="fr-FR"/>
        </w:rPr>
        <w:t>lame</w:t>
      </w:r>
      <w:r w:rsidR="00FD6D9C" w:rsidRPr="00063ED0">
        <w:rPr>
          <w:lang w:val="fr-FR"/>
        </w:rPr>
        <w:t>:</w:t>
      </w:r>
      <w:proofErr w:type="gramEnd"/>
    </w:p>
    <w:p w14:paraId="63E22F66" w14:textId="2CDF08B6" w:rsidR="00FD6D9C" w:rsidRPr="00063ED0" w:rsidRDefault="009B7D52" w:rsidP="00FD6D9C">
      <w:pPr>
        <w:pStyle w:val="ListParagraph"/>
        <w:numPr>
          <w:ilvl w:val="0"/>
          <w:numId w:val="9"/>
        </w:numPr>
        <w:rPr>
          <w:lang w:val="fr-FR"/>
        </w:rPr>
      </w:pPr>
      <w:r w:rsidRPr="00063ED0">
        <w:rPr>
          <w:lang w:val="fr-FR"/>
        </w:rPr>
        <w:t xml:space="preserve">Les lames peuvent être équipées d’un éclairage </w:t>
      </w:r>
      <w:r w:rsidR="00FD6D9C" w:rsidRPr="00063ED0">
        <w:rPr>
          <w:lang w:val="fr-FR"/>
        </w:rPr>
        <w:t>LED</w:t>
      </w:r>
      <w:r w:rsidRPr="00063ED0">
        <w:rPr>
          <w:lang w:val="fr-FR"/>
        </w:rPr>
        <w:t xml:space="preserve"> intégré</w:t>
      </w:r>
      <w:r w:rsidR="00FD6D9C" w:rsidRPr="00063ED0">
        <w:rPr>
          <w:lang w:val="fr-FR"/>
        </w:rPr>
        <w:t>.</w:t>
      </w:r>
      <w:r w:rsidR="006B6737" w:rsidRPr="00063ED0">
        <w:rPr>
          <w:lang w:val="fr-FR"/>
        </w:rPr>
        <w:t xml:space="preserve"> (180 </w:t>
      </w:r>
      <w:proofErr w:type="spellStart"/>
      <w:r w:rsidR="006B6737" w:rsidRPr="00063ED0">
        <w:rPr>
          <w:lang w:val="fr-FR"/>
        </w:rPr>
        <w:t>LEDs</w:t>
      </w:r>
      <w:proofErr w:type="spellEnd"/>
      <w:r w:rsidR="006B6737" w:rsidRPr="00063ED0">
        <w:rPr>
          <w:lang w:val="fr-FR"/>
        </w:rPr>
        <w:t>/m)</w:t>
      </w:r>
    </w:p>
    <w:p w14:paraId="7741574F" w14:textId="013C2C3B" w:rsidR="00FD6D9C" w:rsidRPr="00367D4F" w:rsidRDefault="009B7D52" w:rsidP="00FD6D9C">
      <w:pPr>
        <w:pStyle w:val="ListParagraph"/>
        <w:numPr>
          <w:ilvl w:val="1"/>
          <w:numId w:val="9"/>
        </w:numPr>
        <w:rPr>
          <w:color w:val="FF0000"/>
          <w:lang w:val="fr-FR"/>
        </w:rPr>
      </w:pPr>
      <w:r w:rsidRPr="00063ED0">
        <w:rPr>
          <w:color w:val="FF0000"/>
          <w:lang w:val="fr-FR"/>
        </w:rPr>
        <w:t xml:space="preserve">Lumière blanc chaud </w:t>
      </w:r>
      <w:r w:rsidR="00FD6D9C" w:rsidRPr="00063ED0">
        <w:rPr>
          <w:color w:val="FF0000"/>
          <w:lang w:val="fr-FR"/>
        </w:rPr>
        <w:t>(+/-2800K</w:t>
      </w:r>
      <w:r w:rsidR="00FD6D9C" w:rsidRPr="00367D4F">
        <w:rPr>
          <w:color w:val="FF0000"/>
          <w:lang w:val="fr-FR"/>
        </w:rPr>
        <w:t>/</w:t>
      </w:r>
      <w:r w:rsidR="00B64749" w:rsidRPr="00367D4F">
        <w:rPr>
          <w:color w:val="FF0000"/>
          <w:lang w:val="fr-FR"/>
        </w:rPr>
        <w:t xml:space="preserve">1660 </w:t>
      </w:r>
      <w:r w:rsidR="00FD6D9C" w:rsidRPr="00367D4F">
        <w:rPr>
          <w:color w:val="FF0000"/>
          <w:lang w:val="fr-FR"/>
        </w:rPr>
        <w:t>lumen/m)</w:t>
      </w:r>
    </w:p>
    <w:p w14:paraId="0F149062" w14:textId="232C25BA" w:rsidR="009F4FC2" w:rsidRPr="00367D4F" w:rsidRDefault="009B7D52" w:rsidP="009F4FC2">
      <w:pPr>
        <w:pStyle w:val="ListParagraph"/>
        <w:numPr>
          <w:ilvl w:val="1"/>
          <w:numId w:val="9"/>
        </w:numPr>
        <w:rPr>
          <w:color w:val="FF0000"/>
          <w:lang w:val="fr-FR"/>
        </w:rPr>
      </w:pPr>
      <w:r w:rsidRPr="00367D4F">
        <w:rPr>
          <w:color w:val="FF0000"/>
          <w:lang w:val="fr-FR"/>
        </w:rPr>
        <w:t xml:space="preserve">Lumière blanc pur </w:t>
      </w:r>
      <w:r w:rsidR="00FD6D9C" w:rsidRPr="00367D4F">
        <w:rPr>
          <w:color w:val="FF0000"/>
          <w:lang w:val="fr-FR"/>
        </w:rPr>
        <w:t>(</w:t>
      </w:r>
      <w:r w:rsidR="006B6737" w:rsidRPr="00367D4F">
        <w:rPr>
          <w:color w:val="FF0000"/>
          <w:lang w:val="fr-FR"/>
        </w:rPr>
        <w:t>+/- 5000K/</w:t>
      </w:r>
      <w:r w:rsidR="00B64749" w:rsidRPr="00367D4F">
        <w:rPr>
          <w:color w:val="FF0000"/>
          <w:lang w:val="fr-FR"/>
        </w:rPr>
        <w:t>1660</w:t>
      </w:r>
      <w:r w:rsidR="00FD6D9C" w:rsidRPr="00367D4F">
        <w:rPr>
          <w:color w:val="FF0000"/>
          <w:lang w:val="fr-FR"/>
        </w:rPr>
        <w:t xml:space="preserve"> lumen/m)</w:t>
      </w:r>
    </w:p>
    <w:p w14:paraId="182B4CFF" w14:textId="7A4A9963" w:rsidR="00637CD2" w:rsidRPr="00063ED0" w:rsidRDefault="009F4FC2" w:rsidP="009F4FC2">
      <w:pPr>
        <w:pStyle w:val="ListParagraph"/>
        <w:numPr>
          <w:ilvl w:val="0"/>
          <w:numId w:val="9"/>
        </w:numPr>
        <w:rPr>
          <w:lang w:val="fr-FR"/>
        </w:rPr>
      </w:pPr>
      <w:r w:rsidRPr="00063ED0">
        <w:rPr>
          <w:lang w:val="fr-FR"/>
        </w:rPr>
        <w:t>Pour l'éclairage des lames, des profils en aluminium spécialement développés sont utilisées</w:t>
      </w:r>
      <w:r w:rsidR="00383B4B" w:rsidRPr="00063ED0">
        <w:rPr>
          <w:lang w:val="fr-FR"/>
        </w:rPr>
        <w:t xml:space="preserve"> </w:t>
      </w:r>
      <w:r w:rsidRPr="00063ED0">
        <w:rPr>
          <w:lang w:val="fr-FR"/>
        </w:rPr>
        <w:t>dans lesquels la bande LED est montée sur toute sa longueur et finie par un diffuseur de lumière pour une répartition uniforme de la lumière (pas de points visibles) dans le même plan que la face inférieure de la lame.</w:t>
      </w:r>
    </w:p>
    <w:p w14:paraId="1388ADD6" w14:textId="2BB1F3E9" w:rsidR="00637CD2" w:rsidRPr="00063ED0" w:rsidRDefault="009F4FC2" w:rsidP="009F4FC2">
      <w:pPr>
        <w:pStyle w:val="ListParagraph"/>
        <w:numPr>
          <w:ilvl w:val="0"/>
          <w:numId w:val="9"/>
        </w:numPr>
        <w:rPr>
          <w:lang w:val="fr-FR"/>
        </w:rPr>
      </w:pPr>
      <w:r w:rsidRPr="00063ED0">
        <w:rPr>
          <w:lang w:val="fr-FR"/>
        </w:rPr>
        <w:t>Connexion : 230Volt AC</w:t>
      </w:r>
      <w:r w:rsidR="005E0261" w:rsidRPr="00063ED0">
        <w:rPr>
          <w:lang w:val="fr-FR"/>
        </w:rPr>
        <w:t xml:space="preserve">. </w:t>
      </w:r>
      <w:r w:rsidRPr="00063ED0">
        <w:rPr>
          <w:lang w:val="fr-FR"/>
        </w:rPr>
        <w:t>Le transformateur à 24V DC est inclus</w:t>
      </w:r>
    </w:p>
    <w:p w14:paraId="4D3BC3A4" w14:textId="776EF9F1" w:rsidR="009F4FC2" w:rsidRDefault="009F4FC2" w:rsidP="009F4FC2">
      <w:pPr>
        <w:pStyle w:val="ListParagraph"/>
        <w:numPr>
          <w:ilvl w:val="0"/>
          <w:numId w:val="9"/>
        </w:numPr>
        <w:rPr>
          <w:lang w:val="fr-FR"/>
        </w:rPr>
      </w:pPr>
      <w:r w:rsidRPr="00063ED0">
        <w:rPr>
          <w:lang w:val="fr-FR"/>
        </w:rPr>
        <w:t>L'éclairage est commandé par une télécommande (on/off/gradation). L</w:t>
      </w:r>
      <w:r w:rsidR="00637CD2" w:rsidRPr="00063ED0">
        <w:rPr>
          <w:lang w:val="fr-FR"/>
        </w:rPr>
        <w:t xml:space="preserve">a même télécommande </w:t>
      </w:r>
      <w:r w:rsidRPr="00063ED0">
        <w:rPr>
          <w:lang w:val="fr-FR"/>
        </w:rPr>
        <w:t>que celui-ci peut être utilisé pour actionner les lames.</w:t>
      </w:r>
    </w:p>
    <w:p w14:paraId="4A44F555" w14:textId="77777777" w:rsidR="005A4A24" w:rsidRPr="005A4A24" w:rsidRDefault="005A4A24" w:rsidP="005A4A24">
      <w:pPr>
        <w:rPr>
          <w:lang w:val="fr-FR"/>
        </w:rPr>
      </w:pPr>
    </w:p>
    <w:p w14:paraId="6C97A839" w14:textId="42B12114" w:rsidR="00FD6D9C" w:rsidRPr="00063ED0" w:rsidRDefault="009B7D52" w:rsidP="006B6737">
      <w:pPr>
        <w:pStyle w:val="Heading3"/>
        <w:rPr>
          <w:lang w:val="fr-FR"/>
        </w:rPr>
      </w:pPr>
      <w:r w:rsidRPr="00063ED0">
        <w:rPr>
          <w:lang w:val="fr-FR"/>
        </w:rPr>
        <w:t xml:space="preserve">Eclairage LED </w:t>
      </w:r>
      <w:r w:rsidR="006B6737" w:rsidRPr="00063ED0">
        <w:rPr>
          <w:lang w:val="fr-FR"/>
        </w:rPr>
        <w:t>Up/</w:t>
      </w:r>
      <w:proofErr w:type="gramStart"/>
      <w:r w:rsidR="006B6737" w:rsidRPr="00063ED0">
        <w:rPr>
          <w:lang w:val="fr-FR"/>
        </w:rPr>
        <w:t>Dow</w:t>
      </w:r>
      <w:r w:rsidR="00F75381">
        <w:rPr>
          <w:lang w:val="fr-FR"/>
        </w:rPr>
        <w:t>n</w:t>
      </w:r>
      <w:r w:rsidR="006B6737" w:rsidRPr="00063ED0">
        <w:rPr>
          <w:lang w:val="fr-FR"/>
        </w:rPr>
        <w:t>:</w:t>
      </w:r>
      <w:proofErr w:type="gramEnd"/>
    </w:p>
    <w:p w14:paraId="242FEA02" w14:textId="6A4F1EEC" w:rsidR="00AE1404" w:rsidRPr="00063ED0" w:rsidRDefault="009B7D52" w:rsidP="00AE1404">
      <w:pPr>
        <w:rPr>
          <w:lang w:val="fr-FR"/>
        </w:rPr>
      </w:pPr>
      <w:r w:rsidRPr="00063ED0">
        <w:rPr>
          <w:lang w:val="fr-FR"/>
        </w:rPr>
        <w:t xml:space="preserve">Eclairage LED intégré du côté intérieur du cadre sur toute la longueur avec éclairage incliné vers le haut </w:t>
      </w:r>
      <w:r w:rsidR="00637CD2" w:rsidRPr="00063ED0">
        <w:rPr>
          <w:lang w:val="fr-FR"/>
        </w:rPr>
        <w:t xml:space="preserve">(indirecte) </w:t>
      </w:r>
      <w:r w:rsidRPr="00063ED0">
        <w:rPr>
          <w:lang w:val="fr-FR"/>
        </w:rPr>
        <w:t>ou le bas</w:t>
      </w:r>
      <w:r w:rsidR="00637CD2" w:rsidRPr="00063ED0">
        <w:rPr>
          <w:lang w:val="fr-FR"/>
        </w:rPr>
        <w:t xml:space="preserve"> (directe)</w:t>
      </w:r>
      <w:r w:rsidRPr="00063ED0">
        <w:rPr>
          <w:lang w:val="fr-FR"/>
        </w:rPr>
        <w:t xml:space="preserve">.  </w:t>
      </w:r>
    </w:p>
    <w:p w14:paraId="67B1E6E1" w14:textId="22BB807B" w:rsidR="00AE1404" w:rsidRPr="00367D4F" w:rsidRDefault="00776EA4" w:rsidP="00AE1404">
      <w:pPr>
        <w:pStyle w:val="ListParagraph"/>
        <w:numPr>
          <w:ilvl w:val="0"/>
          <w:numId w:val="14"/>
        </w:numPr>
        <w:rPr>
          <w:color w:val="FF0000"/>
          <w:lang w:val="fr-FR"/>
        </w:rPr>
      </w:pPr>
      <w:r w:rsidRPr="00367D4F">
        <w:rPr>
          <w:color w:val="FF0000"/>
          <w:lang w:val="fr-FR"/>
        </w:rPr>
        <w:t>Up</w:t>
      </w:r>
    </w:p>
    <w:p w14:paraId="796AF134" w14:textId="017BEBB4" w:rsidR="00AE1404" w:rsidRPr="00367D4F" w:rsidRDefault="009B7D52" w:rsidP="00AE1404">
      <w:pPr>
        <w:pStyle w:val="ListParagraph"/>
        <w:numPr>
          <w:ilvl w:val="1"/>
          <w:numId w:val="9"/>
        </w:numPr>
        <w:rPr>
          <w:color w:val="FF0000"/>
          <w:lang w:val="fr-FR"/>
        </w:rPr>
      </w:pPr>
      <w:r w:rsidRPr="00367D4F">
        <w:rPr>
          <w:color w:val="FF0000"/>
          <w:lang w:val="fr-FR"/>
        </w:rPr>
        <w:t xml:space="preserve">Lumière blanc chaud </w:t>
      </w:r>
      <w:r w:rsidR="00AE1404" w:rsidRPr="00367D4F">
        <w:rPr>
          <w:color w:val="FF0000"/>
          <w:lang w:val="fr-FR"/>
        </w:rPr>
        <w:t xml:space="preserve">120 </w:t>
      </w:r>
      <w:proofErr w:type="spellStart"/>
      <w:r w:rsidR="00AE1404" w:rsidRPr="00367D4F">
        <w:rPr>
          <w:color w:val="FF0000"/>
          <w:lang w:val="fr-FR"/>
        </w:rPr>
        <w:t>LEDs</w:t>
      </w:r>
      <w:proofErr w:type="spellEnd"/>
      <w:r w:rsidR="00AE1404" w:rsidRPr="00367D4F">
        <w:rPr>
          <w:color w:val="FF0000"/>
          <w:lang w:val="fr-FR"/>
        </w:rPr>
        <w:t>/M | +/-2800K | 550-680 lumen/m</w:t>
      </w:r>
    </w:p>
    <w:p w14:paraId="16B45B65" w14:textId="14A0A0B8" w:rsidR="00AE1404" w:rsidRPr="00367D4F" w:rsidRDefault="009B7D52" w:rsidP="00AE1404">
      <w:pPr>
        <w:pStyle w:val="ListParagraph"/>
        <w:numPr>
          <w:ilvl w:val="1"/>
          <w:numId w:val="9"/>
        </w:numPr>
        <w:rPr>
          <w:color w:val="FF0000"/>
          <w:lang w:val="fr-FR"/>
        </w:rPr>
      </w:pPr>
      <w:r w:rsidRPr="00367D4F">
        <w:rPr>
          <w:color w:val="FF0000"/>
          <w:lang w:val="fr-FR"/>
        </w:rPr>
        <w:t xml:space="preserve">Lumière blanc pur </w:t>
      </w:r>
      <w:r w:rsidR="00AE1404" w:rsidRPr="00367D4F">
        <w:rPr>
          <w:color w:val="FF0000"/>
          <w:lang w:val="fr-FR"/>
        </w:rPr>
        <w:t xml:space="preserve">120 </w:t>
      </w:r>
      <w:proofErr w:type="spellStart"/>
      <w:r w:rsidR="00AE1404" w:rsidRPr="00367D4F">
        <w:rPr>
          <w:color w:val="FF0000"/>
          <w:lang w:val="fr-FR"/>
        </w:rPr>
        <w:t>LEDs</w:t>
      </w:r>
      <w:proofErr w:type="spellEnd"/>
      <w:r w:rsidR="00AE1404" w:rsidRPr="00367D4F">
        <w:rPr>
          <w:color w:val="FF0000"/>
          <w:lang w:val="fr-FR"/>
        </w:rPr>
        <w:t>/m | +/- 5000K | 550-680 lumen/m</w:t>
      </w:r>
    </w:p>
    <w:p w14:paraId="10D7256D" w14:textId="77777777" w:rsidR="00CA2B61" w:rsidRPr="00367D4F" w:rsidRDefault="00CA2B61" w:rsidP="00CA2B61">
      <w:pPr>
        <w:pStyle w:val="ListParagraph"/>
        <w:numPr>
          <w:ilvl w:val="1"/>
          <w:numId w:val="9"/>
        </w:numPr>
        <w:rPr>
          <w:color w:val="FF0000"/>
          <w:lang w:val="fr-FR"/>
        </w:rPr>
      </w:pPr>
      <w:r w:rsidRPr="00367D4F">
        <w:rPr>
          <w:color w:val="FF0000"/>
          <w:lang w:val="fr-FR"/>
        </w:rPr>
        <w:t xml:space="preserve">RVB  60 </w:t>
      </w:r>
      <w:proofErr w:type="spellStart"/>
      <w:r w:rsidRPr="00367D4F">
        <w:rPr>
          <w:color w:val="FF0000"/>
          <w:lang w:val="fr-FR"/>
        </w:rPr>
        <w:t>LEDs</w:t>
      </w:r>
      <w:proofErr w:type="spellEnd"/>
      <w:r w:rsidRPr="00367D4F">
        <w:rPr>
          <w:color w:val="FF0000"/>
          <w:lang w:val="fr-FR"/>
        </w:rPr>
        <w:t>/m | 550-700 lumen/m</w:t>
      </w:r>
    </w:p>
    <w:p w14:paraId="46038A22" w14:textId="77777777" w:rsidR="00CA2B61" w:rsidRPr="00367D4F" w:rsidRDefault="00CA2B61" w:rsidP="00CA2B61">
      <w:pPr>
        <w:pStyle w:val="ListParagraph"/>
        <w:ind w:left="1440"/>
        <w:rPr>
          <w:color w:val="FF0000"/>
          <w:lang w:val="fr-FR"/>
        </w:rPr>
      </w:pPr>
    </w:p>
    <w:p w14:paraId="48E3F490" w14:textId="39622DEC" w:rsidR="00AE1404" w:rsidRPr="00367D4F" w:rsidRDefault="00776EA4" w:rsidP="00AE1404">
      <w:pPr>
        <w:pStyle w:val="ListParagraph"/>
        <w:numPr>
          <w:ilvl w:val="0"/>
          <w:numId w:val="9"/>
        </w:numPr>
        <w:rPr>
          <w:color w:val="FF0000"/>
          <w:lang w:val="fr-FR"/>
        </w:rPr>
      </w:pPr>
      <w:r w:rsidRPr="00367D4F">
        <w:rPr>
          <w:color w:val="FF0000"/>
          <w:lang w:val="fr-FR"/>
        </w:rPr>
        <w:t>Down</w:t>
      </w:r>
    </w:p>
    <w:p w14:paraId="637F681A" w14:textId="77777777" w:rsidR="00776EA4" w:rsidRPr="00367D4F" w:rsidRDefault="00776EA4" w:rsidP="00776EA4">
      <w:pPr>
        <w:pStyle w:val="ListParagraph"/>
        <w:numPr>
          <w:ilvl w:val="1"/>
          <w:numId w:val="9"/>
        </w:numPr>
        <w:rPr>
          <w:color w:val="FF0000"/>
          <w:lang w:val="fr-FR"/>
        </w:rPr>
      </w:pPr>
      <w:r w:rsidRPr="00367D4F">
        <w:rPr>
          <w:color w:val="FF0000"/>
          <w:lang w:val="fr-FR"/>
        </w:rPr>
        <w:t xml:space="preserve">Lumière blanc chaud 120 </w:t>
      </w:r>
      <w:proofErr w:type="spellStart"/>
      <w:r w:rsidRPr="00367D4F">
        <w:rPr>
          <w:color w:val="FF0000"/>
          <w:lang w:val="fr-FR"/>
        </w:rPr>
        <w:t>LEDs</w:t>
      </w:r>
      <w:proofErr w:type="spellEnd"/>
      <w:r w:rsidRPr="00367D4F">
        <w:rPr>
          <w:color w:val="FF0000"/>
          <w:lang w:val="fr-FR"/>
        </w:rPr>
        <w:t>/M | +/-2800K | 550-680 lumen/m</w:t>
      </w:r>
    </w:p>
    <w:p w14:paraId="29C9929A" w14:textId="77777777" w:rsidR="00776EA4" w:rsidRPr="00367D4F" w:rsidRDefault="00776EA4" w:rsidP="00776EA4">
      <w:pPr>
        <w:pStyle w:val="ListParagraph"/>
        <w:numPr>
          <w:ilvl w:val="1"/>
          <w:numId w:val="9"/>
        </w:numPr>
        <w:rPr>
          <w:color w:val="FF0000"/>
          <w:lang w:val="fr-FR"/>
        </w:rPr>
      </w:pPr>
      <w:r w:rsidRPr="00367D4F">
        <w:rPr>
          <w:color w:val="FF0000"/>
          <w:lang w:val="fr-FR"/>
        </w:rPr>
        <w:t xml:space="preserve">Lumière blanc pur 120 </w:t>
      </w:r>
      <w:proofErr w:type="spellStart"/>
      <w:r w:rsidRPr="00367D4F">
        <w:rPr>
          <w:color w:val="FF0000"/>
          <w:lang w:val="fr-FR"/>
        </w:rPr>
        <w:t>LEDs</w:t>
      </w:r>
      <w:proofErr w:type="spellEnd"/>
      <w:r w:rsidRPr="00367D4F">
        <w:rPr>
          <w:color w:val="FF0000"/>
          <w:lang w:val="fr-FR"/>
        </w:rPr>
        <w:t>/m | +/- 5000K | 550-680 lumen/m</w:t>
      </w:r>
    </w:p>
    <w:p w14:paraId="32EDAFD6" w14:textId="77777777" w:rsidR="00776EA4" w:rsidRPr="00063ED0" w:rsidRDefault="00776EA4" w:rsidP="00776EA4">
      <w:pPr>
        <w:pStyle w:val="ListParagraph"/>
        <w:ind w:left="1440"/>
        <w:rPr>
          <w:color w:val="FF0000"/>
          <w:lang w:val="fr-FR"/>
        </w:rPr>
      </w:pPr>
    </w:p>
    <w:p w14:paraId="12FE0EE2" w14:textId="204ECBD7" w:rsidR="00AE1404" w:rsidRPr="00063ED0" w:rsidRDefault="009B7D52" w:rsidP="006B6737">
      <w:pPr>
        <w:pStyle w:val="Heading3"/>
        <w:rPr>
          <w:lang w:val="fr-FR"/>
        </w:rPr>
      </w:pPr>
      <w:r w:rsidRPr="00063ED0">
        <w:rPr>
          <w:lang w:val="fr-FR"/>
        </w:rPr>
        <w:lastRenderedPageBreak/>
        <w:t xml:space="preserve">Lame </w:t>
      </w:r>
      <w:proofErr w:type="gramStart"/>
      <w:r w:rsidRPr="00063ED0">
        <w:rPr>
          <w:lang w:val="fr-FR"/>
        </w:rPr>
        <w:t>translucide</w:t>
      </w:r>
      <w:r w:rsidR="00AE1404" w:rsidRPr="00063ED0">
        <w:rPr>
          <w:lang w:val="fr-FR"/>
        </w:rPr>
        <w:t>:</w:t>
      </w:r>
      <w:proofErr w:type="gramEnd"/>
    </w:p>
    <w:p w14:paraId="3F66729A" w14:textId="04E28E74" w:rsidR="00A313D6" w:rsidRDefault="00AE1404" w:rsidP="00135F51">
      <w:pPr>
        <w:rPr>
          <w:lang w:val="fr-FR"/>
        </w:rPr>
      </w:pPr>
      <w:r w:rsidRPr="00063ED0">
        <w:rPr>
          <w:lang w:val="fr-FR"/>
        </w:rPr>
        <w:t>L</w:t>
      </w:r>
      <w:r w:rsidR="009B7D52" w:rsidRPr="00063ED0">
        <w:rPr>
          <w:lang w:val="fr-FR"/>
        </w:rPr>
        <w:t xml:space="preserve">ame translucide composée de verre de sécurité mat de 8 mm </w:t>
      </w:r>
      <w:r w:rsidR="0026427D" w:rsidRPr="00063ED0">
        <w:rPr>
          <w:lang w:val="fr-FR"/>
        </w:rPr>
        <w:t xml:space="preserve">et de profils en aluminium. </w:t>
      </w:r>
    </w:p>
    <w:p w14:paraId="5316B127" w14:textId="77777777" w:rsidR="00B10B44" w:rsidRPr="00154A3B" w:rsidRDefault="00B10B44" w:rsidP="00B10B44">
      <w:pPr>
        <w:rPr>
          <w:color w:val="FF0000"/>
          <w:lang w:val="fr-FR"/>
        </w:rPr>
      </w:pPr>
    </w:p>
    <w:p w14:paraId="595A323E" w14:textId="09EECD34" w:rsidR="00135F51" w:rsidRDefault="00135F51" w:rsidP="00135F51">
      <w:pPr>
        <w:pStyle w:val="Heading3"/>
        <w:rPr>
          <w:lang w:val="fr-FR"/>
        </w:rPr>
      </w:pPr>
      <w:r>
        <w:rPr>
          <w:lang w:val="fr-FR"/>
        </w:rPr>
        <w:t xml:space="preserve">Lame </w:t>
      </w:r>
      <w:proofErr w:type="gramStart"/>
      <w:r>
        <w:rPr>
          <w:lang w:val="fr-FR"/>
        </w:rPr>
        <w:t>fixe:</w:t>
      </w:r>
      <w:proofErr w:type="gramEnd"/>
    </w:p>
    <w:p w14:paraId="7F35F17E" w14:textId="4B9490CA" w:rsidR="00135F51" w:rsidRDefault="00135F51" w:rsidP="00135F51">
      <w:pPr>
        <w:rPr>
          <w:lang w:val="fr-FR"/>
        </w:rPr>
      </w:pPr>
      <w:r w:rsidRPr="00135F51">
        <w:rPr>
          <w:lang w:val="fr-FR"/>
        </w:rPr>
        <w:t>Lame fixe non tournante pour fixer des accessoires supplémentaires à la toiture en lames</w:t>
      </w:r>
      <w:r>
        <w:rPr>
          <w:lang w:val="fr-FR"/>
        </w:rPr>
        <w:t>.</w:t>
      </w:r>
    </w:p>
    <w:p w14:paraId="60CCF919" w14:textId="77777777" w:rsidR="00552396" w:rsidRDefault="00552396" w:rsidP="00135F51">
      <w:pPr>
        <w:rPr>
          <w:lang w:val="fr-FR"/>
        </w:rPr>
      </w:pPr>
    </w:p>
    <w:p w14:paraId="2E43E676" w14:textId="77777777" w:rsidR="00552396" w:rsidRPr="004053C0" w:rsidRDefault="00552396" w:rsidP="00552396">
      <w:pPr>
        <w:rPr>
          <w:lang w:val="en-BE"/>
        </w:rPr>
      </w:pPr>
      <w:r w:rsidRPr="00D42D90">
        <w:rPr>
          <w:rFonts w:asciiTheme="majorHAnsi" w:eastAsiaTheme="majorEastAsia" w:hAnsiTheme="majorHAnsi" w:cstheme="majorBidi"/>
          <w:color w:val="1F4D78" w:themeColor="accent1" w:themeShade="7F"/>
          <w:sz w:val="24"/>
          <w:szCs w:val="24"/>
          <w:lang w:val="fr-FR"/>
        </w:rPr>
        <w:t xml:space="preserve">Lamelles fixes </w:t>
      </w:r>
      <w:proofErr w:type="gramStart"/>
      <w:r w:rsidRPr="00B949B3">
        <w:rPr>
          <w:rFonts w:asciiTheme="majorHAnsi" w:eastAsiaTheme="majorEastAsia" w:hAnsiTheme="majorHAnsi" w:cstheme="majorBidi"/>
          <w:color w:val="1F4D78" w:themeColor="accent1" w:themeShade="7F"/>
          <w:sz w:val="24"/>
          <w:szCs w:val="24"/>
          <w:lang w:val="fr-FR"/>
        </w:rPr>
        <w:t>chauffante</w:t>
      </w:r>
      <w:r>
        <w:rPr>
          <w:rFonts w:asciiTheme="majorHAnsi" w:eastAsiaTheme="majorEastAsia" w:hAnsiTheme="majorHAnsi" w:cstheme="majorBidi"/>
          <w:color w:val="1F4D78" w:themeColor="accent1" w:themeShade="7F"/>
          <w:sz w:val="24"/>
          <w:szCs w:val="24"/>
          <w:lang w:val="fr-FR"/>
        </w:rPr>
        <w:t>:</w:t>
      </w:r>
      <w:proofErr w:type="gramEnd"/>
      <w:r>
        <w:rPr>
          <w:lang w:val="fr-FR"/>
        </w:rPr>
        <w:br/>
      </w:r>
      <w:proofErr w:type="spellStart"/>
      <w:r w:rsidRPr="004053C0">
        <w:rPr>
          <w:lang w:val="en-BE"/>
        </w:rPr>
        <w:t>Élément</w:t>
      </w:r>
      <w:proofErr w:type="spellEnd"/>
      <w:r w:rsidRPr="004053C0">
        <w:rPr>
          <w:lang w:val="en-BE"/>
        </w:rPr>
        <w:t xml:space="preserve"> </w:t>
      </w:r>
      <w:proofErr w:type="spellStart"/>
      <w:r w:rsidRPr="004053C0">
        <w:rPr>
          <w:lang w:val="en-BE"/>
        </w:rPr>
        <w:t>chauffant</w:t>
      </w:r>
      <w:proofErr w:type="spellEnd"/>
      <w:r w:rsidRPr="004053C0">
        <w:rPr>
          <w:lang w:val="en-BE"/>
        </w:rPr>
        <w:t xml:space="preserve"> à </w:t>
      </w:r>
      <w:proofErr w:type="spellStart"/>
      <w:r w:rsidRPr="004053C0">
        <w:rPr>
          <w:lang w:val="en-BE"/>
        </w:rPr>
        <w:t>rayonnement</w:t>
      </w:r>
      <w:proofErr w:type="spellEnd"/>
      <w:r w:rsidRPr="004053C0">
        <w:rPr>
          <w:lang w:val="en-BE"/>
        </w:rPr>
        <w:t xml:space="preserve"> </w:t>
      </w:r>
      <w:proofErr w:type="spellStart"/>
      <w:r w:rsidRPr="004053C0">
        <w:rPr>
          <w:lang w:val="en-BE"/>
        </w:rPr>
        <w:t>infrarouge</w:t>
      </w:r>
      <w:proofErr w:type="spellEnd"/>
      <w:r w:rsidRPr="004053C0">
        <w:rPr>
          <w:lang w:val="en-BE"/>
        </w:rPr>
        <w:t xml:space="preserve"> à ondes </w:t>
      </w:r>
      <w:proofErr w:type="spellStart"/>
      <w:r w:rsidRPr="004053C0">
        <w:rPr>
          <w:lang w:val="en-BE"/>
        </w:rPr>
        <w:t>courtes</w:t>
      </w:r>
      <w:proofErr w:type="spellEnd"/>
      <w:r w:rsidRPr="004053C0">
        <w:rPr>
          <w:lang w:val="en-BE"/>
        </w:rPr>
        <w:t xml:space="preserve">, </w:t>
      </w:r>
      <w:proofErr w:type="spellStart"/>
      <w:r w:rsidRPr="004053C0">
        <w:rPr>
          <w:lang w:val="en-BE"/>
        </w:rPr>
        <w:t>intégré</w:t>
      </w:r>
      <w:proofErr w:type="spellEnd"/>
      <w:r w:rsidRPr="004053C0">
        <w:rPr>
          <w:lang w:val="en-BE"/>
        </w:rPr>
        <w:t xml:space="preserve"> de manière </w:t>
      </w:r>
      <w:proofErr w:type="spellStart"/>
      <w:r w:rsidRPr="004053C0">
        <w:rPr>
          <w:lang w:val="en-BE"/>
        </w:rPr>
        <w:t>esthétique</w:t>
      </w:r>
      <w:proofErr w:type="spellEnd"/>
      <w:r w:rsidRPr="004053C0">
        <w:rPr>
          <w:lang w:val="en-BE"/>
        </w:rPr>
        <w:t xml:space="preserve"> dans </w:t>
      </w:r>
      <w:proofErr w:type="spellStart"/>
      <w:r w:rsidRPr="004053C0">
        <w:rPr>
          <w:lang w:val="en-BE"/>
        </w:rPr>
        <w:t>une</w:t>
      </w:r>
      <w:proofErr w:type="spellEnd"/>
      <w:r w:rsidRPr="004053C0">
        <w:rPr>
          <w:lang w:val="en-BE"/>
        </w:rPr>
        <w:t xml:space="preserve"> </w:t>
      </w:r>
      <w:proofErr w:type="spellStart"/>
      <w:r w:rsidRPr="004053C0">
        <w:rPr>
          <w:lang w:val="en-BE"/>
        </w:rPr>
        <w:t>lamelle</w:t>
      </w:r>
      <w:proofErr w:type="spellEnd"/>
      <w:r w:rsidRPr="004053C0">
        <w:rPr>
          <w:lang w:val="en-BE"/>
        </w:rPr>
        <w:t xml:space="preserve"> fixe du </w:t>
      </w:r>
      <w:proofErr w:type="spellStart"/>
      <w:r w:rsidRPr="004053C0">
        <w:rPr>
          <w:lang w:val="en-BE"/>
        </w:rPr>
        <w:t>toit</w:t>
      </w:r>
      <w:proofErr w:type="spellEnd"/>
      <w:r w:rsidRPr="004053C0">
        <w:rPr>
          <w:lang w:val="en-BE"/>
        </w:rPr>
        <w:t xml:space="preserve"> à </w:t>
      </w:r>
      <w:proofErr w:type="spellStart"/>
      <w:r w:rsidRPr="004053C0">
        <w:rPr>
          <w:lang w:val="en-BE"/>
        </w:rPr>
        <w:t>lamelles</w:t>
      </w:r>
      <w:proofErr w:type="spellEnd"/>
      <w:r w:rsidRPr="004053C0">
        <w:rPr>
          <w:lang w:val="en-BE"/>
        </w:rPr>
        <w:t>.</w:t>
      </w:r>
    </w:p>
    <w:p w14:paraId="7DED1401" w14:textId="77777777" w:rsidR="00552396" w:rsidRPr="00640944" w:rsidRDefault="00552396" w:rsidP="00552396">
      <w:pPr>
        <w:pStyle w:val="ListParagraph"/>
        <w:numPr>
          <w:ilvl w:val="0"/>
          <w:numId w:val="16"/>
        </w:numPr>
        <w:rPr>
          <w:lang w:val="fr-FR"/>
        </w:rPr>
      </w:pPr>
      <w:r w:rsidRPr="00640944">
        <w:rPr>
          <w:lang w:val="fr-FR"/>
        </w:rPr>
        <w:t>1 lamelle fixe avec 1 ou 2 chauffages</w:t>
      </w:r>
    </w:p>
    <w:p w14:paraId="0B257416" w14:textId="77777777" w:rsidR="00552396" w:rsidRPr="00640944" w:rsidRDefault="00552396" w:rsidP="00552396">
      <w:pPr>
        <w:pStyle w:val="ListParagraph"/>
        <w:numPr>
          <w:ilvl w:val="0"/>
          <w:numId w:val="16"/>
        </w:numPr>
        <w:rPr>
          <w:lang w:val="fr-FR"/>
        </w:rPr>
      </w:pPr>
      <w:r w:rsidRPr="00640944">
        <w:rPr>
          <w:lang w:val="fr-FR"/>
        </w:rPr>
        <w:t>2 supports de fixation et accessoires</w:t>
      </w:r>
    </w:p>
    <w:p w14:paraId="36E31E13" w14:textId="77777777" w:rsidR="00552396" w:rsidRPr="00640944" w:rsidRDefault="00552396" w:rsidP="00552396">
      <w:pPr>
        <w:pStyle w:val="ListParagraph"/>
        <w:numPr>
          <w:ilvl w:val="0"/>
          <w:numId w:val="16"/>
        </w:numPr>
        <w:rPr>
          <w:lang w:val="fr-FR"/>
        </w:rPr>
      </w:pPr>
      <w:r w:rsidRPr="00640944">
        <w:rPr>
          <w:lang w:val="fr-FR"/>
        </w:rPr>
        <w:t>Axe et circlips pour passage de câbles ou bouchons d'étanchéité</w:t>
      </w:r>
    </w:p>
    <w:p w14:paraId="42058D94" w14:textId="77777777" w:rsidR="00552396" w:rsidRPr="00085E30" w:rsidRDefault="00552396" w:rsidP="00552396">
      <w:pPr>
        <w:pStyle w:val="ListParagraph"/>
        <w:numPr>
          <w:ilvl w:val="0"/>
          <w:numId w:val="16"/>
        </w:numPr>
        <w:rPr>
          <w:lang w:val="fr-FR"/>
        </w:rPr>
      </w:pPr>
      <w:r w:rsidRPr="00085E30">
        <w:rPr>
          <w:lang w:val="fr-FR"/>
        </w:rPr>
        <w:t>Élément chauffant recouvert d'une plaque en vitrocéramique noire ou blanche</w:t>
      </w:r>
    </w:p>
    <w:p w14:paraId="6A1535F6" w14:textId="77777777" w:rsidR="00552396" w:rsidRPr="00640944" w:rsidRDefault="00552396" w:rsidP="00552396">
      <w:pPr>
        <w:pStyle w:val="ListParagraph"/>
        <w:numPr>
          <w:ilvl w:val="0"/>
          <w:numId w:val="16"/>
        </w:numPr>
        <w:rPr>
          <w:lang w:val="fr-FR"/>
        </w:rPr>
      </w:pPr>
      <w:proofErr w:type="gramStart"/>
      <w:r w:rsidRPr="00D8084E">
        <w:rPr>
          <w:lang w:val="fr-FR"/>
        </w:rPr>
        <w:t>Puissance:</w:t>
      </w:r>
      <w:proofErr w:type="gramEnd"/>
      <w:r w:rsidRPr="00085E30">
        <w:rPr>
          <w:lang w:val="fr-FR"/>
        </w:rPr>
        <w:t xml:space="preserve"> 1400 W/</w:t>
      </w:r>
      <w:r w:rsidRPr="00D8084E">
        <w:rPr>
          <w:lang w:val="fr-FR"/>
        </w:rPr>
        <w:t>Heat</w:t>
      </w:r>
      <w:r w:rsidRPr="00085E30">
        <w:rPr>
          <w:lang w:val="fr-FR"/>
        </w:rPr>
        <w:t>,</w:t>
      </w:r>
      <w:r w:rsidRPr="00640944">
        <w:rPr>
          <w:lang w:val="fr-FR"/>
        </w:rPr>
        <w:t xml:space="preserve"> intensité du </w:t>
      </w:r>
      <w:proofErr w:type="gramStart"/>
      <w:r w:rsidRPr="00640944">
        <w:rPr>
          <w:lang w:val="fr-FR"/>
        </w:rPr>
        <w:t>courant</w:t>
      </w:r>
      <w:r w:rsidRPr="00085E30">
        <w:rPr>
          <w:lang w:val="fr-FR"/>
        </w:rPr>
        <w:t>:</w:t>
      </w:r>
      <w:proofErr w:type="gramEnd"/>
      <w:r w:rsidRPr="00085E30">
        <w:rPr>
          <w:lang w:val="fr-FR"/>
        </w:rPr>
        <w:t xml:space="preserve"> 6,1 A/</w:t>
      </w:r>
      <w:r w:rsidRPr="00D8084E">
        <w:rPr>
          <w:lang w:val="fr-FR"/>
        </w:rPr>
        <w:t>Heat</w:t>
      </w:r>
      <w:r w:rsidRPr="00085E30">
        <w:rPr>
          <w:lang w:val="fr-FR"/>
        </w:rPr>
        <w:t>, IP54</w:t>
      </w:r>
    </w:p>
    <w:p w14:paraId="721F1A61" w14:textId="77777777" w:rsidR="00552396" w:rsidRDefault="00552396" w:rsidP="00135F51">
      <w:pPr>
        <w:rPr>
          <w:lang w:val="fr-FR"/>
        </w:rPr>
      </w:pPr>
    </w:p>
    <w:p w14:paraId="56F760F8" w14:textId="77777777" w:rsidR="00370A57" w:rsidRDefault="00370A57" w:rsidP="00135F51">
      <w:pPr>
        <w:rPr>
          <w:lang w:val="fr-FR"/>
        </w:rPr>
      </w:pPr>
    </w:p>
    <w:p w14:paraId="112D6D8E" w14:textId="6BD73864" w:rsidR="00370A57" w:rsidRPr="00FA204E" w:rsidRDefault="00370A57" w:rsidP="00135F51">
      <w:pPr>
        <w:rPr>
          <w:rFonts w:asciiTheme="majorHAnsi" w:eastAsiaTheme="majorEastAsia" w:hAnsiTheme="majorHAnsi" w:cstheme="majorBidi"/>
          <w:color w:val="1F4D78" w:themeColor="accent1" w:themeShade="7F"/>
          <w:sz w:val="24"/>
          <w:szCs w:val="24"/>
          <w:lang w:val="en-US"/>
        </w:rPr>
      </w:pPr>
      <w:r w:rsidRPr="0048034B">
        <w:rPr>
          <w:rFonts w:asciiTheme="majorHAnsi" w:eastAsiaTheme="majorEastAsia" w:hAnsiTheme="majorHAnsi" w:cstheme="majorBidi"/>
          <w:color w:val="1F4D78" w:themeColor="accent1" w:themeShade="7F"/>
          <w:sz w:val="24"/>
          <w:szCs w:val="24"/>
          <w:lang w:val="en-US"/>
        </w:rPr>
        <w:t>Beam Heat &amp; Sound</w:t>
      </w:r>
    </w:p>
    <w:p w14:paraId="371B3793" w14:textId="350EA174" w:rsidR="006B6737" w:rsidRPr="00370A57" w:rsidRDefault="0026427D" w:rsidP="006B6737">
      <w:pPr>
        <w:pStyle w:val="Heading3"/>
        <w:rPr>
          <w:lang w:val="en-US"/>
        </w:rPr>
      </w:pPr>
      <w:r w:rsidRPr="00370A57">
        <w:rPr>
          <w:lang w:val="en-US"/>
        </w:rPr>
        <w:t xml:space="preserve">Poutre </w:t>
      </w:r>
      <w:r w:rsidR="00FD6D9C" w:rsidRPr="00370A57">
        <w:rPr>
          <w:lang w:val="en-US"/>
        </w:rPr>
        <w:t>Beam:</w:t>
      </w:r>
    </w:p>
    <w:p w14:paraId="7CC7F23D" w14:textId="77777777" w:rsidR="003513DB" w:rsidRPr="00336862" w:rsidRDefault="003513DB" w:rsidP="003513DB">
      <w:pPr>
        <w:numPr>
          <w:ilvl w:val="0"/>
          <w:numId w:val="9"/>
        </w:numPr>
        <w:contextualSpacing/>
        <w:rPr>
          <w:lang w:val="fr-FR"/>
        </w:rPr>
      </w:pPr>
      <w:r w:rsidRPr="00336862">
        <w:rPr>
          <w:lang w:val="fr-FR"/>
        </w:rPr>
        <w:t xml:space="preserve">La toiture de terrasse peut être équipée d’un module </w:t>
      </w:r>
      <w:proofErr w:type="gramStart"/>
      <w:r w:rsidRPr="00336862">
        <w:rPr>
          <w:lang w:val="fr-FR"/>
        </w:rPr>
        <w:t>Beam  Il</w:t>
      </w:r>
      <w:proofErr w:type="gramEnd"/>
      <w:r w:rsidRPr="00336862">
        <w:rPr>
          <w:lang w:val="fr-FR"/>
        </w:rPr>
        <w:t xml:space="preserve"> s’agit d’une poutre en aluminium comportant des éléments de chauffage (Heat) et des enceintes (Sound)</w:t>
      </w:r>
    </w:p>
    <w:p w14:paraId="1DA4F843" w14:textId="77777777" w:rsidR="003513DB" w:rsidRPr="00336862" w:rsidRDefault="003513DB" w:rsidP="003513DB">
      <w:pPr>
        <w:numPr>
          <w:ilvl w:val="0"/>
          <w:numId w:val="9"/>
        </w:numPr>
        <w:contextualSpacing/>
        <w:rPr>
          <w:lang w:val="fr-FR"/>
        </w:rPr>
      </w:pPr>
      <w:r w:rsidRPr="00336862">
        <w:rPr>
          <w:lang w:val="fr-FR"/>
        </w:rPr>
        <w:t>Se monte au côté intérieur du profil cadre du côté Span</w:t>
      </w:r>
    </w:p>
    <w:p w14:paraId="5CD4DD9B" w14:textId="77777777" w:rsidR="003513DB" w:rsidRPr="00336862" w:rsidRDefault="003513DB" w:rsidP="003513DB">
      <w:pPr>
        <w:numPr>
          <w:ilvl w:val="0"/>
          <w:numId w:val="9"/>
        </w:numPr>
        <w:contextualSpacing/>
        <w:rPr>
          <w:lang w:val="fr-FR"/>
        </w:rPr>
      </w:pPr>
      <w:r w:rsidRPr="00336862">
        <w:rPr>
          <w:lang w:val="fr-FR"/>
        </w:rPr>
        <w:t xml:space="preserve">Le module peut être orienté de 30° </w:t>
      </w:r>
    </w:p>
    <w:p w14:paraId="247AF327" w14:textId="77777777" w:rsidR="006B6737" w:rsidRPr="00063ED0" w:rsidRDefault="00FD6D9C" w:rsidP="006B6737">
      <w:pPr>
        <w:pStyle w:val="Heading3"/>
        <w:rPr>
          <w:lang w:val="fr-FR"/>
        </w:rPr>
      </w:pPr>
      <w:proofErr w:type="gramStart"/>
      <w:r w:rsidRPr="00063ED0">
        <w:rPr>
          <w:lang w:val="fr-FR"/>
        </w:rPr>
        <w:t>Heat:</w:t>
      </w:r>
      <w:proofErr w:type="gramEnd"/>
    </w:p>
    <w:p w14:paraId="02E176DD" w14:textId="698AF608" w:rsidR="00637CD2" w:rsidRPr="00063ED0" w:rsidRDefault="00637CD2" w:rsidP="00637CD2">
      <w:pPr>
        <w:pStyle w:val="ListParagraph"/>
        <w:numPr>
          <w:ilvl w:val="0"/>
          <w:numId w:val="9"/>
        </w:numPr>
        <w:rPr>
          <w:lang w:val="fr-FR"/>
        </w:rPr>
      </w:pPr>
      <w:r w:rsidRPr="00063ED0">
        <w:rPr>
          <w:lang w:val="fr-FR"/>
        </w:rPr>
        <w:t>Élément chauffant par chaleur rayonnante intégré au module Beam.</w:t>
      </w:r>
    </w:p>
    <w:p w14:paraId="1E99BFF3" w14:textId="085709F0" w:rsidR="00637CD2" w:rsidRPr="00063ED0" w:rsidRDefault="00637CD2" w:rsidP="00637CD2">
      <w:pPr>
        <w:pStyle w:val="ListParagraph"/>
        <w:rPr>
          <w:lang w:val="fr-FR"/>
        </w:rPr>
      </w:pPr>
      <w:r w:rsidRPr="00063ED0">
        <w:rPr>
          <w:lang w:val="fr-FR"/>
        </w:rPr>
        <w:t>Élément chauffant avec plaque de verre céramique noir plat</w:t>
      </w:r>
    </w:p>
    <w:p w14:paraId="0B658195" w14:textId="37BBC228" w:rsidR="00637CD2" w:rsidRPr="00063ED0" w:rsidRDefault="00637CD2" w:rsidP="00637CD2">
      <w:pPr>
        <w:pStyle w:val="ListParagraph"/>
        <w:numPr>
          <w:ilvl w:val="0"/>
          <w:numId w:val="9"/>
        </w:numPr>
        <w:rPr>
          <w:lang w:val="fr-FR"/>
        </w:rPr>
      </w:pPr>
      <w:r w:rsidRPr="00063ED0">
        <w:rPr>
          <w:lang w:val="fr-FR"/>
        </w:rPr>
        <w:t>Puissance : 2400 W/chaleur, courant = 12A/chaleur, IP65</w:t>
      </w:r>
    </w:p>
    <w:p w14:paraId="7BFC6A1D" w14:textId="064870B5" w:rsidR="00637CD2" w:rsidRDefault="00637CD2" w:rsidP="00637CD2">
      <w:pPr>
        <w:pStyle w:val="ListParagraph"/>
        <w:numPr>
          <w:ilvl w:val="0"/>
          <w:numId w:val="9"/>
        </w:numPr>
        <w:rPr>
          <w:lang w:val="fr-FR"/>
        </w:rPr>
      </w:pPr>
      <w:r w:rsidRPr="00063ED0">
        <w:rPr>
          <w:lang w:val="fr-FR"/>
        </w:rPr>
        <w:t xml:space="preserve">Contrôle </w:t>
      </w:r>
      <w:r w:rsidRPr="00063ED0">
        <w:rPr>
          <w:color w:val="FF0000"/>
          <w:lang w:val="fr-FR"/>
        </w:rPr>
        <w:t xml:space="preserve">RTS ou IO </w:t>
      </w:r>
      <w:r w:rsidRPr="00063ED0">
        <w:rPr>
          <w:lang w:val="fr-FR"/>
        </w:rPr>
        <w:t xml:space="preserve">(même </w:t>
      </w:r>
      <w:r w:rsidR="005E0261" w:rsidRPr="00063ED0">
        <w:rPr>
          <w:lang w:val="fr-FR"/>
        </w:rPr>
        <w:t>télécommande</w:t>
      </w:r>
      <w:r w:rsidRPr="00063ED0">
        <w:rPr>
          <w:lang w:val="fr-FR"/>
        </w:rPr>
        <w:t xml:space="preserve"> que les lames)</w:t>
      </w:r>
    </w:p>
    <w:p w14:paraId="12572B48" w14:textId="77777777" w:rsidR="005A4A24" w:rsidRPr="005A4A24" w:rsidRDefault="005A4A24" w:rsidP="005A4A24">
      <w:pPr>
        <w:rPr>
          <w:lang w:val="fr-FR"/>
        </w:rPr>
      </w:pPr>
    </w:p>
    <w:p w14:paraId="7E5E3593" w14:textId="61909861" w:rsidR="006B6737" w:rsidRPr="00063ED0" w:rsidRDefault="00FD6D9C" w:rsidP="005E0261">
      <w:pPr>
        <w:pStyle w:val="Heading3"/>
        <w:rPr>
          <w:lang w:val="fr-FR"/>
        </w:rPr>
      </w:pPr>
      <w:proofErr w:type="gramStart"/>
      <w:r w:rsidRPr="00063ED0">
        <w:rPr>
          <w:lang w:val="fr-FR"/>
        </w:rPr>
        <w:t>Sound:</w:t>
      </w:r>
      <w:proofErr w:type="gramEnd"/>
    </w:p>
    <w:p w14:paraId="0E8C2C4F" w14:textId="645909B7" w:rsidR="005E0261" w:rsidRPr="00063ED0" w:rsidRDefault="005E0261" w:rsidP="005E0261">
      <w:pPr>
        <w:pStyle w:val="ListParagraph"/>
        <w:numPr>
          <w:ilvl w:val="0"/>
          <w:numId w:val="9"/>
        </w:numPr>
        <w:rPr>
          <w:lang w:val="fr-FR"/>
        </w:rPr>
      </w:pPr>
      <w:r w:rsidRPr="00063ED0">
        <w:rPr>
          <w:lang w:val="fr-FR"/>
        </w:rPr>
        <w:t>4 Ohms Marine Speakers IP</w:t>
      </w:r>
      <w:proofErr w:type="gramStart"/>
      <w:r w:rsidRPr="00063ED0">
        <w:rPr>
          <w:lang w:val="fr-FR"/>
        </w:rPr>
        <w:t>65 ,</w:t>
      </w:r>
      <w:proofErr w:type="gramEnd"/>
      <w:r w:rsidRPr="00063ED0">
        <w:rPr>
          <w:lang w:val="fr-FR"/>
        </w:rPr>
        <w:t xml:space="preserve"> 2 haut-parleurs intégrés dans le module Beam</w:t>
      </w:r>
    </w:p>
    <w:p w14:paraId="328C92C4" w14:textId="3E5FBFF0" w:rsidR="005E0261" w:rsidRPr="00063ED0" w:rsidRDefault="005E0261" w:rsidP="005E0261">
      <w:pPr>
        <w:pStyle w:val="ListParagraph"/>
        <w:numPr>
          <w:ilvl w:val="0"/>
          <w:numId w:val="9"/>
        </w:numPr>
        <w:rPr>
          <w:lang w:val="fr-FR"/>
        </w:rPr>
      </w:pPr>
      <w:r w:rsidRPr="00063ED0">
        <w:rPr>
          <w:lang w:val="fr-FR"/>
        </w:rPr>
        <w:t xml:space="preserve">Puissance de crête 120W, réponse en fréquence : 90Hz - 22kHz </w:t>
      </w:r>
    </w:p>
    <w:p w14:paraId="55E7284B" w14:textId="1A367C5D" w:rsidR="005E0261" w:rsidRPr="00063ED0" w:rsidRDefault="005E0261" w:rsidP="005E0261">
      <w:pPr>
        <w:pStyle w:val="ListParagraph"/>
        <w:numPr>
          <w:ilvl w:val="0"/>
          <w:numId w:val="9"/>
        </w:numPr>
        <w:rPr>
          <w:lang w:val="fr-FR"/>
        </w:rPr>
      </w:pPr>
      <w:r w:rsidRPr="00063ED0">
        <w:rPr>
          <w:lang w:val="fr-FR"/>
        </w:rPr>
        <w:t xml:space="preserve">Plaque de couverture en aluminium anodisé noir </w:t>
      </w:r>
    </w:p>
    <w:p w14:paraId="59CDC33F" w14:textId="2B18BEDB" w:rsidR="005E0261" w:rsidRPr="00063ED0" w:rsidRDefault="005E0261" w:rsidP="005E0261">
      <w:pPr>
        <w:pStyle w:val="ListParagraph"/>
        <w:numPr>
          <w:ilvl w:val="0"/>
          <w:numId w:val="9"/>
        </w:numPr>
        <w:rPr>
          <w:color w:val="FF0000"/>
          <w:lang w:val="fr-FR"/>
        </w:rPr>
      </w:pPr>
      <w:r w:rsidRPr="00063ED0">
        <w:rPr>
          <w:color w:val="FF0000"/>
          <w:lang w:val="fr-FR"/>
        </w:rPr>
        <w:t xml:space="preserve">Connexion à un amplificateur / une radio via les câbles audio fournis ou avec un amplificateur intégré pour un fonctionnement autonome et une commande via un smartphone ou une tablette (y compris </w:t>
      </w:r>
      <w:proofErr w:type="spellStart"/>
      <w:r w:rsidRPr="00063ED0">
        <w:rPr>
          <w:color w:val="FF0000"/>
          <w:lang w:val="fr-FR"/>
        </w:rPr>
        <w:t>bluetooth</w:t>
      </w:r>
      <w:proofErr w:type="spellEnd"/>
      <w:r w:rsidRPr="00063ED0">
        <w:rPr>
          <w:color w:val="FF0000"/>
          <w:lang w:val="fr-FR"/>
        </w:rPr>
        <w:t>)</w:t>
      </w:r>
    </w:p>
    <w:p w14:paraId="58EEF738" w14:textId="45E0BD5F" w:rsidR="005E0261" w:rsidRDefault="005E0261" w:rsidP="005E0261">
      <w:pPr>
        <w:pStyle w:val="ListParagraph"/>
        <w:numPr>
          <w:ilvl w:val="0"/>
          <w:numId w:val="9"/>
        </w:numPr>
        <w:rPr>
          <w:lang w:val="fr-FR"/>
        </w:rPr>
      </w:pPr>
      <w:r w:rsidRPr="00063ED0">
        <w:rPr>
          <w:lang w:val="fr-FR"/>
        </w:rPr>
        <w:t>Dimensions L x H : 180 x 180 mm</w:t>
      </w:r>
    </w:p>
    <w:p w14:paraId="12076319" w14:textId="77777777" w:rsidR="00370A57" w:rsidRDefault="00370A57" w:rsidP="00D42D90">
      <w:pPr>
        <w:pStyle w:val="Heading3"/>
        <w:rPr>
          <w:lang w:val="fr-FR"/>
        </w:rPr>
      </w:pPr>
    </w:p>
    <w:p w14:paraId="38462A59" w14:textId="77777777" w:rsidR="00085E30" w:rsidRDefault="00085E30" w:rsidP="009F3697">
      <w:pPr>
        <w:rPr>
          <w:lang w:val="en-BE"/>
        </w:rPr>
      </w:pPr>
    </w:p>
    <w:p w14:paraId="1FFB4B04" w14:textId="693C17EB" w:rsidR="001305F5" w:rsidRPr="00B94B80" w:rsidRDefault="00C564BC" w:rsidP="001305F5">
      <w:pPr>
        <w:rPr>
          <w:rFonts w:asciiTheme="majorHAnsi" w:eastAsiaTheme="majorEastAsia" w:hAnsiTheme="majorHAnsi" w:cstheme="majorBidi"/>
          <w:color w:val="1F4D78" w:themeColor="accent1" w:themeShade="7F"/>
          <w:sz w:val="24"/>
          <w:szCs w:val="24"/>
        </w:rPr>
      </w:pPr>
      <w:proofErr w:type="spellStart"/>
      <w:r>
        <w:rPr>
          <w:rFonts w:asciiTheme="majorHAnsi" w:eastAsiaTheme="majorEastAsia" w:hAnsiTheme="majorHAnsi" w:cstheme="majorBidi"/>
          <w:color w:val="1F4D78" w:themeColor="accent1" w:themeShade="7F"/>
          <w:sz w:val="24"/>
          <w:szCs w:val="24"/>
        </w:rPr>
        <w:t>Profil</w:t>
      </w:r>
      <w:proofErr w:type="spellEnd"/>
      <w:r>
        <w:rPr>
          <w:rFonts w:asciiTheme="majorHAnsi" w:eastAsiaTheme="majorEastAsia" w:hAnsiTheme="majorHAnsi" w:cstheme="majorBidi"/>
          <w:color w:val="1F4D78" w:themeColor="accent1" w:themeShade="7F"/>
          <w:sz w:val="24"/>
          <w:szCs w:val="24"/>
        </w:rPr>
        <w:t xml:space="preserve"> de </w:t>
      </w:r>
      <w:proofErr w:type="spellStart"/>
      <w:r>
        <w:rPr>
          <w:rFonts w:asciiTheme="majorHAnsi" w:eastAsiaTheme="majorEastAsia" w:hAnsiTheme="majorHAnsi" w:cstheme="majorBidi"/>
          <w:color w:val="1F4D78" w:themeColor="accent1" w:themeShade="7F"/>
          <w:sz w:val="24"/>
          <w:szCs w:val="24"/>
        </w:rPr>
        <w:t>p</w:t>
      </w:r>
      <w:r w:rsidR="001305F5" w:rsidRPr="00B94B80">
        <w:rPr>
          <w:rFonts w:asciiTheme="majorHAnsi" w:eastAsiaTheme="majorEastAsia" w:hAnsiTheme="majorHAnsi" w:cstheme="majorBidi"/>
          <w:color w:val="1F4D78" w:themeColor="accent1" w:themeShade="7F"/>
          <w:sz w:val="24"/>
          <w:szCs w:val="24"/>
        </w:rPr>
        <w:t>rotect</w:t>
      </w:r>
      <w:r>
        <w:rPr>
          <w:rFonts w:asciiTheme="majorHAnsi" w:eastAsiaTheme="majorEastAsia" w:hAnsiTheme="majorHAnsi" w:cstheme="majorBidi"/>
          <w:color w:val="1F4D78" w:themeColor="accent1" w:themeShade="7F"/>
          <w:sz w:val="24"/>
          <w:szCs w:val="24"/>
        </w:rPr>
        <w:t>ion</w:t>
      </w:r>
      <w:proofErr w:type="spellEnd"/>
      <w:r w:rsidR="008C77E2">
        <w:rPr>
          <w:rFonts w:asciiTheme="majorHAnsi" w:eastAsiaTheme="majorEastAsia" w:hAnsiTheme="majorHAnsi" w:cstheme="majorBidi"/>
          <w:color w:val="1F4D78" w:themeColor="accent1" w:themeShade="7F"/>
          <w:sz w:val="24"/>
          <w:szCs w:val="24"/>
        </w:rPr>
        <w:t>:</w:t>
      </w:r>
    </w:p>
    <w:p w14:paraId="06799227" w14:textId="77777777" w:rsidR="001305F5" w:rsidRPr="00872054" w:rsidRDefault="001305F5" w:rsidP="001305F5">
      <w:pPr>
        <w:pStyle w:val="ListParagraph"/>
        <w:numPr>
          <w:ilvl w:val="0"/>
          <w:numId w:val="16"/>
        </w:numPr>
        <w:rPr>
          <w:lang w:val="fr-FR"/>
        </w:rPr>
      </w:pPr>
      <w:r w:rsidRPr="00872054">
        <w:rPr>
          <w:lang w:val="fr-FR"/>
        </w:rPr>
        <w:t>Maintient un contact continu avec les lames grâce à un ressort de torsion</w:t>
      </w:r>
    </w:p>
    <w:p w14:paraId="00E89067" w14:textId="77777777" w:rsidR="001305F5" w:rsidRPr="00872054" w:rsidRDefault="001305F5" w:rsidP="001305F5">
      <w:pPr>
        <w:pStyle w:val="ListParagraph"/>
        <w:numPr>
          <w:ilvl w:val="0"/>
          <w:numId w:val="16"/>
        </w:numPr>
        <w:rPr>
          <w:lang w:val="fr-FR"/>
        </w:rPr>
      </w:pPr>
      <w:r w:rsidRPr="00872054">
        <w:rPr>
          <w:lang w:val="fr-FR"/>
        </w:rPr>
        <w:t>Mouvement durable, silencieux et fluide</w:t>
      </w:r>
    </w:p>
    <w:p w14:paraId="74F875AA" w14:textId="77777777" w:rsidR="001305F5" w:rsidRPr="00872054" w:rsidRDefault="001305F5" w:rsidP="001305F5">
      <w:pPr>
        <w:pStyle w:val="ListParagraph"/>
        <w:numPr>
          <w:ilvl w:val="0"/>
          <w:numId w:val="16"/>
        </w:numPr>
        <w:rPr>
          <w:lang w:val="fr-FR"/>
        </w:rPr>
      </w:pPr>
      <w:r w:rsidRPr="00872054">
        <w:rPr>
          <w:lang w:val="fr-FR"/>
        </w:rPr>
        <w:t>Ramasse-feuilles avec tissu en maille</w:t>
      </w:r>
    </w:p>
    <w:p w14:paraId="7AC6E813" w14:textId="77777777" w:rsidR="001305F5" w:rsidRPr="00872054" w:rsidRDefault="001305F5" w:rsidP="001305F5">
      <w:pPr>
        <w:pStyle w:val="ListParagraph"/>
        <w:numPr>
          <w:ilvl w:val="0"/>
          <w:numId w:val="16"/>
        </w:numPr>
        <w:rPr>
          <w:lang w:val="fr-FR"/>
        </w:rPr>
      </w:pPr>
      <w:r w:rsidRPr="00872054">
        <w:rPr>
          <w:lang w:val="fr-FR"/>
        </w:rPr>
        <w:t>Revêtement par poudre dans la même couleur que le cadre et les colonnes</w:t>
      </w:r>
    </w:p>
    <w:p w14:paraId="3BC22D3E" w14:textId="77777777" w:rsidR="001305F5" w:rsidRPr="00872054" w:rsidRDefault="001305F5" w:rsidP="001305F5">
      <w:pPr>
        <w:pStyle w:val="ListParagraph"/>
        <w:numPr>
          <w:ilvl w:val="0"/>
          <w:numId w:val="16"/>
        </w:numPr>
        <w:rPr>
          <w:lang w:val="fr-FR"/>
        </w:rPr>
      </w:pPr>
      <w:r w:rsidRPr="00872054">
        <w:rPr>
          <w:lang w:val="fr-FR"/>
        </w:rPr>
        <w:t>Commandes supplémentaires possibles pour les couvertures déjà installées</w:t>
      </w:r>
    </w:p>
    <w:p w14:paraId="69F1F4F2" w14:textId="77777777" w:rsidR="005F06C7" w:rsidRDefault="005F06C7" w:rsidP="009F3697">
      <w:pPr>
        <w:rPr>
          <w:lang w:val="fr-FR"/>
        </w:rPr>
      </w:pPr>
    </w:p>
    <w:p w14:paraId="2B1E363F" w14:textId="77777777" w:rsidR="00464A7D" w:rsidRDefault="00464A7D" w:rsidP="009F3697">
      <w:pPr>
        <w:rPr>
          <w:lang w:val="fr-FR"/>
        </w:rPr>
      </w:pPr>
    </w:p>
    <w:p w14:paraId="31CBB0A7" w14:textId="77777777" w:rsidR="00464A7D" w:rsidRPr="001305F5" w:rsidRDefault="00464A7D" w:rsidP="009F3697">
      <w:pPr>
        <w:rPr>
          <w:lang w:val="fr-FR"/>
        </w:rPr>
      </w:pPr>
    </w:p>
    <w:p w14:paraId="4A292DD8" w14:textId="05A2B631" w:rsidR="00AE1404" w:rsidRPr="008A3F92" w:rsidRDefault="003670F3" w:rsidP="005E0261">
      <w:pPr>
        <w:pStyle w:val="Heading3"/>
        <w:rPr>
          <w:lang w:val="fr-FR"/>
        </w:rPr>
      </w:pPr>
      <w:r w:rsidRPr="008A3F92">
        <w:rPr>
          <w:lang w:val="fr-FR"/>
        </w:rPr>
        <w:lastRenderedPageBreak/>
        <w:t xml:space="preserve">Kit de détection de </w:t>
      </w:r>
      <w:proofErr w:type="gramStart"/>
      <w:r w:rsidRPr="008A3F92">
        <w:rPr>
          <w:lang w:val="fr-FR"/>
        </w:rPr>
        <w:t>pluie</w:t>
      </w:r>
      <w:r w:rsidR="00AE1404" w:rsidRPr="008A3F92">
        <w:rPr>
          <w:lang w:val="fr-FR"/>
        </w:rPr>
        <w:t>:</w:t>
      </w:r>
      <w:proofErr w:type="gramEnd"/>
      <w:r w:rsidR="00AE1404" w:rsidRPr="008A3F92">
        <w:rPr>
          <w:lang w:val="fr-FR"/>
        </w:rPr>
        <w:t xml:space="preserve"> </w:t>
      </w:r>
    </w:p>
    <w:p w14:paraId="28D084F3" w14:textId="2BA5C21F" w:rsidR="00AE1404" w:rsidRPr="00063ED0" w:rsidRDefault="00D07F43" w:rsidP="00AE1404">
      <w:pPr>
        <w:pStyle w:val="ListParagraph"/>
        <w:numPr>
          <w:ilvl w:val="0"/>
          <w:numId w:val="9"/>
        </w:numPr>
        <w:rPr>
          <w:lang w:val="fr-FR"/>
        </w:rPr>
      </w:pPr>
      <w:r w:rsidRPr="00063ED0">
        <w:rPr>
          <w:lang w:val="fr-FR"/>
        </w:rPr>
        <w:t xml:space="preserve">Contenu : détecteur de pluie, équerre de fixation, accessoires </w:t>
      </w:r>
    </w:p>
    <w:p w14:paraId="53C861F5" w14:textId="5C4221C3" w:rsidR="00AE1404" w:rsidRPr="00063ED0" w:rsidRDefault="00D07F43" w:rsidP="005E0261">
      <w:pPr>
        <w:pStyle w:val="ListParagraph"/>
        <w:numPr>
          <w:ilvl w:val="0"/>
          <w:numId w:val="9"/>
        </w:numPr>
        <w:rPr>
          <w:lang w:val="fr-FR"/>
        </w:rPr>
      </w:pPr>
      <w:r w:rsidRPr="00063ED0">
        <w:rPr>
          <w:lang w:val="fr-FR"/>
        </w:rPr>
        <w:t xml:space="preserve">En cas de pluie/humidité les lames se referment automatiquement  </w:t>
      </w:r>
    </w:p>
    <w:p w14:paraId="4962D855" w14:textId="29E1F879" w:rsidR="00AE1404" w:rsidRDefault="00D07F43" w:rsidP="00AE1404">
      <w:pPr>
        <w:pStyle w:val="ListParagraph"/>
        <w:numPr>
          <w:ilvl w:val="0"/>
          <w:numId w:val="9"/>
        </w:numPr>
        <w:rPr>
          <w:lang w:val="fr-FR"/>
        </w:rPr>
      </w:pPr>
      <w:r w:rsidRPr="00063ED0">
        <w:rPr>
          <w:lang w:val="fr-FR"/>
        </w:rPr>
        <w:t xml:space="preserve">Est monté avec une légère inclinaison et contient un petit élément de chauffage pour un meilleur séchage du détecteur.  </w:t>
      </w:r>
    </w:p>
    <w:p w14:paraId="40E28526" w14:textId="77777777" w:rsidR="00A577FF" w:rsidRPr="00A577FF" w:rsidRDefault="00A577FF" w:rsidP="00A577FF">
      <w:pPr>
        <w:rPr>
          <w:lang w:val="fr-FR"/>
        </w:rPr>
      </w:pPr>
    </w:p>
    <w:p w14:paraId="70121708" w14:textId="4E3431D1" w:rsidR="00AE1404" w:rsidRPr="00063ED0" w:rsidRDefault="00D07F43" w:rsidP="00AE1404">
      <w:pPr>
        <w:pStyle w:val="Heading3"/>
        <w:rPr>
          <w:lang w:val="fr-FR"/>
        </w:rPr>
      </w:pPr>
      <w:r w:rsidRPr="00063ED0">
        <w:rPr>
          <w:lang w:val="fr-FR"/>
        </w:rPr>
        <w:t xml:space="preserve">Kit de détection du </w:t>
      </w:r>
      <w:proofErr w:type="gramStart"/>
      <w:r w:rsidRPr="00063ED0">
        <w:rPr>
          <w:lang w:val="fr-FR"/>
        </w:rPr>
        <w:t>vent</w:t>
      </w:r>
      <w:r w:rsidR="00AE1404" w:rsidRPr="00063ED0">
        <w:rPr>
          <w:lang w:val="fr-FR"/>
        </w:rPr>
        <w:t>:</w:t>
      </w:r>
      <w:proofErr w:type="gramEnd"/>
      <w:r w:rsidR="00AE1404" w:rsidRPr="00063ED0">
        <w:rPr>
          <w:lang w:val="fr-FR"/>
        </w:rPr>
        <w:t xml:space="preserve"> </w:t>
      </w:r>
    </w:p>
    <w:p w14:paraId="010A8C2A" w14:textId="1AC61EAA" w:rsidR="00AE1404" w:rsidRPr="009C6368" w:rsidRDefault="00D07F43" w:rsidP="00AE1404">
      <w:pPr>
        <w:pStyle w:val="ListParagraph"/>
        <w:numPr>
          <w:ilvl w:val="0"/>
          <w:numId w:val="9"/>
        </w:numPr>
        <w:rPr>
          <w:lang w:val="fr-FR"/>
        </w:rPr>
      </w:pPr>
      <w:r w:rsidRPr="009C6368">
        <w:rPr>
          <w:lang w:val="fr-FR"/>
        </w:rPr>
        <w:t xml:space="preserve">Contient : </w:t>
      </w:r>
      <w:r w:rsidRPr="009C6368">
        <w:rPr>
          <w:color w:val="FF0000"/>
          <w:lang w:val="fr-FR"/>
        </w:rPr>
        <w:t xml:space="preserve">Somfy RTS </w:t>
      </w:r>
      <w:r w:rsidR="005E0261" w:rsidRPr="009C6368">
        <w:rPr>
          <w:color w:val="FF0000"/>
          <w:lang w:val="fr-FR"/>
        </w:rPr>
        <w:t xml:space="preserve">ou IO </w:t>
      </w:r>
      <w:r w:rsidRPr="009C6368">
        <w:rPr>
          <w:lang w:val="fr-FR"/>
        </w:rPr>
        <w:t xml:space="preserve">détecteur de vent </w:t>
      </w:r>
      <w:proofErr w:type="spellStart"/>
      <w:r w:rsidRPr="009C6368">
        <w:rPr>
          <w:lang w:val="fr-FR"/>
        </w:rPr>
        <w:t>Eolis</w:t>
      </w:r>
      <w:proofErr w:type="spellEnd"/>
      <w:r w:rsidR="008B4BA0" w:rsidRPr="009C6368">
        <w:rPr>
          <w:lang w:val="fr-FR"/>
        </w:rPr>
        <w:t xml:space="preserve">, accessoires </w:t>
      </w:r>
      <w:r w:rsidRPr="009C6368">
        <w:rPr>
          <w:lang w:val="fr-FR"/>
        </w:rPr>
        <w:t xml:space="preserve"> </w:t>
      </w:r>
    </w:p>
    <w:p w14:paraId="0ECD4B1E" w14:textId="385753C7" w:rsidR="00FD6D9C" w:rsidRDefault="003B111A" w:rsidP="003B111A">
      <w:pPr>
        <w:pStyle w:val="ListParagraph"/>
        <w:numPr>
          <w:ilvl w:val="0"/>
          <w:numId w:val="9"/>
        </w:numPr>
        <w:rPr>
          <w:lang w:val="fr-FR"/>
        </w:rPr>
      </w:pPr>
      <w:r w:rsidRPr="00063ED0">
        <w:rPr>
          <w:lang w:val="fr-FR"/>
        </w:rPr>
        <w:t xml:space="preserve">Lorsque la vitesse du vent est supérieure à 50km/h, les lames </w:t>
      </w:r>
      <w:r w:rsidR="006E7D6E" w:rsidRPr="00063ED0">
        <w:rPr>
          <w:lang w:val="fr-FR"/>
        </w:rPr>
        <w:t>se ferment automatiquement</w:t>
      </w:r>
      <w:r w:rsidRPr="00063ED0">
        <w:rPr>
          <w:lang w:val="fr-FR"/>
        </w:rPr>
        <w:t xml:space="preserve"> (position optimale en cas de tempête)</w:t>
      </w:r>
    </w:p>
    <w:p w14:paraId="06A1D3B6" w14:textId="77777777" w:rsidR="000577FF" w:rsidRPr="00336862" w:rsidRDefault="000577FF" w:rsidP="000577FF">
      <w:pPr>
        <w:pStyle w:val="Heading2"/>
        <w:rPr>
          <w:lang w:val="fr-FR"/>
        </w:rPr>
      </w:pPr>
      <w:r w:rsidRPr="00336862">
        <w:rPr>
          <w:lang w:val="fr-FR"/>
        </w:rPr>
        <w:t>Normes</w:t>
      </w:r>
    </w:p>
    <w:p w14:paraId="0943B0B5" w14:textId="77777777" w:rsidR="000577FF" w:rsidRPr="00336862" w:rsidRDefault="000577FF" w:rsidP="000577FF">
      <w:pPr>
        <w:rPr>
          <w:lang w:val="fr-FR" w:eastAsia="nl-BE"/>
        </w:rPr>
      </w:pPr>
      <w:r w:rsidRPr="008B4BA0">
        <w:rPr>
          <w:lang w:val="fr-FR" w:eastAsia="nl-BE"/>
        </w:rPr>
        <w:t>Ce produit est fabriqué selon, satisfait à et/ou est testé selon la norme : EN 13561</w:t>
      </w:r>
    </w:p>
    <w:p w14:paraId="7613EAD0" w14:textId="77777777" w:rsidR="008A3F92" w:rsidRPr="00063ED0" w:rsidRDefault="008A3F92" w:rsidP="008A3F92">
      <w:pPr>
        <w:pStyle w:val="ListParagraph"/>
        <w:rPr>
          <w:lang w:val="fr-FR"/>
        </w:rPr>
      </w:pPr>
    </w:p>
    <w:sectPr w:rsidR="008A3F92" w:rsidRPr="00063ED0" w:rsidSect="003B111A">
      <w:headerReference w:type="default" r:id="rId12"/>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076B" w14:textId="77777777" w:rsidR="00B57DAF" w:rsidRDefault="00B57DAF" w:rsidP="008C40B3">
      <w:pPr>
        <w:spacing w:after="0" w:line="240" w:lineRule="auto"/>
      </w:pPr>
      <w:r>
        <w:separator/>
      </w:r>
    </w:p>
  </w:endnote>
  <w:endnote w:type="continuationSeparator" w:id="0">
    <w:p w14:paraId="104A8FA1" w14:textId="77777777" w:rsidR="00B57DAF" w:rsidRDefault="00B57DAF"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4952" w14:textId="77777777" w:rsidR="00B57DAF" w:rsidRDefault="00B57DAF" w:rsidP="008C40B3">
      <w:pPr>
        <w:spacing w:after="0" w:line="240" w:lineRule="auto"/>
      </w:pPr>
      <w:r>
        <w:separator/>
      </w:r>
    </w:p>
  </w:footnote>
  <w:footnote w:type="continuationSeparator" w:id="0">
    <w:p w14:paraId="1AD7AF72" w14:textId="77777777" w:rsidR="00B57DAF" w:rsidRDefault="00B57DAF"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061C92E0" w:rsidR="008C40B3" w:rsidRPr="00821237" w:rsidRDefault="008C40B3">
    <w:pPr>
      <w:pStyle w:val="Header"/>
      <w:rPr>
        <w:lang w:val="fr-FR"/>
      </w:rPr>
    </w:pPr>
    <w:r>
      <w:rPr>
        <w:noProof/>
        <w:lang w:eastAsia="nl-BE"/>
      </w:rPr>
      <w:drawing>
        <wp:anchor distT="0" distB="0" distL="36195" distR="36195" simplePos="0" relativeHeight="251658240"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sidR="00DD7C82" w:rsidRPr="00821237">
      <w:rPr>
        <w:lang w:val="fr-FR"/>
      </w:rPr>
      <w:t xml:space="preserve">Descriptif pour cahier des charges </w:t>
    </w:r>
  </w:p>
  <w:p w14:paraId="2E45D407" w14:textId="4CFEC816" w:rsidR="008C40B3" w:rsidRPr="00821237" w:rsidRDefault="008C40B3" w:rsidP="008C40B3">
    <w:pPr>
      <w:pStyle w:val="Header"/>
      <w:pBdr>
        <w:bottom w:val="single" w:sz="4" w:space="1" w:color="auto"/>
      </w:pBdr>
      <w:rPr>
        <w:lang w:val="fr-FR"/>
      </w:rPr>
    </w:pPr>
    <w:r w:rsidRPr="00821237">
      <w:rPr>
        <w:lang w:val="fr-FR"/>
      </w:rPr>
      <w:t>A</w:t>
    </w:r>
    <w:r w:rsidR="00246348">
      <w:rPr>
        <w:lang w:val="fr-FR"/>
      </w:rPr>
      <w:t>ero</w:t>
    </w:r>
    <w:r w:rsidR="00696BCA" w:rsidRPr="00696BCA">
      <w:rPr>
        <w:rFonts w:ascii="Arial" w:hAnsi="Arial" w:cs="Arial"/>
        <w:vertAlign w:val="superscript"/>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5A21DF9"/>
    <w:multiLevelType w:val="hybridMultilevel"/>
    <w:tmpl w:val="4306A052"/>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860582529">
    <w:abstractNumId w:val="5"/>
  </w:num>
  <w:num w:numId="2" w16cid:durableId="1327441616">
    <w:abstractNumId w:val="1"/>
  </w:num>
  <w:num w:numId="3" w16cid:durableId="433594883">
    <w:abstractNumId w:val="4"/>
  </w:num>
  <w:num w:numId="4" w16cid:durableId="401215170">
    <w:abstractNumId w:val="8"/>
  </w:num>
  <w:num w:numId="5" w16cid:durableId="546720398">
    <w:abstractNumId w:val="0"/>
  </w:num>
  <w:num w:numId="6" w16cid:durableId="705065685">
    <w:abstractNumId w:val="3"/>
  </w:num>
  <w:num w:numId="7" w16cid:durableId="1579166062">
    <w:abstractNumId w:val="9"/>
  </w:num>
  <w:num w:numId="8" w16cid:durableId="418602132">
    <w:abstractNumId w:val="11"/>
  </w:num>
  <w:num w:numId="9" w16cid:durableId="1011494742">
    <w:abstractNumId w:val="6"/>
  </w:num>
  <w:num w:numId="10" w16cid:durableId="1126048338">
    <w:abstractNumId w:val="12"/>
  </w:num>
  <w:num w:numId="11" w16cid:durableId="1711418746">
    <w:abstractNumId w:val="15"/>
  </w:num>
  <w:num w:numId="12" w16cid:durableId="1383945167">
    <w:abstractNumId w:val="2"/>
  </w:num>
  <w:num w:numId="13" w16cid:durableId="1404840737">
    <w:abstractNumId w:val="13"/>
  </w:num>
  <w:num w:numId="14" w16cid:durableId="695541519">
    <w:abstractNumId w:val="7"/>
  </w:num>
  <w:num w:numId="15" w16cid:durableId="1313294266">
    <w:abstractNumId w:val="10"/>
  </w:num>
  <w:num w:numId="16" w16cid:durableId="1417554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36CF2"/>
    <w:rsid w:val="000577FF"/>
    <w:rsid w:val="00063ED0"/>
    <w:rsid w:val="0006404C"/>
    <w:rsid w:val="00085E30"/>
    <w:rsid w:val="00092168"/>
    <w:rsid w:val="001305F5"/>
    <w:rsid w:val="00135F51"/>
    <w:rsid w:val="00146619"/>
    <w:rsid w:val="001536A2"/>
    <w:rsid w:val="00154A3B"/>
    <w:rsid w:val="00177DD7"/>
    <w:rsid w:val="00192DC1"/>
    <w:rsid w:val="001B27FC"/>
    <w:rsid w:val="001D6A9A"/>
    <w:rsid w:val="001F11DC"/>
    <w:rsid w:val="00201027"/>
    <w:rsid w:val="00231BF5"/>
    <w:rsid w:val="0023528E"/>
    <w:rsid w:val="00235E97"/>
    <w:rsid w:val="00240A97"/>
    <w:rsid w:val="00246348"/>
    <w:rsid w:val="0026427D"/>
    <w:rsid w:val="002707C2"/>
    <w:rsid w:val="00283A25"/>
    <w:rsid w:val="002E5C2A"/>
    <w:rsid w:val="002F1F11"/>
    <w:rsid w:val="002F22BE"/>
    <w:rsid w:val="003263C0"/>
    <w:rsid w:val="00332872"/>
    <w:rsid w:val="003513DB"/>
    <w:rsid w:val="00362858"/>
    <w:rsid w:val="00366D84"/>
    <w:rsid w:val="003670F3"/>
    <w:rsid w:val="00367D4F"/>
    <w:rsid w:val="00370A57"/>
    <w:rsid w:val="00382261"/>
    <w:rsid w:val="00383B4B"/>
    <w:rsid w:val="003B111A"/>
    <w:rsid w:val="003D2981"/>
    <w:rsid w:val="003F0413"/>
    <w:rsid w:val="00405237"/>
    <w:rsid w:val="004053C0"/>
    <w:rsid w:val="004065AC"/>
    <w:rsid w:val="004268F2"/>
    <w:rsid w:val="004332C8"/>
    <w:rsid w:val="00456ECD"/>
    <w:rsid w:val="00460AC0"/>
    <w:rsid w:val="00464A7D"/>
    <w:rsid w:val="0048034B"/>
    <w:rsid w:val="004A4EB3"/>
    <w:rsid w:val="004B2D86"/>
    <w:rsid w:val="004E1BC4"/>
    <w:rsid w:val="00535079"/>
    <w:rsid w:val="0054677D"/>
    <w:rsid w:val="00552396"/>
    <w:rsid w:val="005527F0"/>
    <w:rsid w:val="00561019"/>
    <w:rsid w:val="005A3D2D"/>
    <w:rsid w:val="005A4A24"/>
    <w:rsid w:val="005A75E7"/>
    <w:rsid w:val="005E0261"/>
    <w:rsid w:val="005E1987"/>
    <w:rsid w:val="005F06C7"/>
    <w:rsid w:val="005F5E61"/>
    <w:rsid w:val="006014C9"/>
    <w:rsid w:val="00610451"/>
    <w:rsid w:val="00612B56"/>
    <w:rsid w:val="0062524A"/>
    <w:rsid w:val="00637CD2"/>
    <w:rsid w:val="00640944"/>
    <w:rsid w:val="00653E40"/>
    <w:rsid w:val="006661C9"/>
    <w:rsid w:val="00695945"/>
    <w:rsid w:val="00696BCA"/>
    <w:rsid w:val="006B393C"/>
    <w:rsid w:val="006B6737"/>
    <w:rsid w:val="006E7D6E"/>
    <w:rsid w:val="006F4EF3"/>
    <w:rsid w:val="00711EAF"/>
    <w:rsid w:val="00726BC5"/>
    <w:rsid w:val="00744401"/>
    <w:rsid w:val="00773AB9"/>
    <w:rsid w:val="00776EA4"/>
    <w:rsid w:val="007B5311"/>
    <w:rsid w:val="007E563B"/>
    <w:rsid w:val="00821237"/>
    <w:rsid w:val="00822C7E"/>
    <w:rsid w:val="00847371"/>
    <w:rsid w:val="00856BB3"/>
    <w:rsid w:val="008621FC"/>
    <w:rsid w:val="008945DA"/>
    <w:rsid w:val="008A3F92"/>
    <w:rsid w:val="008B4BA0"/>
    <w:rsid w:val="008C40B3"/>
    <w:rsid w:val="008C4F50"/>
    <w:rsid w:val="008C77E2"/>
    <w:rsid w:val="0090200F"/>
    <w:rsid w:val="009053E1"/>
    <w:rsid w:val="0094010C"/>
    <w:rsid w:val="009737A3"/>
    <w:rsid w:val="0098351B"/>
    <w:rsid w:val="009B7D52"/>
    <w:rsid w:val="009C6368"/>
    <w:rsid w:val="009F3697"/>
    <w:rsid w:val="009F4FC2"/>
    <w:rsid w:val="00A22D39"/>
    <w:rsid w:val="00A313D6"/>
    <w:rsid w:val="00A317A2"/>
    <w:rsid w:val="00A577FF"/>
    <w:rsid w:val="00A9167F"/>
    <w:rsid w:val="00AA7841"/>
    <w:rsid w:val="00AB37F3"/>
    <w:rsid w:val="00AD782E"/>
    <w:rsid w:val="00AE0E7E"/>
    <w:rsid w:val="00AE1404"/>
    <w:rsid w:val="00B10B44"/>
    <w:rsid w:val="00B16B35"/>
    <w:rsid w:val="00B21FA9"/>
    <w:rsid w:val="00B57DAF"/>
    <w:rsid w:val="00B64749"/>
    <w:rsid w:val="00B949B3"/>
    <w:rsid w:val="00BA2A2D"/>
    <w:rsid w:val="00BC6853"/>
    <w:rsid w:val="00BE4A1C"/>
    <w:rsid w:val="00C5091B"/>
    <w:rsid w:val="00C564BC"/>
    <w:rsid w:val="00C8157D"/>
    <w:rsid w:val="00C91822"/>
    <w:rsid w:val="00C96F52"/>
    <w:rsid w:val="00CA0DDA"/>
    <w:rsid w:val="00CA2B61"/>
    <w:rsid w:val="00CC1898"/>
    <w:rsid w:val="00CC5B70"/>
    <w:rsid w:val="00D01BF0"/>
    <w:rsid w:val="00D07F43"/>
    <w:rsid w:val="00D42D90"/>
    <w:rsid w:val="00D51C83"/>
    <w:rsid w:val="00D530E5"/>
    <w:rsid w:val="00D8084E"/>
    <w:rsid w:val="00DB79EE"/>
    <w:rsid w:val="00DC7027"/>
    <w:rsid w:val="00DD7C82"/>
    <w:rsid w:val="00DE1A07"/>
    <w:rsid w:val="00DE4096"/>
    <w:rsid w:val="00E07571"/>
    <w:rsid w:val="00E24BA7"/>
    <w:rsid w:val="00E24F85"/>
    <w:rsid w:val="00E64DB1"/>
    <w:rsid w:val="00E66745"/>
    <w:rsid w:val="00E84DBC"/>
    <w:rsid w:val="00E976F2"/>
    <w:rsid w:val="00EA55F6"/>
    <w:rsid w:val="00EB5B8E"/>
    <w:rsid w:val="00EF4933"/>
    <w:rsid w:val="00EF6EBB"/>
    <w:rsid w:val="00F055DD"/>
    <w:rsid w:val="00F67985"/>
    <w:rsid w:val="00F70A62"/>
    <w:rsid w:val="00F75381"/>
    <w:rsid w:val="00FA204E"/>
    <w:rsid w:val="00FA219D"/>
    <w:rsid w:val="00FB760A"/>
    <w:rsid w:val="00FD6D9C"/>
    <w:rsid w:val="00FF50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NormalWeb">
    <w:name w:val="Normal (Web)"/>
    <w:basedOn w:val="Normal"/>
    <w:uiPriority w:val="99"/>
    <w:unhideWhenUsed/>
    <w:rsid w:val="00201027"/>
    <w:rPr>
      <w:rFonts w:ascii="Times New Roman" w:hAnsi="Times New Roman" w:cs="Times New Roman"/>
      <w:sz w:val="24"/>
      <w:szCs w:val="24"/>
    </w:rPr>
  </w:style>
  <w:style w:type="character" w:styleId="Strong">
    <w:name w:val="Strong"/>
    <w:basedOn w:val="DefaultParagraphFont"/>
    <w:uiPriority w:val="22"/>
    <w:qFormat/>
    <w:rsid w:val="00FF5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2%20(0)56%2030%2030%2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panyweb.be/nl/0432549526/renson-outdoo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renson-outdoor.com" TargetMode="External"/><Relationship Id="rId4" Type="http://schemas.openxmlformats.org/officeDocument/2006/relationships/webSettings" Target="webSettings.xml"/><Relationship Id="rId9" Type="http://schemas.openxmlformats.org/officeDocument/2006/relationships/hyperlink" Target="mailto:info@renson.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7334</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92</cp:revision>
  <dcterms:created xsi:type="dcterms:W3CDTF">2025-12-09T13:22:00Z</dcterms:created>
  <dcterms:modified xsi:type="dcterms:W3CDTF">2026-02-19T09:15:00Z</dcterms:modified>
</cp:coreProperties>
</file>