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L.0</w:t>
      </w:r>
      <w:r w:rsidR="000924A9" w:rsidRPr="00716624">
        <w:rPr>
          <w:rFonts w:ascii="Tahoma" w:hAnsi="Tahoma"/>
          <w:b/>
          <w:color w:val="000080"/>
          <w:sz w:val="28"/>
          <w:szCs w:val="28"/>
          <w:lang w:val="de-DE"/>
        </w:rPr>
        <w:t>75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HF</w:t>
      </w:r>
    </w:p>
    <w:p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L.0</w:t>
      </w:r>
      <w:r w:rsidR="000924A9" w:rsidRPr="00716624">
        <w:rPr>
          <w:rFonts w:ascii="Tahoma" w:hAnsi="Tahoma"/>
          <w:b/>
          <w:sz w:val="20"/>
          <w:lang w:val="de-DE"/>
        </w:rPr>
        <w:t>75</w:t>
      </w:r>
      <w:r w:rsidRPr="00716624">
        <w:rPr>
          <w:rFonts w:ascii="Tahoma" w:hAnsi="Tahoma"/>
          <w:b/>
          <w:sz w:val="20"/>
          <w:lang w:val="de-DE"/>
        </w:rPr>
        <w:t>HF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0924A9" w:rsidRPr="00716624">
        <w:rPr>
          <w:rFonts w:ascii="Tahoma" w:hAnsi="Tahoma"/>
          <w:sz w:val="20"/>
          <w:lang w:val="de-DE"/>
        </w:rPr>
        <w:t>75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0924A9" w:rsidRPr="00716624">
        <w:rPr>
          <w:rFonts w:ascii="Tahoma" w:hAnsi="Tahoma"/>
          <w:sz w:val="20"/>
          <w:lang w:val="de-DE"/>
        </w:rPr>
        <w:t xml:space="preserve"> 76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:rsidR="00C51EAE" w:rsidRPr="00071EAE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071EAE">
        <w:rPr>
          <w:rFonts w:ascii="Tahoma" w:hAnsi="Tahoma"/>
          <w:b/>
          <w:sz w:val="20"/>
          <w:lang w:val="de-DE"/>
        </w:rPr>
        <w:t>Luftdurchlass</w:t>
      </w:r>
    </w:p>
    <w:p w:rsidR="00C51EAE" w:rsidRPr="00071EAE" w:rsidRDefault="00716624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071EAE">
        <w:rPr>
          <w:rFonts w:ascii="Tahoma" w:hAnsi="Tahoma"/>
          <w:sz w:val="20"/>
          <w:lang w:val="de-DE"/>
        </w:rPr>
        <w:t>physischer freier Querschnitt</w:t>
      </w:r>
      <w:r w:rsidR="007E35EF" w:rsidRPr="00071EAE">
        <w:rPr>
          <w:rFonts w:ascii="Tahoma" w:hAnsi="Tahoma"/>
          <w:sz w:val="20"/>
          <w:lang w:val="de-DE"/>
        </w:rPr>
        <w:t>:</w:t>
      </w:r>
      <w:r w:rsidR="000924A9" w:rsidRPr="00071EAE">
        <w:rPr>
          <w:rFonts w:ascii="Tahoma" w:hAnsi="Tahoma"/>
          <w:sz w:val="20"/>
          <w:lang w:val="de-DE"/>
        </w:rPr>
        <w:t xml:space="preserve"> 52</w:t>
      </w:r>
      <w:r w:rsidR="00C51EAE" w:rsidRPr="00071EAE">
        <w:rPr>
          <w:rFonts w:ascii="Tahoma" w:hAnsi="Tahoma"/>
          <w:sz w:val="20"/>
          <w:lang w:val="de-DE"/>
        </w:rPr>
        <w:t>%</w:t>
      </w:r>
    </w:p>
    <w:p w:rsidR="00C51EAE" w:rsidRPr="00071EAE" w:rsidRDefault="00716624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071EAE">
        <w:rPr>
          <w:rFonts w:ascii="Tahoma" w:hAnsi="Tahoma"/>
          <w:sz w:val="20"/>
          <w:lang w:val="de-DE"/>
        </w:rPr>
        <w:t>visueller freier Querschnitt</w:t>
      </w:r>
      <w:r w:rsidR="007E35EF" w:rsidRPr="00071EAE">
        <w:rPr>
          <w:rFonts w:ascii="Tahoma" w:hAnsi="Tahoma"/>
          <w:sz w:val="20"/>
          <w:lang w:val="de-DE"/>
        </w:rPr>
        <w:t>:</w:t>
      </w:r>
      <w:r w:rsidR="000924A9" w:rsidRPr="00071EAE">
        <w:rPr>
          <w:rFonts w:ascii="Tahoma" w:hAnsi="Tahoma"/>
          <w:sz w:val="20"/>
          <w:lang w:val="de-DE"/>
        </w:rPr>
        <w:t xml:space="preserve"> 75</w:t>
      </w:r>
      <w:r w:rsidR="00C51EAE" w:rsidRPr="00071EAE">
        <w:rPr>
          <w:rFonts w:ascii="Tahoma" w:hAnsi="Tahoma"/>
          <w:sz w:val="20"/>
          <w:lang w:val="de-DE"/>
        </w:rPr>
        <w:t>%</w:t>
      </w:r>
    </w:p>
    <w:p w:rsidR="002620E1" w:rsidRDefault="000924A9" w:rsidP="000924A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071EAE">
        <w:rPr>
          <w:rFonts w:ascii="Tahoma" w:hAnsi="Tahoma" w:cs="Tahoma"/>
          <w:sz w:val="20"/>
          <w:szCs w:val="20"/>
          <w:lang w:val="de-DE"/>
        </w:rPr>
        <w:t xml:space="preserve">aerodynamische 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>Eigenschaften</w:t>
      </w:r>
      <w:r w:rsidRPr="00071EAE">
        <w:rPr>
          <w:rFonts w:ascii="Tahoma" w:hAnsi="Tahoma" w:cs="Tahoma"/>
          <w:sz w:val="20"/>
          <w:szCs w:val="20"/>
          <w:lang w:val="de-DE"/>
        </w:rPr>
        <w:t xml:space="preserve"> (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>mit</w:t>
      </w:r>
      <w:r w:rsidRPr="00071EAE">
        <w:rPr>
          <w:rFonts w:ascii="Tahoma" w:hAnsi="Tahoma" w:cs="Tahoma"/>
          <w:sz w:val="20"/>
          <w:szCs w:val="20"/>
          <w:lang w:val="de-DE"/>
        </w:rPr>
        <w:t xml:space="preserve"> 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>Maschengewebe</w:t>
      </w:r>
      <w:r w:rsidRPr="00071EAE">
        <w:rPr>
          <w:rFonts w:ascii="Tahoma" w:hAnsi="Tahoma" w:cs="Tahoma"/>
          <w:sz w:val="20"/>
          <w:szCs w:val="20"/>
          <w:lang w:val="de-DE"/>
        </w:rPr>
        <w:t xml:space="preserve"> 6 x 6 mm</w:t>
      </w:r>
      <w:r w:rsidR="002620E1">
        <w:rPr>
          <w:rFonts w:ascii="Tahoma" w:hAnsi="Tahoma" w:cs="Tahoma"/>
          <w:sz w:val="20"/>
          <w:szCs w:val="20"/>
          <w:lang w:val="de-DE"/>
        </w:rPr>
        <w:t>)</w:t>
      </w:r>
    </w:p>
    <w:p w:rsidR="000924A9" w:rsidRPr="00071EAE" w:rsidRDefault="00716624" w:rsidP="002620E1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071EAE">
        <w:rPr>
          <w:rFonts w:ascii="Tahoma" w:hAnsi="Tahoma" w:cs="Tahoma"/>
          <w:sz w:val="20"/>
          <w:szCs w:val="20"/>
          <w:lang w:val="de-DE"/>
        </w:rPr>
        <w:t>K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 xml:space="preserve">lasse 3 </w:t>
      </w:r>
      <w:r w:rsidRPr="00071EAE">
        <w:rPr>
          <w:rFonts w:ascii="Tahoma" w:hAnsi="Tahoma" w:cs="Tahoma"/>
          <w:sz w:val="20"/>
          <w:szCs w:val="20"/>
          <w:lang w:val="de-DE"/>
        </w:rPr>
        <w:t>nach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 xml:space="preserve"> EN 13030:2001)</w:t>
      </w:r>
    </w:p>
    <w:p w:rsidR="000924A9" w:rsidRPr="00071EAE" w:rsidRDefault="002620E1" w:rsidP="000924A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Druckverlustbeiwert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 xml:space="preserve"> Zufuhr</w:t>
      </w:r>
      <w:r>
        <w:rPr>
          <w:rFonts w:ascii="Tahoma" w:hAnsi="Tahoma" w:cs="Tahoma"/>
          <w:sz w:val="20"/>
          <w:szCs w:val="20"/>
          <w:lang w:val="de-DE"/>
        </w:rPr>
        <w:t xml:space="preserve"> K 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= 1/c</w:t>
      </w:r>
      <w:r w:rsidR="000924A9" w:rsidRPr="00071EAE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² = 13,13  /  C</w:t>
      </w:r>
      <w:r w:rsidR="000924A9" w:rsidRPr="00071EAE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-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>Koeffizient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 xml:space="preserve">: 0,276 </w:t>
      </w:r>
    </w:p>
    <w:p w:rsidR="000924A9" w:rsidRPr="00071EAE" w:rsidRDefault="002620E1" w:rsidP="000924A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Druckverlustbeiwert</w:t>
      </w:r>
      <w:r w:rsidRPr="00071EAE">
        <w:rPr>
          <w:rFonts w:ascii="Tahoma" w:hAnsi="Tahoma" w:cs="Tahoma"/>
          <w:sz w:val="20"/>
          <w:szCs w:val="20"/>
          <w:lang w:val="de-DE"/>
        </w:rPr>
        <w:t xml:space="preserve"> 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 xml:space="preserve">Abfuhr </w:t>
      </w:r>
      <w:r>
        <w:rPr>
          <w:rFonts w:ascii="Tahoma" w:hAnsi="Tahoma" w:cs="Tahoma"/>
          <w:sz w:val="20"/>
          <w:szCs w:val="20"/>
          <w:lang w:val="de-DE"/>
        </w:rPr>
        <w:t xml:space="preserve">K 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= 1/c</w:t>
      </w:r>
      <w:r w:rsidR="000924A9" w:rsidRPr="00071EA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² = 14,24  /  C</w:t>
      </w:r>
      <w:r w:rsidR="000924A9" w:rsidRPr="00071EAE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>-</w:t>
      </w:r>
      <w:r w:rsidR="00716624" w:rsidRPr="00071EAE">
        <w:rPr>
          <w:rFonts w:ascii="Tahoma" w:hAnsi="Tahoma" w:cs="Tahoma"/>
          <w:sz w:val="20"/>
          <w:szCs w:val="20"/>
          <w:lang w:val="de-DE"/>
        </w:rPr>
        <w:t xml:space="preserve"> Koeffizient</w:t>
      </w:r>
      <w:r w:rsidR="000924A9" w:rsidRPr="00071EAE">
        <w:rPr>
          <w:rFonts w:ascii="Tahoma" w:hAnsi="Tahoma" w:cs="Tahoma"/>
          <w:sz w:val="20"/>
          <w:szCs w:val="20"/>
          <w:lang w:val="de-DE"/>
        </w:rPr>
        <w:t xml:space="preserve">: 0,265 </w:t>
      </w:r>
    </w:p>
    <w:p w:rsidR="00C51EAE" w:rsidRPr="00071EAE" w:rsidRDefault="00716624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145BC0">
        <w:rPr>
          <w:rFonts w:ascii="Tahoma" w:hAnsi="Tahoma"/>
          <w:sz w:val="20"/>
          <w:lang w:val="de-DE"/>
        </w:rPr>
        <w:t>Einzureichende Unterlagen</w:t>
      </w:r>
      <w:r w:rsidR="00C51EAE" w:rsidRPr="00145BC0">
        <w:rPr>
          <w:rFonts w:ascii="Tahoma" w:hAnsi="Tahoma"/>
          <w:sz w:val="20"/>
          <w:lang w:val="de-DE"/>
        </w:rPr>
        <w:t xml:space="preserve">: </w:t>
      </w:r>
      <w:r w:rsidR="00071EAE" w:rsidRPr="00145BC0">
        <w:rPr>
          <w:rFonts w:ascii="Tahoma" w:hAnsi="Tahoma"/>
          <w:sz w:val="20"/>
          <w:lang w:val="de-DE"/>
        </w:rPr>
        <w:t>unabhängiger</w:t>
      </w:r>
      <w:r w:rsidRPr="00071EAE">
        <w:rPr>
          <w:rFonts w:ascii="Tahoma" w:hAnsi="Tahoma"/>
          <w:sz w:val="20"/>
          <w:lang w:val="de-DE"/>
        </w:rPr>
        <w:t xml:space="preserve"> Prüfbericht gemäß</w:t>
      </w:r>
      <w:r w:rsidR="00C51EAE" w:rsidRPr="00071EAE">
        <w:rPr>
          <w:rFonts w:ascii="Tahoma" w:hAnsi="Tahoma"/>
          <w:sz w:val="20"/>
          <w:lang w:val="de-DE"/>
        </w:rPr>
        <w:t xml:space="preserve"> EN 13030:2001 </w:t>
      </w:r>
      <w:r w:rsidRPr="00071EAE">
        <w:rPr>
          <w:rFonts w:ascii="Tahoma" w:hAnsi="Tahoma"/>
          <w:sz w:val="20"/>
          <w:lang w:val="de-DE"/>
        </w:rPr>
        <w:t xml:space="preserve">zur Bestimmung der </w:t>
      </w:r>
      <w:r w:rsidR="00C51EAE" w:rsidRPr="00071EAE">
        <w:rPr>
          <w:rFonts w:ascii="Tahoma" w:hAnsi="Tahoma"/>
          <w:sz w:val="20"/>
          <w:lang w:val="de-DE"/>
        </w:rPr>
        <w:t>aerodynamische</w:t>
      </w:r>
      <w:r w:rsidRPr="00071EAE">
        <w:rPr>
          <w:rFonts w:ascii="Tahoma" w:hAnsi="Tahoma"/>
          <w:sz w:val="20"/>
          <w:lang w:val="de-DE"/>
        </w:rPr>
        <w:t>n</w:t>
      </w:r>
      <w:r w:rsidR="00C51EAE" w:rsidRPr="00071EAE">
        <w:rPr>
          <w:rFonts w:ascii="Tahoma" w:hAnsi="Tahoma"/>
          <w:sz w:val="20"/>
          <w:lang w:val="de-DE"/>
        </w:rPr>
        <w:t xml:space="preserve"> </w:t>
      </w:r>
      <w:r w:rsidRPr="00071EAE">
        <w:rPr>
          <w:rFonts w:ascii="Tahoma" w:hAnsi="Tahoma" w:cs="Tahoma"/>
          <w:sz w:val="20"/>
          <w:lang w:val="de-DE"/>
        </w:rPr>
        <w:t>Eigenschaften</w:t>
      </w:r>
      <w:r w:rsidR="00C51EAE" w:rsidRPr="00071EAE">
        <w:rPr>
          <w:rFonts w:ascii="Tahoma" w:hAnsi="Tahoma"/>
          <w:sz w:val="20"/>
          <w:lang w:val="de-DE"/>
        </w:rPr>
        <w:t xml:space="preserve"> </w:t>
      </w:r>
      <w:r w:rsidR="00E17B1B">
        <w:rPr>
          <w:rFonts w:ascii="Tahoma" w:hAnsi="Tahoma" w:cs="Tahoma"/>
          <w:color w:val="000000"/>
          <w:sz w:val="20"/>
          <w:lang w:val="de-DE"/>
        </w:rPr>
        <w:t>(BSRIA, 61220/</w:t>
      </w:r>
      <w:r w:rsidR="00494BBA">
        <w:rPr>
          <w:rFonts w:ascii="Tahoma" w:hAnsi="Tahoma" w:cs="Tahoma"/>
          <w:color w:val="000000"/>
          <w:sz w:val="20"/>
          <w:lang w:val="de-DE"/>
        </w:rPr>
        <w:t>1 &amp; 2</w:t>
      </w:r>
      <w:r w:rsidR="00E17B1B">
        <w:rPr>
          <w:rFonts w:ascii="Tahoma" w:hAnsi="Tahoma" w:cs="Tahoma"/>
          <w:color w:val="000000"/>
          <w:sz w:val="20"/>
          <w:lang w:val="de-DE"/>
        </w:rPr>
        <w:t>)</w:t>
      </w:r>
    </w:p>
    <w:p w:rsidR="00C51EAE" w:rsidRPr="00071EAE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:rsidR="00C51EAE" w:rsidRPr="00071EAE" w:rsidRDefault="00071EAE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071EAE">
        <w:rPr>
          <w:rFonts w:ascii="Tahoma" w:hAnsi="Tahoma"/>
          <w:b/>
          <w:sz w:val="20"/>
          <w:lang w:val="de-DE"/>
        </w:rPr>
        <w:t>Witterungsbeständigkeit</w:t>
      </w:r>
      <w:r w:rsidR="002620E1">
        <w:rPr>
          <w:rFonts w:ascii="Tahoma" w:hAnsi="Tahoma"/>
          <w:b/>
          <w:sz w:val="20"/>
          <w:lang w:val="de-DE"/>
        </w:rPr>
        <w:t xml:space="preserve"> </w:t>
      </w:r>
      <w:r w:rsidR="002620E1" w:rsidRPr="002620E1">
        <w:rPr>
          <w:rFonts w:ascii="Tahoma" w:hAnsi="Tahoma"/>
          <w:sz w:val="20"/>
          <w:lang w:val="de-DE"/>
        </w:rPr>
        <w:t>(</w:t>
      </w:r>
      <w:r w:rsidR="002620E1" w:rsidRPr="00071EAE">
        <w:rPr>
          <w:rFonts w:ascii="Tahoma" w:hAnsi="Tahoma" w:cs="Tahoma"/>
          <w:sz w:val="20"/>
          <w:lang w:val="de-DE"/>
        </w:rPr>
        <w:t>nach EN 13030:2001)</w:t>
      </w:r>
    </w:p>
    <w:p w:rsidR="002620E1" w:rsidRDefault="002620E1" w:rsidP="002620E1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Klasse B bei 0,5 m/s Zuluft (mit Insektenschutz 2,3 x 2,3mm und Schwelle)</w:t>
      </w:r>
    </w:p>
    <w:p w:rsidR="000924A9" w:rsidRPr="002620E1" w:rsidRDefault="00071EAE" w:rsidP="002620E1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2620E1">
        <w:rPr>
          <w:rFonts w:ascii="Tahoma" w:hAnsi="Tahoma" w:cs="Tahoma"/>
          <w:sz w:val="20"/>
          <w:szCs w:val="20"/>
          <w:lang w:val="de-DE"/>
        </w:rPr>
        <w:t>K</w:t>
      </w:r>
      <w:r w:rsidR="00D72F2B" w:rsidRPr="002620E1">
        <w:rPr>
          <w:rFonts w:ascii="Tahoma" w:hAnsi="Tahoma" w:cs="Tahoma"/>
          <w:sz w:val="20"/>
          <w:szCs w:val="20"/>
          <w:lang w:val="de-DE"/>
        </w:rPr>
        <w:t xml:space="preserve">lasse C </w:t>
      </w:r>
      <w:r w:rsidRPr="002620E1">
        <w:rPr>
          <w:rFonts w:ascii="Tahoma" w:hAnsi="Tahoma" w:cs="Tahoma"/>
          <w:sz w:val="20"/>
          <w:szCs w:val="20"/>
          <w:lang w:val="de-DE"/>
        </w:rPr>
        <w:t>bei</w:t>
      </w:r>
      <w:r w:rsidR="000924A9" w:rsidRPr="002620E1">
        <w:rPr>
          <w:rFonts w:ascii="Tahoma" w:hAnsi="Tahoma" w:cs="Tahoma"/>
          <w:sz w:val="20"/>
          <w:szCs w:val="20"/>
          <w:lang w:val="de-DE"/>
        </w:rPr>
        <w:t xml:space="preserve"> 1,5 m/s</w:t>
      </w:r>
      <w:r w:rsidR="00D72F2B" w:rsidRPr="002620E1">
        <w:rPr>
          <w:rFonts w:ascii="Tahoma" w:hAnsi="Tahoma" w:cs="Tahoma"/>
          <w:sz w:val="20"/>
          <w:szCs w:val="20"/>
          <w:lang w:val="de-DE"/>
        </w:rPr>
        <w:t xml:space="preserve"> </w:t>
      </w:r>
      <w:r w:rsidR="00CA2C5D" w:rsidRPr="002620E1">
        <w:rPr>
          <w:rFonts w:ascii="Tahoma" w:hAnsi="Tahoma" w:cs="Tahoma"/>
          <w:sz w:val="20"/>
          <w:szCs w:val="20"/>
          <w:lang w:val="de-DE"/>
        </w:rPr>
        <w:t>Zuluft</w:t>
      </w:r>
      <w:r w:rsidR="000924A9" w:rsidRPr="002620E1">
        <w:rPr>
          <w:rFonts w:ascii="Tahoma" w:hAnsi="Tahoma" w:cs="Tahoma"/>
          <w:sz w:val="20"/>
          <w:szCs w:val="20"/>
          <w:lang w:val="de-DE"/>
        </w:rPr>
        <w:t xml:space="preserve"> (</w:t>
      </w:r>
      <w:r w:rsidRPr="002620E1">
        <w:rPr>
          <w:rFonts w:ascii="Tahoma" w:hAnsi="Tahoma" w:cs="Tahoma"/>
          <w:sz w:val="20"/>
          <w:szCs w:val="20"/>
          <w:lang w:val="de-DE"/>
        </w:rPr>
        <w:t>mit Maschengewebe 6 x 6 mm</w:t>
      </w:r>
      <w:r w:rsidR="002620E1" w:rsidRPr="002620E1">
        <w:rPr>
          <w:rFonts w:ascii="Tahoma" w:hAnsi="Tahoma" w:cs="Tahoma"/>
          <w:sz w:val="20"/>
          <w:szCs w:val="20"/>
          <w:lang w:val="de-DE"/>
        </w:rPr>
        <w:t>)</w:t>
      </w:r>
    </w:p>
    <w:p w:rsidR="00071EAE" w:rsidRPr="00071EAE" w:rsidRDefault="00071EAE" w:rsidP="0007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145BC0">
        <w:rPr>
          <w:rFonts w:ascii="Tahoma" w:hAnsi="Tahoma"/>
          <w:sz w:val="20"/>
          <w:lang w:val="de-DE"/>
        </w:rPr>
        <w:t>Einzureichende Unterlagen:</w:t>
      </w:r>
      <w:r w:rsidRPr="00071EAE">
        <w:rPr>
          <w:rFonts w:ascii="Tahoma" w:hAnsi="Tahoma"/>
          <w:sz w:val="20"/>
          <w:lang w:val="de-DE"/>
        </w:rPr>
        <w:t xml:space="preserve"> unabhängiger Prüfbericht gemäß EN 13030:2001 zur </w:t>
      </w:r>
      <w:bookmarkStart w:id="0" w:name="_GoBack"/>
      <w:bookmarkEnd w:id="0"/>
      <w:r w:rsidRPr="00071EAE">
        <w:rPr>
          <w:rFonts w:ascii="Tahoma" w:hAnsi="Tahoma"/>
          <w:sz w:val="20"/>
          <w:lang w:val="de-DE"/>
        </w:rPr>
        <w:t xml:space="preserve">Bestimmung der Witterungsbeständigkeit </w:t>
      </w:r>
      <w:r w:rsidR="00E17B1B">
        <w:rPr>
          <w:rFonts w:ascii="Tahoma" w:hAnsi="Tahoma" w:cs="Tahoma"/>
          <w:color w:val="000000"/>
          <w:sz w:val="20"/>
          <w:lang w:val="de-DE"/>
        </w:rPr>
        <w:t>(BSRIA, 61220/</w:t>
      </w:r>
      <w:r w:rsidR="00494BBA">
        <w:rPr>
          <w:rFonts w:ascii="Tahoma" w:hAnsi="Tahoma" w:cs="Tahoma"/>
          <w:color w:val="000000"/>
          <w:sz w:val="20"/>
          <w:lang w:val="de-DE"/>
        </w:rPr>
        <w:t>1 &amp; 2</w:t>
      </w:r>
      <w:r w:rsidR="00E17B1B">
        <w:rPr>
          <w:rFonts w:ascii="Tahoma" w:hAnsi="Tahoma" w:cs="Tahoma"/>
          <w:color w:val="000000"/>
          <w:sz w:val="20"/>
          <w:lang w:val="de-DE"/>
        </w:rPr>
        <w:t>)</w:t>
      </w:r>
    </w:p>
    <w:p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:rsidR="00C51EAE" w:rsidRPr="004910F4" w:rsidRDefault="001E60AC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Klipskraft:</w:t>
      </w:r>
    </w:p>
    <w:p w:rsidR="00C51EAE" w:rsidRPr="004910F4" w:rsidRDefault="00071EAE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145BC0">
        <w:rPr>
          <w:rFonts w:ascii="Tahoma" w:hAnsi="Tahoma"/>
          <w:sz w:val="20"/>
          <w:lang w:val="de-DE"/>
        </w:rPr>
        <w:t>Einzureichende Unterlagen</w:t>
      </w:r>
      <w:r w:rsidR="00C51EAE" w:rsidRPr="00145BC0">
        <w:rPr>
          <w:rFonts w:ascii="Tahoma" w:hAnsi="Tahoma"/>
          <w:sz w:val="20"/>
          <w:lang w:val="de-DE"/>
        </w:rPr>
        <w:t xml:space="preserve">: </w:t>
      </w:r>
      <w:r w:rsidRPr="00145BC0">
        <w:rPr>
          <w:rFonts w:ascii="Tahoma" w:hAnsi="Tahoma"/>
          <w:sz w:val="20"/>
          <w:lang w:val="de-DE"/>
        </w:rPr>
        <w:t>un</w:t>
      </w:r>
      <w:r w:rsidRPr="004910F4">
        <w:rPr>
          <w:rFonts w:ascii="Tahoma" w:hAnsi="Tahoma"/>
          <w:sz w:val="20"/>
          <w:lang w:val="de-DE"/>
        </w:rPr>
        <w:t xml:space="preserve">abhängiger Prüfbericht zur Bestimmung der </w:t>
      </w:r>
      <w:r w:rsidR="001E60AC">
        <w:rPr>
          <w:rFonts w:ascii="Tahoma" w:hAnsi="Tahoma"/>
          <w:sz w:val="20"/>
          <w:lang w:val="de-DE"/>
        </w:rPr>
        <w:t>Kl</w:t>
      </w:r>
      <w:r w:rsidRPr="004910F4">
        <w:rPr>
          <w:rFonts w:ascii="Tahoma" w:hAnsi="Tahoma"/>
          <w:sz w:val="20"/>
          <w:lang w:val="de-DE"/>
        </w:rPr>
        <w:t>lipskr</w:t>
      </w:r>
      <w:r w:rsidR="00B77026">
        <w:rPr>
          <w:rFonts w:ascii="Tahoma" w:hAnsi="Tahoma"/>
          <w:sz w:val="20"/>
          <w:lang w:val="de-DE"/>
        </w:rPr>
        <w:t>a</w:t>
      </w:r>
      <w:r w:rsidRPr="004910F4">
        <w:rPr>
          <w:rFonts w:ascii="Tahoma" w:hAnsi="Tahoma"/>
          <w:sz w:val="20"/>
          <w:lang w:val="de-DE"/>
        </w:rPr>
        <w:t>ft</w:t>
      </w:r>
      <w:r w:rsidR="00A33112">
        <w:rPr>
          <w:rFonts w:ascii="Tahoma" w:hAnsi="Tahoma"/>
          <w:sz w:val="20"/>
          <w:lang w:val="de-DE"/>
        </w:rPr>
        <w:t xml:space="preserve"> (TÜV)</w:t>
      </w:r>
    </w:p>
    <w:p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Pa:  </w:t>
      </w:r>
      <w:r w:rsidR="000924A9" w:rsidRPr="004910F4">
        <w:rPr>
          <w:rFonts w:ascii="Tahoma" w:hAnsi="Tahoma"/>
          <w:sz w:val="20"/>
          <w:lang w:val="de-DE"/>
        </w:rPr>
        <w:t>1</w:t>
      </w:r>
      <w:r w:rsidRPr="004910F4">
        <w:rPr>
          <w:rFonts w:ascii="Tahoma" w:hAnsi="Tahoma"/>
          <w:sz w:val="20"/>
          <w:lang w:val="de-DE"/>
        </w:rPr>
        <w:t>6</w:t>
      </w:r>
      <w:r w:rsidR="000924A9" w:rsidRPr="004910F4">
        <w:rPr>
          <w:rFonts w:ascii="Tahoma" w:hAnsi="Tahoma"/>
          <w:sz w:val="20"/>
          <w:lang w:val="de-DE"/>
        </w:rPr>
        <w:t>00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p w:rsidR="00C51EAE" w:rsidRPr="00A33112" w:rsidRDefault="00A33112" w:rsidP="0051151A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A33112">
        <w:rPr>
          <w:rFonts w:ascii="Tahoma" w:hAnsi="Tahoma"/>
          <w:sz w:val="20"/>
          <w:lang w:val="de-DE"/>
        </w:rPr>
        <w:t>vormontierte</w:t>
      </w:r>
      <w:r w:rsidR="001C635B" w:rsidRPr="00A33112">
        <w:rPr>
          <w:rFonts w:ascii="Tahoma" w:hAnsi="Tahoma"/>
          <w:sz w:val="20"/>
          <w:lang w:val="de-DE"/>
        </w:rPr>
        <w:t xml:space="preserve"> </w:t>
      </w:r>
      <w:r w:rsidRPr="00A33112">
        <w:rPr>
          <w:rFonts w:ascii="Tahoma" w:hAnsi="Tahoma"/>
          <w:sz w:val="20"/>
          <w:lang w:val="de-DE"/>
        </w:rPr>
        <w:t>schwenkende Lüftungstüren mit</w:t>
      </w:r>
      <w:r w:rsidR="00667446">
        <w:rPr>
          <w:rFonts w:ascii="Tahoma" w:hAnsi="Tahoma"/>
          <w:sz w:val="20"/>
          <w:lang w:val="de-DE"/>
        </w:rPr>
        <w:t xml:space="preserve"> linear verlaufenden</w:t>
      </w:r>
      <w:r w:rsidRPr="00A33112">
        <w:rPr>
          <w:rFonts w:ascii="Tahoma" w:hAnsi="Tahoma"/>
          <w:sz w:val="20"/>
          <w:lang w:val="de-DE"/>
        </w:rPr>
        <w:t xml:space="preserve"> Lamellen</w:t>
      </w:r>
      <w:r w:rsidR="00667446">
        <w:rPr>
          <w:rFonts w:ascii="Tahoma" w:hAnsi="Tahoma"/>
          <w:sz w:val="20"/>
          <w:lang w:val="de-DE"/>
        </w:rPr>
        <w:t xml:space="preserve"> </w:t>
      </w:r>
      <w:r w:rsidRPr="00A33112">
        <w:rPr>
          <w:rFonts w:ascii="Tahoma" w:hAnsi="Tahoma"/>
          <w:sz w:val="20"/>
          <w:lang w:val="de-DE"/>
        </w:rPr>
        <w:t>(siehe separate Beschreibung)</w:t>
      </w:r>
      <w:r w:rsidR="001C635B" w:rsidRPr="00A33112">
        <w:rPr>
          <w:rFonts w:ascii="Tahoma" w:hAnsi="Tahoma"/>
          <w:sz w:val="20"/>
          <w:lang w:val="de-DE"/>
        </w:rPr>
        <w:t xml:space="preserve"> </w:t>
      </w:r>
    </w:p>
    <w:sectPr w:rsidR="00C51EAE" w:rsidRPr="00A3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45BC0"/>
    <w:rsid w:val="001C635B"/>
    <w:rsid w:val="001D3473"/>
    <w:rsid w:val="001E60AC"/>
    <w:rsid w:val="002102F9"/>
    <w:rsid w:val="002620E1"/>
    <w:rsid w:val="00311D04"/>
    <w:rsid w:val="003850B6"/>
    <w:rsid w:val="003E5AF2"/>
    <w:rsid w:val="00452A96"/>
    <w:rsid w:val="004910F4"/>
    <w:rsid w:val="00494BBA"/>
    <w:rsid w:val="004B1932"/>
    <w:rsid w:val="00561683"/>
    <w:rsid w:val="00667446"/>
    <w:rsid w:val="00716624"/>
    <w:rsid w:val="00717A4F"/>
    <w:rsid w:val="007E35EF"/>
    <w:rsid w:val="00860014"/>
    <w:rsid w:val="008939AE"/>
    <w:rsid w:val="008D438E"/>
    <w:rsid w:val="00904357"/>
    <w:rsid w:val="00922325"/>
    <w:rsid w:val="009725AB"/>
    <w:rsid w:val="00A33112"/>
    <w:rsid w:val="00AE2C69"/>
    <w:rsid w:val="00B77026"/>
    <w:rsid w:val="00C51EAE"/>
    <w:rsid w:val="00CA2C5D"/>
    <w:rsid w:val="00D72F2B"/>
    <w:rsid w:val="00E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18</cp:revision>
  <dcterms:created xsi:type="dcterms:W3CDTF">2019-02-28T09:30:00Z</dcterms:created>
  <dcterms:modified xsi:type="dcterms:W3CDTF">2019-04-05T08:23:00Z</dcterms:modified>
</cp:coreProperties>
</file>