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2DFBC" w14:textId="64EE1CC0" w:rsidR="007D141B" w:rsidRPr="00F27173" w:rsidRDefault="00F27173" w:rsidP="007D141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en-US"/>
        </w:rPr>
      </w:pPr>
      <w:r w:rsidRPr="00F27173">
        <w:rPr>
          <w:rFonts w:ascii="Tahoma" w:hAnsi="Tahoma"/>
          <w:b/>
          <w:color w:val="000080"/>
          <w:sz w:val="28"/>
          <w:szCs w:val="28"/>
          <w:lang w:val="en-US"/>
        </w:rPr>
        <w:t xml:space="preserve">BUILT-IN WALL LOUVRE </w:t>
      </w:r>
      <w:r w:rsidR="007D141B" w:rsidRPr="00F27173">
        <w:rPr>
          <w:rFonts w:ascii="Tahoma" w:hAnsi="Tahoma"/>
          <w:b/>
          <w:color w:val="000080"/>
          <w:sz w:val="28"/>
          <w:szCs w:val="28"/>
          <w:lang w:val="en-US"/>
        </w:rPr>
        <w:t xml:space="preserve">TYPE RENSON </w:t>
      </w:r>
      <w:r w:rsidR="00DF3399">
        <w:rPr>
          <w:rFonts w:ascii="Tahoma" w:hAnsi="Tahoma"/>
          <w:b/>
          <w:color w:val="000080"/>
          <w:sz w:val="28"/>
          <w:szCs w:val="28"/>
          <w:lang w:val="en-US"/>
        </w:rPr>
        <w:t>44</w:t>
      </w:r>
      <w:r w:rsidR="00770DEE">
        <w:rPr>
          <w:rFonts w:ascii="Tahoma" w:hAnsi="Tahoma"/>
          <w:b/>
          <w:color w:val="000080"/>
          <w:sz w:val="28"/>
          <w:szCs w:val="28"/>
          <w:lang w:val="en-US"/>
        </w:rPr>
        <w:t>8</w:t>
      </w:r>
      <w:r w:rsidR="00DF3399">
        <w:rPr>
          <w:rFonts w:ascii="Tahoma" w:hAnsi="Tahoma"/>
          <w:b/>
          <w:color w:val="000080"/>
          <w:sz w:val="28"/>
          <w:szCs w:val="28"/>
          <w:lang w:val="en-US"/>
        </w:rPr>
        <w:t>/150</w:t>
      </w:r>
    </w:p>
    <w:p w14:paraId="7A0DFB7F" w14:textId="77777777" w:rsidR="007D141B" w:rsidRPr="00E97B5A" w:rsidRDefault="00F27173" w:rsidP="007D141B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en-US"/>
        </w:rPr>
      </w:pPr>
      <w:r w:rsidRPr="00E97B5A">
        <w:rPr>
          <w:rFonts w:ascii="Tahoma" w:hAnsi="Tahoma"/>
          <w:b/>
          <w:color w:val="000080"/>
          <w:szCs w:val="24"/>
          <w:lang w:val="en-US"/>
        </w:rPr>
        <w:t>SPECIFICATION SHEET</w:t>
      </w:r>
    </w:p>
    <w:p w14:paraId="05762CEE" w14:textId="77777777" w:rsidR="007D141B" w:rsidRPr="00E97B5A" w:rsidRDefault="007D141B" w:rsidP="007D141B">
      <w:pPr>
        <w:pStyle w:val="besteksubtitel"/>
        <w:pBdr>
          <w:between w:val="single" w:sz="4" w:space="1" w:color="auto"/>
        </w:pBdr>
        <w:rPr>
          <w:rFonts w:cs="Tahoma"/>
          <w:lang w:val="en-US"/>
        </w:rPr>
      </w:pPr>
    </w:p>
    <w:p w14:paraId="21A64841" w14:textId="77777777" w:rsidR="007D141B" w:rsidRPr="00E97B5A" w:rsidRDefault="007D141B" w:rsidP="007D141B">
      <w:pPr>
        <w:pStyle w:val="besteksubtitel"/>
        <w:rPr>
          <w:rFonts w:cs="Tahoma"/>
          <w:lang w:val="en-US"/>
        </w:rPr>
      </w:pPr>
    </w:p>
    <w:p w14:paraId="032EBC62" w14:textId="18330C13" w:rsidR="00DB710F" w:rsidRPr="00A66FBB" w:rsidRDefault="00DB710F" w:rsidP="00DB710F">
      <w:pPr>
        <w:pStyle w:val="Default"/>
        <w:rPr>
          <w:rFonts w:ascii="Tahoma" w:hAnsi="Tahoma" w:cs="Tahoma"/>
          <w:sz w:val="20"/>
          <w:szCs w:val="20"/>
          <w:lang w:val="en-GB"/>
        </w:rPr>
      </w:pPr>
      <w:r w:rsidRPr="00DB710F">
        <w:rPr>
          <w:rFonts w:ascii="Tahoma" w:hAnsi="Tahoma" w:cs="Tahoma"/>
          <w:sz w:val="20"/>
          <w:szCs w:val="20"/>
          <w:lang w:val="en-US"/>
        </w:rPr>
        <w:t>Louvre t</w:t>
      </w:r>
      <w:r w:rsidR="007D141B" w:rsidRPr="00DB710F">
        <w:rPr>
          <w:rFonts w:ascii="Tahoma" w:hAnsi="Tahoma" w:cs="Tahoma"/>
          <w:sz w:val="20"/>
          <w:szCs w:val="20"/>
          <w:lang w:val="en-US"/>
        </w:rPr>
        <w:t>ype Renson 4</w:t>
      </w:r>
      <w:r w:rsidR="00DF3399">
        <w:rPr>
          <w:rFonts w:ascii="Tahoma" w:hAnsi="Tahoma" w:cs="Tahoma"/>
          <w:sz w:val="20"/>
          <w:szCs w:val="20"/>
          <w:lang w:val="en-US"/>
        </w:rPr>
        <w:t>4</w:t>
      </w:r>
      <w:r w:rsidR="00770DEE">
        <w:rPr>
          <w:rFonts w:ascii="Tahoma" w:hAnsi="Tahoma" w:cs="Tahoma"/>
          <w:sz w:val="20"/>
          <w:szCs w:val="20"/>
          <w:lang w:val="en-US"/>
        </w:rPr>
        <w:t>8/</w:t>
      </w:r>
      <w:r w:rsidR="00DF3399">
        <w:rPr>
          <w:rFonts w:ascii="Tahoma" w:hAnsi="Tahoma" w:cs="Tahoma"/>
          <w:sz w:val="20"/>
          <w:szCs w:val="20"/>
          <w:lang w:val="en-US"/>
        </w:rPr>
        <w:t>150</w:t>
      </w:r>
      <w:r w:rsidR="007D141B" w:rsidRPr="00DB710F">
        <w:rPr>
          <w:rFonts w:ascii="Tahoma" w:hAnsi="Tahoma" w:cs="Tahoma"/>
          <w:sz w:val="20"/>
          <w:szCs w:val="20"/>
          <w:lang w:val="en-US"/>
        </w:rPr>
        <w:t xml:space="preserve"> is </w:t>
      </w:r>
      <w:r w:rsidRPr="00DB710F">
        <w:rPr>
          <w:rFonts w:ascii="Tahoma" w:hAnsi="Tahoma" w:cs="Tahoma"/>
          <w:sz w:val="20"/>
          <w:szCs w:val="20"/>
          <w:lang w:val="en-US"/>
        </w:rPr>
        <w:t xml:space="preserve">a built-in </w:t>
      </w:r>
      <w:r>
        <w:rPr>
          <w:rFonts w:ascii="Tahoma" w:hAnsi="Tahoma" w:cs="Tahoma"/>
          <w:sz w:val="20"/>
          <w:szCs w:val="20"/>
          <w:lang w:val="en-US"/>
        </w:rPr>
        <w:t xml:space="preserve">ventilation </w:t>
      </w:r>
      <w:r w:rsidRPr="00A66FBB">
        <w:rPr>
          <w:rFonts w:ascii="Tahoma" w:hAnsi="Tahoma" w:cs="Tahoma"/>
          <w:sz w:val="20"/>
          <w:szCs w:val="20"/>
          <w:lang w:val="en-GB"/>
        </w:rPr>
        <w:t>louvre and has the following properties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Pr="00A66FBB">
        <w:rPr>
          <w:rFonts w:ascii="Tahoma" w:hAnsi="Tahoma" w:cs="Tahoma"/>
          <w:sz w:val="20"/>
          <w:szCs w:val="20"/>
          <w:lang w:val="en-GB"/>
        </w:rPr>
        <w:t>:</w:t>
      </w:r>
    </w:p>
    <w:p w14:paraId="32FDBC1E" w14:textId="77777777" w:rsidR="007D141B" w:rsidRPr="00DB710F" w:rsidRDefault="007D141B" w:rsidP="007D141B">
      <w:pPr>
        <w:pStyle w:val="Default"/>
        <w:rPr>
          <w:rFonts w:ascii="Tahoma" w:hAnsi="Tahoma" w:cs="Tahoma"/>
          <w:sz w:val="20"/>
          <w:szCs w:val="20"/>
          <w:lang w:val="en-GB"/>
        </w:rPr>
      </w:pPr>
    </w:p>
    <w:p w14:paraId="43361069" w14:textId="71F6B44F" w:rsidR="00DF3399" w:rsidRDefault="00DF3399" w:rsidP="00DF3399">
      <w:pPr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cs="Arial"/>
          <w:color w:val="000000"/>
          <w:sz w:val="20"/>
          <w:lang w:val="en-GB"/>
        </w:rPr>
      </w:pPr>
      <w:r>
        <w:rPr>
          <w:rFonts w:cs="Arial"/>
          <w:b/>
          <w:color w:val="000000"/>
          <w:sz w:val="20"/>
          <w:lang w:val="en-GB"/>
        </w:rPr>
        <w:t>Acoustic Performance</w:t>
      </w:r>
    </w:p>
    <w:p w14:paraId="4A796376" w14:textId="56747DEA" w:rsidR="00DF3399" w:rsidRDefault="00DF3399" w:rsidP="00DF339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20"/>
        <w:rPr>
          <w:rFonts w:cs="Arial"/>
          <w:bCs/>
          <w:color w:val="000000"/>
          <w:sz w:val="20"/>
          <w:lang w:val="en-GB"/>
        </w:rPr>
      </w:pPr>
      <w:r w:rsidRPr="00DF3399">
        <w:rPr>
          <w:rFonts w:cs="Arial"/>
          <w:bCs/>
          <w:color w:val="000000"/>
          <w:sz w:val="20"/>
          <w:lang w:val="en-GB"/>
        </w:rPr>
        <w:t>According to :</w:t>
      </w:r>
    </w:p>
    <w:p w14:paraId="7EEDE10B" w14:textId="77777777" w:rsidR="001B5E39" w:rsidRDefault="001B5E39" w:rsidP="001B5E39">
      <w:pPr>
        <w:pStyle w:val="ListParagraph"/>
        <w:numPr>
          <w:ilvl w:val="1"/>
          <w:numId w:val="21"/>
        </w:numPr>
        <w:jc w:val="both"/>
        <w:rPr>
          <w:rFonts w:ascii="Tahoma" w:hAnsi="Tahoma"/>
          <w:color w:val="000000"/>
          <w:sz w:val="20"/>
          <w:lang w:val="fr-BE"/>
        </w:rPr>
      </w:pPr>
      <w:r>
        <w:rPr>
          <w:rFonts w:ascii="Tahoma" w:hAnsi="Tahoma"/>
          <w:color w:val="000000"/>
          <w:sz w:val="20"/>
          <w:lang w:val="fr-BE"/>
        </w:rPr>
        <w:t>EN ISO 10140:2021</w:t>
      </w:r>
    </w:p>
    <w:p w14:paraId="06DF6560" w14:textId="77777777" w:rsidR="001B5E39" w:rsidRDefault="001B5E39" w:rsidP="001B5E39">
      <w:pPr>
        <w:pStyle w:val="ListParagraph"/>
        <w:numPr>
          <w:ilvl w:val="1"/>
          <w:numId w:val="21"/>
        </w:numPr>
        <w:jc w:val="both"/>
        <w:rPr>
          <w:rFonts w:ascii="Tahoma" w:hAnsi="Tahoma"/>
          <w:b/>
          <w:color w:val="000000"/>
          <w:sz w:val="20"/>
          <w:lang w:val="fr-BE"/>
        </w:rPr>
      </w:pPr>
      <w:r>
        <w:rPr>
          <w:rFonts w:ascii="Tahoma" w:hAnsi="Tahoma"/>
          <w:color w:val="000000"/>
          <w:sz w:val="20"/>
          <w:lang w:val="fr-BE"/>
        </w:rPr>
        <w:t>EN ISO 717-1:2020</w:t>
      </w:r>
    </w:p>
    <w:p w14:paraId="3271D6A8" w14:textId="59824DF1" w:rsidR="00DF3399" w:rsidRPr="00DF3399" w:rsidRDefault="00DF3399" w:rsidP="00DF3399">
      <w:pPr>
        <w:pStyle w:val="ListParagraph"/>
        <w:ind w:left="1080"/>
        <w:jc w:val="both"/>
        <w:rPr>
          <w:rFonts w:ascii="Tahoma" w:hAnsi="Tahoma"/>
          <w:bCs/>
          <w:sz w:val="20"/>
          <w:lang w:val="en-US"/>
        </w:rPr>
      </w:pPr>
      <w:r w:rsidRPr="00DF3399">
        <w:rPr>
          <w:rFonts w:ascii="Tahoma" w:hAnsi="Tahoma"/>
          <w:bCs/>
          <w:sz w:val="20"/>
          <w:lang w:val="en-US"/>
        </w:rPr>
        <w:t>Tested with dimensions width x height = 1.23m x 1.48m</w:t>
      </w:r>
    </w:p>
    <w:p w14:paraId="5444B79B" w14:textId="7B8DD610" w:rsidR="00DF3399" w:rsidRPr="00DF3399" w:rsidRDefault="00DF3399" w:rsidP="00DF3399">
      <w:pPr>
        <w:pStyle w:val="ListParagraph"/>
        <w:numPr>
          <w:ilvl w:val="1"/>
          <w:numId w:val="21"/>
        </w:numPr>
        <w:jc w:val="both"/>
        <w:rPr>
          <w:rFonts w:ascii="Tahoma" w:hAnsi="Tahoma"/>
          <w:bCs/>
          <w:sz w:val="20"/>
          <w:lang w:val="en-US"/>
        </w:rPr>
      </w:pPr>
      <w:r w:rsidRPr="008A290B">
        <w:rPr>
          <w:rFonts w:ascii="Tahoma" w:hAnsi="Tahoma"/>
          <w:bCs/>
          <w:sz w:val="20"/>
          <w:lang w:val="en-US"/>
        </w:rPr>
        <w:t>Sound reduction index Rw</w:t>
      </w:r>
      <w:r w:rsidRPr="00DF3399">
        <w:rPr>
          <w:rFonts w:ascii="Tahoma" w:hAnsi="Tahoma"/>
          <w:bCs/>
          <w:sz w:val="20"/>
          <w:lang w:val="en-US"/>
        </w:rPr>
        <w:t xml:space="preserve"> (C;C</w:t>
      </w:r>
      <w:r w:rsidRPr="00DF3399">
        <w:rPr>
          <w:rFonts w:ascii="Tahoma" w:hAnsi="Tahoma"/>
          <w:bCs/>
          <w:sz w:val="20"/>
          <w:vertAlign w:val="subscript"/>
          <w:lang w:val="en-US"/>
        </w:rPr>
        <w:t>tr</w:t>
      </w:r>
      <w:r w:rsidRPr="00DF3399">
        <w:rPr>
          <w:rFonts w:ascii="Tahoma" w:hAnsi="Tahoma"/>
          <w:bCs/>
          <w:sz w:val="20"/>
          <w:lang w:val="en-US"/>
        </w:rPr>
        <w:t xml:space="preserve">) = </w:t>
      </w:r>
      <w:r w:rsidRPr="00CE474B">
        <w:rPr>
          <w:rFonts w:ascii="Tahoma" w:hAnsi="Tahoma"/>
          <w:sz w:val="20"/>
          <w:lang w:val="en-GB"/>
        </w:rPr>
        <w:t>11 (-1;-2)</w:t>
      </w:r>
      <w:r w:rsidR="0016751F">
        <w:rPr>
          <w:rFonts w:ascii="Tahoma" w:hAnsi="Tahoma"/>
          <w:sz w:val="20"/>
          <w:lang w:val="en-GB"/>
        </w:rPr>
        <w:t xml:space="preserve"> dB</w:t>
      </w:r>
    </w:p>
    <w:p w14:paraId="0C2069A9" w14:textId="34CA66B3" w:rsidR="00DF3399" w:rsidRDefault="00DF3399" w:rsidP="00DF3399">
      <w:pPr>
        <w:pStyle w:val="ListParagraph"/>
        <w:numPr>
          <w:ilvl w:val="1"/>
          <w:numId w:val="21"/>
        </w:numPr>
        <w:jc w:val="both"/>
        <w:rPr>
          <w:rFonts w:ascii="Tahoma" w:hAnsi="Tahoma"/>
          <w:bCs/>
          <w:sz w:val="20"/>
          <w:lang w:val="en-US"/>
        </w:rPr>
      </w:pPr>
      <w:r w:rsidRPr="00DF3399">
        <w:rPr>
          <w:rFonts w:ascii="Tahoma" w:hAnsi="Tahoma"/>
          <w:bCs/>
          <w:sz w:val="20"/>
          <w:lang w:val="en-US"/>
        </w:rPr>
        <w:t xml:space="preserve">Sound reduction </w:t>
      </w:r>
      <w:r>
        <w:rPr>
          <w:rFonts w:ascii="Tahoma" w:hAnsi="Tahoma"/>
          <w:bCs/>
          <w:sz w:val="20"/>
          <w:lang w:val="en-US"/>
        </w:rPr>
        <w:t xml:space="preserve">related to </w:t>
      </w:r>
      <w:r w:rsidRPr="00DF3399">
        <w:rPr>
          <w:rFonts w:ascii="Tahoma" w:hAnsi="Tahoma"/>
          <w:bCs/>
          <w:sz w:val="20"/>
          <w:lang w:val="en-US"/>
        </w:rPr>
        <w:t>frequen</w:t>
      </w:r>
      <w:r>
        <w:rPr>
          <w:rFonts w:ascii="Tahoma" w:hAnsi="Tahoma"/>
          <w:bCs/>
          <w:sz w:val="20"/>
          <w:lang w:val="en-US"/>
        </w:rPr>
        <w:t>cy</w:t>
      </w:r>
      <w:r w:rsidRPr="00DF3399">
        <w:rPr>
          <w:rFonts w:ascii="Tahoma" w:hAnsi="Tahoma"/>
          <w:bCs/>
          <w:sz w:val="20"/>
          <w:lang w:val="en-US"/>
        </w:rPr>
        <w:t xml:space="preserve"> :</w:t>
      </w:r>
    </w:p>
    <w:tbl>
      <w:tblPr>
        <w:tblW w:w="4178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2"/>
        <w:gridCol w:w="489"/>
        <w:gridCol w:w="490"/>
        <w:gridCol w:w="489"/>
        <w:gridCol w:w="490"/>
        <w:gridCol w:w="489"/>
        <w:gridCol w:w="490"/>
        <w:gridCol w:w="489"/>
      </w:tblGrid>
      <w:tr w:rsidR="00901D4B" w:rsidRPr="00396625" w14:paraId="38E9857B" w14:textId="77777777" w:rsidTr="00B01129">
        <w:trPr>
          <w:cantSplit/>
          <w:trHeight w:val="557"/>
        </w:trPr>
        <w:tc>
          <w:tcPr>
            <w:tcW w:w="752" w:type="dxa"/>
            <w:shd w:val="clear" w:color="auto" w:fill="auto"/>
            <w:textDirection w:val="btLr"/>
            <w:vAlign w:val="center"/>
          </w:tcPr>
          <w:p w14:paraId="3784418D" w14:textId="77777777" w:rsidR="00901D4B" w:rsidRDefault="00901D4B" w:rsidP="00B01129">
            <w:pPr>
              <w:pStyle w:val="ListParagraph"/>
              <w:ind w:left="57" w:right="57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F (Hz)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67D37DFC" w14:textId="77777777" w:rsidR="00901D4B" w:rsidRDefault="00901D4B" w:rsidP="00B01129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63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37951C7E" w14:textId="77777777" w:rsidR="00901D4B" w:rsidRDefault="00901D4B" w:rsidP="00B01129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125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6E72CF7C" w14:textId="77777777" w:rsidR="00901D4B" w:rsidRDefault="00901D4B" w:rsidP="00B01129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250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458EAD5A" w14:textId="77777777" w:rsidR="00901D4B" w:rsidRDefault="00901D4B" w:rsidP="00B01129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500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0D9D1F5A" w14:textId="77777777" w:rsidR="00901D4B" w:rsidRDefault="00901D4B" w:rsidP="00B01129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5FC88860" w14:textId="77777777" w:rsidR="00901D4B" w:rsidRDefault="00901D4B" w:rsidP="00B01129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2B24AC0F" w14:textId="77777777" w:rsidR="00901D4B" w:rsidRDefault="00901D4B" w:rsidP="00B01129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4000</w:t>
            </w:r>
          </w:p>
        </w:tc>
      </w:tr>
      <w:tr w:rsidR="00901D4B" w:rsidRPr="00396625" w14:paraId="6C7E21CE" w14:textId="77777777" w:rsidTr="00B01129">
        <w:tc>
          <w:tcPr>
            <w:tcW w:w="752" w:type="dxa"/>
            <w:shd w:val="clear" w:color="auto" w:fill="auto"/>
          </w:tcPr>
          <w:p w14:paraId="71B284D7" w14:textId="77777777" w:rsidR="00901D4B" w:rsidRDefault="00901D4B" w:rsidP="00B01129">
            <w:pPr>
              <w:pStyle w:val="ListParagraph"/>
              <w:ind w:left="0"/>
              <w:rPr>
                <w:rFonts w:ascii="Tahoma" w:hAnsi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bCs/>
                <w:color w:val="000000"/>
                <w:sz w:val="16"/>
                <w:szCs w:val="16"/>
              </w:rPr>
              <w:t>R in dB</w:t>
            </w:r>
          </w:p>
        </w:tc>
        <w:tc>
          <w:tcPr>
            <w:tcW w:w="489" w:type="dxa"/>
            <w:shd w:val="clear" w:color="auto" w:fill="auto"/>
          </w:tcPr>
          <w:p w14:paraId="689F1F0B" w14:textId="77777777" w:rsidR="00901D4B" w:rsidRDefault="00901D4B" w:rsidP="00B01129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7,1</w:t>
            </w:r>
          </w:p>
        </w:tc>
        <w:tc>
          <w:tcPr>
            <w:tcW w:w="490" w:type="dxa"/>
            <w:shd w:val="clear" w:color="auto" w:fill="auto"/>
          </w:tcPr>
          <w:p w14:paraId="3B76DB6A" w14:textId="77777777" w:rsidR="00901D4B" w:rsidRDefault="00901D4B" w:rsidP="00B01129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4,5</w:t>
            </w:r>
          </w:p>
        </w:tc>
        <w:tc>
          <w:tcPr>
            <w:tcW w:w="489" w:type="dxa"/>
            <w:shd w:val="clear" w:color="auto" w:fill="auto"/>
          </w:tcPr>
          <w:p w14:paraId="59CC32FE" w14:textId="77777777" w:rsidR="00901D4B" w:rsidRDefault="00901D4B" w:rsidP="00B01129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4,0</w:t>
            </w:r>
          </w:p>
        </w:tc>
        <w:tc>
          <w:tcPr>
            <w:tcW w:w="490" w:type="dxa"/>
            <w:shd w:val="clear" w:color="auto" w:fill="auto"/>
          </w:tcPr>
          <w:p w14:paraId="09CD310A" w14:textId="77777777" w:rsidR="00901D4B" w:rsidRDefault="00901D4B" w:rsidP="00B01129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6,3</w:t>
            </w:r>
          </w:p>
        </w:tc>
        <w:tc>
          <w:tcPr>
            <w:tcW w:w="489" w:type="dxa"/>
            <w:shd w:val="clear" w:color="auto" w:fill="auto"/>
          </w:tcPr>
          <w:p w14:paraId="1FDEFC4A" w14:textId="77777777" w:rsidR="00901D4B" w:rsidRDefault="00901D4B" w:rsidP="00B01129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12,3</w:t>
            </w:r>
          </w:p>
        </w:tc>
        <w:tc>
          <w:tcPr>
            <w:tcW w:w="490" w:type="dxa"/>
            <w:shd w:val="clear" w:color="auto" w:fill="auto"/>
          </w:tcPr>
          <w:p w14:paraId="48816A70" w14:textId="77777777" w:rsidR="00901D4B" w:rsidRDefault="00901D4B" w:rsidP="00B01129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13,5</w:t>
            </w:r>
          </w:p>
        </w:tc>
        <w:tc>
          <w:tcPr>
            <w:tcW w:w="489" w:type="dxa"/>
            <w:shd w:val="clear" w:color="auto" w:fill="auto"/>
          </w:tcPr>
          <w:p w14:paraId="27DD3670" w14:textId="77777777" w:rsidR="00901D4B" w:rsidRDefault="00901D4B" w:rsidP="00B01129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12,1</w:t>
            </w:r>
          </w:p>
        </w:tc>
      </w:tr>
    </w:tbl>
    <w:p w14:paraId="53D2BD6A" w14:textId="6DC295B3" w:rsidR="00DF3399" w:rsidRDefault="001B4442" w:rsidP="001B4442">
      <w:pPr>
        <w:pStyle w:val="ListParagraph"/>
        <w:numPr>
          <w:ilvl w:val="1"/>
          <w:numId w:val="21"/>
        </w:numPr>
        <w:rPr>
          <w:rFonts w:ascii="Tahoma" w:hAnsi="Tahoma"/>
          <w:bCs/>
          <w:sz w:val="20"/>
          <w:lang w:val="en-US"/>
        </w:rPr>
      </w:pPr>
      <w:r>
        <w:rPr>
          <w:rFonts w:ascii="Tahoma" w:hAnsi="Tahoma"/>
          <w:bCs/>
          <w:sz w:val="20"/>
          <w:lang w:val="en-US"/>
        </w:rPr>
        <w:t>T</w:t>
      </w:r>
      <w:r w:rsidR="00DF3399">
        <w:rPr>
          <w:rFonts w:ascii="Tahoma" w:hAnsi="Tahoma"/>
          <w:bCs/>
          <w:sz w:val="20"/>
          <w:lang w:val="en-US"/>
        </w:rPr>
        <w:t xml:space="preserve">o be submitted: independent test report </w:t>
      </w:r>
      <w:r w:rsidR="00DF3399" w:rsidRPr="00DF3399">
        <w:rPr>
          <w:rFonts w:ascii="Tahoma" w:hAnsi="Tahoma"/>
          <w:sz w:val="20"/>
          <w:lang w:val="en-US"/>
        </w:rPr>
        <w:t>(</w:t>
      </w:r>
      <w:r w:rsidR="00C32286" w:rsidRPr="00C32286">
        <w:rPr>
          <w:rFonts w:ascii="Tahoma" w:hAnsi="Tahoma"/>
          <w:color w:val="000000"/>
          <w:sz w:val="20"/>
          <w:lang w:val="en-GB"/>
        </w:rPr>
        <w:t>PEUTZ nr. A 4223-2E-RA-001</w:t>
      </w:r>
      <w:r w:rsidR="00DF3399" w:rsidRPr="00DF3399">
        <w:rPr>
          <w:rFonts w:ascii="Tahoma" w:hAnsi="Tahoma"/>
          <w:sz w:val="20"/>
          <w:lang w:val="en-US"/>
        </w:rPr>
        <w:t>)</w:t>
      </w:r>
    </w:p>
    <w:p w14:paraId="0ACB500B" w14:textId="77777777" w:rsidR="00DF3399" w:rsidRPr="00DF3399" w:rsidRDefault="00DF3399" w:rsidP="00DF3399">
      <w:pPr>
        <w:pStyle w:val="ListParagraph"/>
        <w:ind w:left="0"/>
        <w:jc w:val="both"/>
        <w:rPr>
          <w:rFonts w:ascii="Tahoma" w:hAnsi="Tahoma"/>
          <w:bCs/>
          <w:sz w:val="20"/>
          <w:lang w:val="en-US"/>
        </w:rPr>
      </w:pPr>
    </w:p>
    <w:p w14:paraId="67C86328" w14:textId="77777777" w:rsidR="00DF3399" w:rsidRPr="00C51EAE" w:rsidRDefault="00DF3399" w:rsidP="00DF3399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airflow</w:t>
      </w:r>
    </w:p>
    <w:p w14:paraId="0D90ED58" w14:textId="5445F173" w:rsidR="00DF3399" w:rsidRPr="00A66FBB" w:rsidRDefault="00DF3399" w:rsidP="00DF339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physical free area: 34</w:t>
      </w:r>
      <w:r w:rsidRPr="00A66FBB">
        <w:rPr>
          <w:rFonts w:ascii="Tahoma" w:hAnsi="Tahoma" w:cs="Tahoma"/>
          <w:sz w:val="20"/>
          <w:szCs w:val="20"/>
          <w:lang w:val="en-GB"/>
        </w:rPr>
        <w:t>%</w:t>
      </w:r>
    </w:p>
    <w:p w14:paraId="4686F5BB" w14:textId="65F75622" w:rsidR="00DF3399" w:rsidRDefault="00DF3399" w:rsidP="00DF339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804FC9">
        <w:rPr>
          <w:rFonts w:ascii="Tahoma" w:hAnsi="Tahoma" w:cs="Tahoma"/>
          <w:sz w:val="20"/>
          <w:szCs w:val="20"/>
          <w:lang w:val="en-GB"/>
        </w:rPr>
        <w:t xml:space="preserve">aerodynamic properties according to EN 13030:2001 (with mesh </w:t>
      </w:r>
      <w:r>
        <w:rPr>
          <w:rFonts w:ascii="Tahoma" w:hAnsi="Tahoma" w:cs="Tahoma"/>
          <w:sz w:val="20"/>
          <w:szCs w:val="20"/>
          <w:lang w:val="en-GB"/>
        </w:rPr>
        <w:t>2.3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x </w:t>
      </w:r>
      <w:r>
        <w:rPr>
          <w:rFonts w:ascii="Tahoma" w:hAnsi="Tahoma" w:cs="Tahoma"/>
          <w:sz w:val="20"/>
          <w:szCs w:val="20"/>
          <w:lang w:val="en-GB"/>
        </w:rPr>
        <w:t>2.3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mm</w:t>
      </w:r>
      <w:r>
        <w:rPr>
          <w:rFonts w:ascii="Tahoma" w:hAnsi="Tahoma" w:cs="Tahoma"/>
          <w:sz w:val="20"/>
          <w:szCs w:val="20"/>
          <w:lang w:val="en-GB"/>
        </w:rPr>
        <w:t>), tested with dimensions width x height = 1m x 1m.</w:t>
      </w:r>
    </w:p>
    <w:p w14:paraId="2419C3AF" w14:textId="41CC3F6B" w:rsidR="00DF3399" w:rsidRDefault="00DF3399" w:rsidP="00DF339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 xml:space="preserve">resistance 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factor </w:t>
      </w:r>
      <w:r>
        <w:rPr>
          <w:rFonts w:ascii="Tahoma" w:hAnsi="Tahoma" w:cs="Tahoma"/>
          <w:sz w:val="20"/>
          <w:szCs w:val="20"/>
          <w:lang w:val="fr-FR"/>
        </w:rPr>
        <w:t>entry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 xml:space="preserve">K </w:t>
      </w:r>
      <w:r w:rsidRPr="001D175A">
        <w:rPr>
          <w:rFonts w:ascii="Tahoma" w:hAnsi="Tahoma" w:cs="Tahoma"/>
          <w:sz w:val="20"/>
          <w:szCs w:val="20"/>
          <w:lang w:val="fr-FR"/>
        </w:rPr>
        <w:t>= 1/c</w:t>
      </w:r>
      <w:r w:rsidRPr="001D175A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² = </w:t>
      </w:r>
      <w:r w:rsidR="00C32286">
        <w:rPr>
          <w:rFonts w:ascii="Tahoma" w:hAnsi="Tahoma" w:cs="Tahoma"/>
          <w:sz w:val="20"/>
          <w:szCs w:val="20"/>
          <w:lang w:val="fr-FR"/>
        </w:rPr>
        <w:t>16.00</w:t>
      </w:r>
      <w:r>
        <w:rPr>
          <w:rFonts w:ascii="Tahoma" w:hAnsi="Tahoma" w:cs="Tahoma"/>
          <w:sz w:val="20"/>
          <w:szCs w:val="20"/>
          <w:lang w:val="fr-FR"/>
        </w:rPr>
        <w:t xml:space="preserve"> ; 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 </w:t>
      </w:r>
      <w:r>
        <w:rPr>
          <w:rFonts w:ascii="Tahoma" w:hAnsi="Tahoma" w:cs="Tahoma"/>
          <w:sz w:val="20"/>
          <w:szCs w:val="20"/>
          <w:lang w:val="fr-FR"/>
        </w:rPr>
        <w:t>c</w:t>
      </w:r>
      <w:r w:rsidRPr="001D175A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 xml:space="preserve">= </w:t>
      </w:r>
      <w:r w:rsidRPr="001D175A">
        <w:rPr>
          <w:rFonts w:ascii="Tahoma" w:hAnsi="Tahoma" w:cs="Tahoma"/>
          <w:sz w:val="20"/>
          <w:szCs w:val="20"/>
          <w:lang w:val="fr-FR"/>
        </w:rPr>
        <w:t>0</w:t>
      </w:r>
      <w:r>
        <w:rPr>
          <w:rFonts w:ascii="Tahoma" w:hAnsi="Tahoma" w:cs="Tahoma"/>
          <w:sz w:val="20"/>
          <w:szCs w:val="20"/>
          <w:lang w:val="fr-FR"/>
        </w:rPr>
        <w:t>.</w:t>
      </w:r>
      <w:r w:rsidR="00C32286">
        <w:rPr>
          <w:rFonts w:ascii="Tahoma" w:hAnsi="Tahoma" w:cs="Tahoma"/>
          <w:sz w:val="20"/>
          <w:szCs w:val="20"/>
          <w:lang w:val="fr-FR"/>
        </w:rPr>
        <w:t>250</w:t>
      </w:r>
    </w:p>
    <w:p w14:paraId="55AD57DB" w14:textId="48FE6F20" w:rsidR="00DF3399" w:rsidRPr="00DF3399" w:rsidRDefault="00DF3399" w:rsidP="00DF339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US"/>
        </w:rPr>
      </w:pPr>
      <w:r w:rsidRPr="00DF3399">
        <w:rPr>
          <w:rFonts w:ascii="Tahoma" w:hAnsi="Tahoma" w:cs="Tahoma"/>
          <w:sz w:val="20"/>
          <w:szCs w:val="20"/>
          <w:lang w:val="en-US"/>
        </w:rPr>
        <w:t>resistance factor discharge K = 1/c</w:t>
      </w:r>
      <w:r w:rsidRPr="00DF3399">
        <w:rPr>
          <w:rFonts w:ascii="Tahoma" w:hAnsi="Tahoma" w:cs="Tahoma"/>
          <w:sz w:val="20"/>
          <w:szCs w:val="20"/>
          <w:vertAlign w:val="subscript"/>
          <w:lang w:val="en-US"/>
        </w:rPr>
        <w:t>d</w:t>
      </w:r>
      <w:r w:rsidRPr="00DF3399">
        <w:rPr>
          <w:rFonts w:ascii="Tahoma" w:hAnsi="Tahoma" w:cs="Tahoma"/>
          <w:sz w:val="20"/>
          <w:szCs w:val="20"/>
          <w:lang w:val="en-US"/>
        </w:rPr>
        <w:t xml:space="preserve">² = </w:t>
      </w:r>
      <w:r w:rsidR="00C32286">
        <w:rPr>
          <w:rFonts w:ascii="Tahoma" w:hAnsi="Tahoma" w:cs="Tahoma"/>
          <w:sz w:val="20"/>
          <w:szCs w:val="20"/>
          <w:lang w:val="en-US"/>
        </w:rPr>
        <w:t>21</w:t>
      </w:r>
      <w:r w:rsidRPr="00DF3399">
        <w:rPr>
          <w:rFonts w:ascii="Tahoma" w:hAnsi="Tahoma" w:cs="Tahoma"/>
          <w:sz w:val="20"/>
          <w:szCs w:val="20"/>
          <w:lang w:val="en-US"/>
        </w:rPr>
        <w:t>.</w:t>
      </w:r>
      <w:r w:rsidR="00C32286">
        <w:rPr>
          <w:rFonts w:ascii="Tahoma" w:hAnsi="Tahoma" w:cs="Tahoma"/>
          <w:sz w:val="20"/>
          <w:szCs w:val="20"/>
          <w:lang w:val="en-US"/>
        </w:rPr>
        <w:t>24</w:t>
      </w:r>
      <w:r>
        <w:rPr>
          <w:rFonts w:ascii="Tahoma" w:hAnsi="Tahoma" w:cs="Tahoma"/>
          <w:sz w:val="20"/>
          <w:szCs w:val="20"/>
          <w:lang w:val="en-US"/>
        </w:rPr>
        <w:t xml:space="preserve"> ; c</w:t>
      </w:r>
      <w:r w:rsidRPr="00DF3399">
        <w:rPr>
          <w:rFonts w:ascii="Tahoma" w:hAnsi="Tahoma" w:cs="Tahoma"/>
          <w:sz w:val="20"/>
          <w:szCs w:val="20"/>
          <w:vertAlign w:val="subscript"/>
          <w:lang w:val="en-US"/>
        </w:rPr>
        <w:t>d</w:t>
      </w:r>
      <w:r>
        <w:rPr>
          <w:rFonts w:ascii="Tahoma" w:hAnsi="Tahoma" w:cs="Tahoma"/>
          <w:sz w:val="20"/>
          <w:szCs w:val="20"/>
          <w:lang w:val="en-US"/>
        </w:rPr>
        <w:t xml:space="preserve"> = 0.</w:t>
      </w:r>
      <w:r w:rsidR="00C32286">
        <w:rPr>
          <w:rFonts w:ascii="Tahoma" w:hAnsi="Tahoma" w:cs="Tahoma"/>
          <w:sz w:val="20"/>
          <w:szCs w:val="20"/>
          <w:lang w:val="en-US"/>
        </w:rPr>
        <w:t>217</w:t>
      </w:r>
      <w:r w:rsidRPr="00DF3399">
        <w:rPr>
          <w:rFonts w:ascii="Tahoma" w:hAnsi="Tahoma" w:cs="Tahoma"/>
          <w:sz w:val="20"/>
          <w:szCs w:val="20"/>
          <w:lang w:val="en-US"/>
        </w:rPr>
        <w:t xml:space="preserve"> </w:t>
      </w:r>
    </w:p>
    <w:p w14:paraId="683BB64E" w14:textId="18323214" w:rsidR="00DF3399" w:rsidRPr="00DF3399" w:rsidRDefault="001B4442" w:rsidP="00F020E5">
      <w:pPr>
        <w:pStyle w:val="ListParagraph"/>
        <w:numPr>
          <w:ilvl w:val="1"/>
          <w:numId w:val="21"/>
        </w:numPr>
        <w:jc w:val="both"/>
        <w:rPr>
          <w:rFonts w:ascii="Tahoma" w:hAnsi="Tahoma"/>
          <w:b/>
          <w:sz w:val="20"/>
          <w:lang w:val="en-GB"/>
        </w:rPr>
      </w:pPr>
      <w:r>
        <w:rPr>
          <w:rFonts w:ascii="Tahoma" w:hAnsi="Tahoma"/>
          <w:sz w:val="20"/>
          <w:lang w:val="en-GB"/>
        </w:rPr>
        <w:t>T</w:t>
      </w:r>
      <w:r w:rsidR="00DF3399" w:rsidRPr="00DF3399">
        <w:rPr>
          <w:rFonts w:ascii="Tahoma" w:hAnsi="Tahoma"/>
          <w:sz w:val="20"/>
          <w:lang w:val="en-GB"/>
        </w:rPr>
        <w:t xml:space="preserve">o be submitted : independent test report </w:t>
      </w:r>
      <w:r w:rsidR="00DF3399" w:rsidRPr="00DF3399">
        <w:rPr>
          <w:rFonts w:ascii="Tahoma" w:hAnsi="Tahoma" w:cs="Tahoma"/>
          <w:color w:val="000000"/>
          <w:sz w:val="20"/>
          <w:lang w:val="en-US"/>
        </w:rPr>
        <w:t xml:space="preserve">(BSRIA, </w:t>
      </w:r>
      <w:bookmarkStart w:id="0" w:name="_Hlk58591624"/>
      <w:r w:rsidR="00C32286">
        <w:rPr>
          <w:rFonts w:ascii="Tahoma" w:hAnsi="Tahoma" w:cs="Tahoma"/>
          <w:color w:val="000000"/>
          <w:sz w:val="20"/>
          <w:lang w:val="en-US"/>
        </w:rPr>
        <w:t>104727/2</w:t>
      </w:r>
      <w:bookmarkEnd w:id="0"/>
      <w:r w:rsidR="00DF3399" w:rsidRPr="00DF3399">
        <w:rPr>
          <w:rFonts w:ascii="Tahoma" w:hAnsi="Tahoma" w:cs="Tahoma"/>
          <w:color w:val="000000"/>
          <w:sz w:val="20"/>
          <w:lang w:val="en-US"/>
        </w:rPr>
        <w:t>)</w:t>
      </w:r>
    </w:p>
    <w:p w14:paraId="16783C9D" w14:textId="77777777" w:rsidR="00DF3399" w:rsidRPr="00DF3399" w:rsidRDefault="00DF3399" w:rsidP="00DF3399">
      <w:pPr>
        <w:pStyle w:val="ListParagraph"/>
        <w:ind w:left="1440"/>
        <w:jc w:val="both"/>
        <w:rPr>
          <w:rFonts w:ascii="Tahoma" w:hAnsi="Tahoma"/>
          <w:b/>
          <w:sz w:val="20"/>
          <w:lang w:val="en-GB"/>
        </w:rPr>
      </w:pPr>
    </w:p>
    <w:p w14:paraId="7433E6C6" w14:textId="77777777" w:rsidR="00DF3399" w:rsidRPr="00804FC9" w:rsidRDefault="00DF3399" w:rsidP="00DF3399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  <w:lang w:val="en-GB"/>
        </w:rPr>
      </w:pPr>
      <w:r w:rsidRPr="00804FC9">
        <w:rPr>
          <w:rFonts w:ascii="Tahoma" w:hAnsi="Tahoma"/>
          <w:b/>
          <w:sz w:val="20"/>
          <w:lang w:val="en-GB"/>
        </w:rPr>
        <w:t>Weatherability</w:t>
      </w:r>
      <w:r>
        <w:rPr>
          <w:rFonts w:ascii="Tahoma" w:hAnsi="Tahoma"/>
          <w:b/>
          <w:sz w:val="20"/>
          <w:lang w:val="en-GB"/>
        </w:rPr>
        <w:t xml:space="preserve"> </w:t>
      </w:r>
      <w:r w:rsidRPr="00D31556">
        <w:rPr>
          <w:rFonts w:ascii="Tahoma" w:hAnsi="Tahoma"/>
          <w:sz w:val="20"/>
          <w:lang w:val="en-GB"/>
        </w:rPr>
        <w:t>(</w:t>
      </w:r>
      <w:r w:rsidRPr="00804FC9">
        <w:rPr>
          <w:rFonts w:ascii="Tahoma" w:hAnsi="Tahoma" w:cs="Tahoma"/>
          <w:sz w:val="20"/>
          <w:lang w:val="en-GB"/>
        </w:rPr>
        <w:t>EN 13030:2001)</w:t>
      </w:r>
    </w:p>
    <w:p w14:paraId="06291EA3" w14:textId="25F77D3D" w:rsidR="00DF3399" w:rsidRDefault="00DF3399" w:rsidP="00DF339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with mesh 2.3 x 2.3 mm </w:t>
      </w:r>
      <w:r w:rsidR="009E1A9B">
        <w:rPr>
          <w:rFonts w:ascii="Tahoma" w:hAnsi="Tahoma" w:cs="Tahoma"/>
          <w:sz w:val="20"/>
          <w:szCs w:val="20"/>
          <w:lang w:val="en-GB"/>
        </w:rPr>
        <w:t xml:space="preserve">(without option </w:t>
      </w:r>
      <w:r>
        <w:rPr>
          <w:rFonts w:ascii="Tahoma" w:hAnsi="Tahoma" w:cs="Tahoma"/>
          <w:sz w:val="20"/>
          <w:szCs w:val="20"/>
          <w:lang w:val="en-GB"/>
        </w:rPr>
        <w:t>water channel)</w:t>
      </w:r>
    </w:p>
    <w:p w14:paraId="72890B7C" w14:textId="4F8022B6" w:rsidR="00DF3399" w:rsidRDefault="00DF3399" w:rsidP="00DF339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class </w:t>
      </w:r>
      <w:r w:rsidR="003A75E8">
        <w:rPr>
          <w:rFonts w:ascii="Tahoma" w:hAnsi="Tahoma" w:cs="Tahoma"/>
          <w:sz w:val="20"/>
          <w:szCs w:val="20"/>
          <w:lang w:val="en-GB"/>
        </w:rPr>
        <w:t>B</w:t>
      </w:r>
      <w:r>
        <w:rPr>
          <w:rFonts w:ascii="Tahoma" w:hAnsi="Tahoma" w:cs="Tahoma"/>
          <w:sz w:val="20"/>
          <w:szCs w:val="20"/>
          <w:lang w:val="en-GB"/>
        </w:rPr>
        <w:t xml:space="preserve"> at 0.</w:t>
      </w:r>
      <w:r w:rsidR="003F0ABE">
        <w:rPr>
          <w:rFonts w:ascii="Tahoma" w:hAnsi="Tahoma" w:cs="Tahoma"/>
          <w:sz w:val="20"/>
          <w:szCs w:val="20"/>
          <w:lang w:val="en-GB"/>
        </w:rPr>
        <w:t>0</w:t>
      </w:r>
      <w:r>
        <w:rPr>
          <w:rFonts w:ascii="Tahoma" w:hAnsi="Tahoma" w:cs="Tahoma"/>
          <w:sz w:val="20"/>
          <w:szCs w:val="20"/>
          <w:lang w:val="en-GB"/>
        </w:rPr>
        <w:t xml:space="preserve"> m/s air entry</w:t>
      </w:r>
      <w:r w:rsidR="003F0ABE">
        <w:rPr>
          <w:rFonts w:ascii="Tahoma" w:hAnsi="Tahoma" w:cs="Tahoma"/>
          <w:sz w:val="20"/>
          <w:szCs w:val="20"/>
          <w:lang w:val="en-GB"/>
        </w:rPr>
        <w:t xml:space="preserve"> or anytime air discharge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</w:p>
    <w:p w14:paraId="1A44DF31" w14:textId="22B7BA62" w:rsidR="003F0ABE" w:rsidRDefault="00DF3399" w:rsidP="00DF339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804FC9">
        <w:rPr>
          <w:rFonts w:ascii="Tahoma" w:hAnsi="Tahoma" w:cs="Tahoma"/>
          <w:sz w:val="20"/>
          <w:szCs w:val="20"/>
          <w:lang w:val="en-GB"/>
        </w:rPr>
        <w:t>class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="003A75E8">
        <w:rPr>
          <w:rFonts w:ascii="Tahoma" w:hAnsi="Tahoma" w:cs="Tahoma"/>
          <w:sz w:val="20"/>
          <w:szCs w:val="20"/>
          <w:lang w:val="en-GB"/>
        </w:rPr>
        <w:t>C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at </w:t>
      </w:r>
      <w:r>
        <w:rPr>
          <w:rFonts w:ascii="Tahoma" w:hAnsi="Tahoma" w:cs="Tahoma"/>
          <w:sz w:val="20"/>
          <w:szCs w:val="20"/>
          <w:lang w:val="en-GB"/>
        </w:rPr>
        <w:t>0</w:t>
      </w:r>
      <w:r w:rsidR="003F0ABE">
        <w:rPr>
          <w:rFonts w:ascii="Tahoma" w:hAnsi="Tahoma" w:cs="Tahoma"/>
          <w:sz w:val="20"/>
          <w:szCs w:val="20"/>
          <w:lang w:val="en-GB"/>
        </w:rPr>
        <w:t>.5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m/s </w:t>
      </w:r>
      <w:r>
        <w:rPr>
          <w:rFonts w:ascii="Tahoma" w:hAnsi="Tahoma" w:cs="Tahoma"/>
          <w:sz w:val="20"/>
          <w:szCs w:val="20"/>
          <w:lang w:val="en-GB"/>
        </w:rPr>
        <w:t>air entry</w:t>
      </w:r>
    </w:p>
    <w:p w14:paraId="0E8A7DB3" w14:textId="649CD05D" w:rsidR="00DF3399" w:rsidRDefault="003F0ABE" w:rsidP="00DF339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class C at 1.0 m/s air entry</w:t>
      </w:r>
      <w:r w:rsidR="00DF3399" w:rsidRPr="00804FC9">
        <w:rPr>
          <w:rFonts w:ascii="Tahoma" w:hAnsi="Tahoma" w:cs="Tahoma"/>
          <w:sz w:val="20"/>
          <w:szCs w:val="20"/>
          <w:lang w:val="en-GB"/>
        </w:rPr>
        <w:t xml:space="preserve"> </w:t>
      </w:r>
    </w:p>
    <w:p w14:paraId="40642FC4" w14:textId="779FEF21" w:rsidR="003A75E8" w:rsidRDefault="003A75E8" w:rsidP="003A75E8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class D at 1.5 m/s air entry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</w:t>
      </w:r>
    </w:p>
    <w:p w14:paraId="7204F3FF" w14:textId="138F1B52" w:rsidR="00DF3399" w:rsidRPr="00DB710F" w:rsidRDefault="00DF3399" w:rsidP="00DF339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documents to be submitted </w:t>
      </w:r>
      <w:r w:rsidRPr="004A751D">
        <w:rPr>
          <w:rFonts w:ascii="Tahoma" w:hAnsi="Tahoma"/>
          <w:sz w:val="20"/>
          <w:lang w:val="en-GB"/>
        </w:rPr>
        <w:t>: independent</w:t>
      </w:r>
      <w:r w:rsidRPr="00804FC9">
        <w:rPr>
          <w:rFonts w:ascii="Tahoma" w:hAnsi="Tahoma"/>
          <w:sz w:val="20"/>
          <w:lang w:val="en-GB"/>
        </w:rPr>
        <w:t xml:space="preserve"> test report </w:t>
      </w:r>
      <w:r w:rsidR="003F0ABE" w:rsidRPr="00DF3399">
        <w:rPr>
          <w:rFonts w:ascii="Tahoma" w:hAnsi="Tahoma" w:cs="Tahoma"/>
          <w:sz w:val="20"/>
          <w:lang w:val="en-US"/>
        </w:rPr>
        <w:t xml:space="preserve">(BSRIA, </w:t>
      </w:r>
      <w:r w:rsidR="007F3A96">
        <w:rPr>
          <w:rFonts w:ascii="Tahoma" w:hAnsi="Tahoma" w:cs="Tahoma"/>
          <w:sz w:val="20"/>
          <w:lang w:val="en-US"/>
        </w:rPr>
        <w:t>104727/2</w:t>
      </w:r>
      <w:r w:rsidR="003F0ABE" w:rsidRPr="00DF3399">
        <w:rPr>
          <w:rFonts w:ascii="Tahoma" w:hAnsi="Tahoma" w:cs="Tahoma"/>
          <w:sz w:val="20"/>
          <w:lang w:val="en-US"/>
        </w:rPr>
        <w:t>)</w:t>
      </w:r>
    </w:p>
    <w:p w14:paraId="431171C7" w14:textId="77777777" w:rsidR="00DF3399" w:rsidRPr="007F3A96" w:rsidRDefault="00DF3399" w:rsidP="00DF3399">
      <w:pPr>
        <w:pStyle w:val="Default"/>
        <w:rPr>
          <w:rFonts w:ascii="Tahoma" w:hAnsi="Tahoma" w:cs="Tahoma"/>
          <w:sz w:val="20"/>
          <w:szCs w:val="20"/>
          <w:lang w:val="en-GB"/>
        </w:rPr>
      </w:pPr>
    </w:p>
    <w:p w14:paraId="4B268D70" w14:textId="18C483D7" w:rsidR="007D141B" w:rsidRPr="00E97B5A" w:rsidRDefault="00E97B5A" w:rsidP="003F0ABE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 w:rsidRPr="00E97B5A">
        <w:rPr>
          <w:rFonts w:ascii="Tahoma" w:hAnsi="Tahoma"/>
          <w:b/>
          <w:sz w:val="20"/>
        </w:rPr>
        <w:t>aesthetics</w:t>
      </w:r>
    </w:p>
    <w:p w14:paraId="210CD78F" w14:textId="77777777" w:rsidR="007D141B" w:rsidRPr="00E97B5A" w:rsidRDefault="00E97B5A" w:rsidP="007D141B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sz w:val="20"/>
          <w:szCs w:val="20"/>
        </w:rPr>
      </w:pPr>
      <w:r w:rsidRPr="00E97B5A">
        <w:rPr>
          <w:rFonts w:ascii="Tahoma" w:hAnsi="Tahoma" w:cs="Tahoma"/>
          <w:color w:val="auto"/>
          <w:sz w:val="20"/>
          <w:szCs w:val="20"/>
        </w:rPr>
        <w:t>visual screening</w:t>
      </w:r>
    </w:p>
    <w:p w14:paraId="04B64293" w14:textId="77777777" w:rsidR="007D141B" w:rsidRPr="00A66FBB" w:rsidRDefault="007D141B" w:rsidP="007D141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 xml:space="preserve">horizontally visually closed, by applying a blade pitch </w:t>
      </w:r>
      <w:r>
        <w:rPr>
          <w:rFonts w:ascii="Tahoma" w:hAnsi="Tahoma" w:cs="Tahoma"/>
          <w:sz w:val="20"/>
          <w:szCs w:val="20"/>
          <w:lang w:val="en-GB"/>
        </w:rPr>
        <w:t>which does not exceed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the blade height</w:t>
      </w:r>
    </w:p>
    <w:p w14:paraId="5F24A8AA" w14:textId="56965C94" w:rsidR="007D141B" w:rsidRPr="00A66FBB" w:rsidRDefault="00462A72" w:rsidP="007D141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blade pitch = </w:t>
      </w:r>
      <w:r w:rsidR="003F0ABE">
        <w:rPr>
          <w:rFonts w:ascii="Tahoma" w:hAnsi="Tahoma" w:cs="Tahoma"/>
          <w:sz w:val="20"/>
          <w:szCs w:val="20"/>
          <w:lang w:val="en-GB"/>
        </w:rPr>
        <w:t>150</w:t>
      </w:r>
      <w:r w:rsidR="007D141B" w:rsidRPr="00A66FBB">
        <w:rPr>
          <w:rFonts w:ascii="Tahoma" w:hAnsi="Tahoma" w:cs="Tahoma"/>
          <w:sz w:val="20"/>
          <w:szCs w:val="20"/>
          <w:lang w:val="en-GB"/>
        </w:rPr>
        <w:t>mm</w:t>
      </w:r>
    </w:p>
    <w:p w14:paraId="1C67627E" w14:textId="0C0B12CC" w:rsidR="007D141B" w:rsidRPr="00462A72" w:rsidRDefault="00462A72" w:rsidP="00462A72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blade height = </w:t>
      </w:r>
      <w:r w:rsidR="007F3A96">
        <w:rPr>
          <w:rFonts w:ascii="Tahoma" w:hAnsi="Tahoma" w:cs="Tahoma"/>
          <w:sz w:val="20"/>
          <w:szCs w:val="20"/>
          <w:lang w:val="en-GB"/>
        </w:rPr>
        <w:t>223</w:t>
      </w:r>
      <w:r w:rsidR="007D141B" w:rsidRPr="00462A72">
        <w:rPr>
          <w:rFonts w:ascii="Tahoma" w:hAnsi="Tahoma" w:cs="Tahoma"/>
          <w:sz w:val="20"/>
          <w:szCs w:val="20"/>
          <w:lang w:val="en-GB"/>
        </w:rPr>
        <w:t>mm</w:t>
      </w:r>
    </w:p>
    <w:p w14:paraId="67107AF1" w14:textId="72D6D43A" w:rsidR="00DB710F" w:rsidRPr="00A66FBB" w:rsidRDefault="003F0ABE" w:rsidP="003F0ABE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invisible connections</w:t>
      </w:r>
      <w:r w:rsidR="00DB710F" w:rsidRPr="00A66FBB">
        <w:rPr>
          <w:rFonts w:ascii="Tahoma" w:hAnsi="Tahoma" w:cs="Tahoma"/>
          <w:sz w:val="20"/>
          <w:szCs w:val="20"/>
          <w:lang w:val="en-GB"/>
        </w:rPr>
        <w:t xml:space="preserve"> </w:t>
      </w:r>
    </w:p>
    <w:p w14:paraId="7E49603D" w14:textId="77777777" w:rsidR="00DB710F" w:rsidRPr="00A66FBB" w:rsidRDefault="00DB710F" w:rsidP="00DB710F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>mitred, pressed corners</w:t>
      </w:r>
    </w:p>
    <w:p w14:paraId="300E291E" w14:textId="77777777" w:rsidR="007D141B" w:rsidRDefault="007D141B" w:rsidP="007D141B">
      <w:pPr>
        <w:pStyle w:val="Default"/>
        <w:rPr>
          <w:rFonts w:ascii="Tahoma" w:hAnsi="Tahoma" w:cs="Tahoma"/>
          <w:sz w:val="20"/>
          <w:szCs w:val="20"/>
        </w:rPr>
      </w:pPr>
    </w:p>
    <w:p w14:paraId="7B28D639" w14:textId="77777777" w:rsidR="003F0ABE" w:rsidRPr="002102F9" w:rsidRDefault="003F0ABE" w:rsidP="003F0ABE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material</w:t>
      </w:r>
    </w:p>
    <w:p w14:paraId="68AF5425" w14:textId="77777777" w:rsidR="003F0ABE" w:rsidRPr="00472837" w:rsidRDefault="003F0ABE" w:rsidP="003F0ABE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fr-FR"/>
        </w:rPr>
      </w:pPr>
      <w:r w:rsidRPr="00472837">
        <w:rPr>
          <w:rFonts w:ascii="Tahoma" w:hAnsi="Tahoma" w:cs="Tahoma"/>
          <w:sz w:val="20"/>
          <w:szCs w:val="20"/>
          <w:lang w:val="fr-FR"/>
        </w:rPr>
        <w:t xml:space="preserve">extruded aluminium profiles </w:t>
      </w:r>
      <w:bookmarkStart w:id="1" w:name="_Hlk5001729"/>
      <w:r w:rsidRPr="00472837">
        <w:rPr>
          <w:rFonts w:ascii="Tahoma" w:hAnsi="Tahoma" w:cs="Tahoma"/>
          <w:sz w:val="20"/>
          <w:szCs w:val="20"/>
          <w:lang w:val="fr-FR"/>
        </w:rPr>
        <w:t>(AlMgSi0.5, EN AW 6063 T66)</w:t>
      </w:r>
      <w:bookmarkEnd w:id="1"/>
    </w:p>
    <w:p w14:paraId="293C10FE" w14:textId="548738D7" w:rsidR="003F0ABE" w:rsidRPr="00A66FBB" w:rsidRDefault="003F0ABE" w:rsidP="003F0ABE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>made with mesh</w:t>
      </w:r>
      <w:r>
        <w:rPr>
          <w:rFonts w:ascii="Tahoma" w:hAnsi="Tahoma" w:cs="Tahoma"/>
          <w:sz w:val="20"/>
          <w:szCs w:val="20"/>
          <w:lang w:val="en-GB"/>
        </w:rPr>
        <w:t xml:space="preserve"> composed of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stainless steel 18/8</w:t>
      </w:r>
      <w:r>
        <w:rPr>
          <w:rFonts w:ascii="Tahoma" w:hAnsi="Tahoma" w:cs="Tahoma"/>
          <w:sz w:val="20"/>
          <w:szCs w:val="20"/>
          <w:lang w:val="en-GB"/>
        </w:rPr>
        <w:t>: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mesh size </w:t>
      </w:r>
      <w:r>
        <w:rPr>
          <w:rFonts w:ascii="Tahoma" w:hAnsi="Tahoma" w:cs="Tahoma"/>
          <w:sz w:val="20"/>
          <w:szCs w:val="20"/>
          <w:lang w:val="en-GB"/>
        </w:rPr>
        <w:t>6mm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x </w:t>
      </w:r>
      <w:r>
        <w:rPr>
          <w:rFonts w:ascii="Tahoma" w:hAnsi="Tahoma" w:cs="Tahoma"/>
          <w:sz w:val="20"/>
          <w:szCs w:val="20"/>
          <w:lang w:val="en-GB"/>
        </w:rPr>
        <w:t>6mm</w:t>
      </w:r>
    </w:p>
    <w:p w14:paraId="0064BC4A" w14:textId="77777777" w:rsidR="003F0ABE" w:rsidRPr="00196199" w:rsidRDefault="003F0ABE" w:rsidP="003F0ABE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surface treatment: </w:t>
      </w:r>
    </w:p>
    <w:p w14:paraId="6CA10EF1" w14:textId="77777777" w:rsidR="003F0ABE" w:rsidRPr="003F0ABE" w:rsidRDefault="003F0ABE" w:rsidP="003F0ABE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anodised in </w:t>
      </w:r>
      <w:r>
        <w:rPr>
          <w:rFonts w:ascii="Tahoma" w:hAnsi="Tahoma"/>
          <w:sz w:val="20"/>
          <w:lang w:val="en-GB"/>
        </w:rPr>
        <w:t>natural</w:t>
      </w:r>
      <w:r w:rsidRPr="00196199">
        <w:rPr>
          <w:rFonts w:ascii="Tahoma" w:hAnsi="Tahoma"/>
          <w:sz w:val="20"/>
          <w:lang w:val="en-GB"/>
        </w:rPr>
        <w:t xml:space="preserve"> colour</w:t>
      </w:r>
      <w:r>
        <w:rPr>
          <w:rFonts w:ascii="Tahoma" w:hAnsi="Tahoma"/>
          <w:sz w:val="20"/>
          <w:lang w:val="en-GB"/>
        </w:rPr>
        <w:t xml:space="preserve"> EV6/EV1</w:t>
      </w:r>
      <w:r w:rsidRPr="00196199">
        <w:rPr>
          <w:rFonts w:ascii="Tahoma" w:hAnsi="Tahoma"/>
          <w:sz w:val="20"/>
          <w:lang w:val="en-GB"/>
        </w:rPr>
        <w:t xml:space="preserve"> (20 micron)</w:t>
      </w:r>
    </w:p>
    <w:p w14:paraId="33981875" w14:textId="627C84A2" w:rsidR="003F0ABE" w:rsidRPr="00196199" w:rsidRDefault="003F0ABE" w:rsidP="003F0ABE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b/>
          <w:sz w:val="20"/>
          <w:lang w:val="en-GB"/>
        </w:rPr>
        <w:t>OR</w:t>
      </w:r>
    </w:p>
    <w:p w14:paraId="45A9C67A" w14:textId="1419DF1A" w:rsidR="003F0ABE" w:rsidRPr="003F0ABE" w:rsidRDefault="003F0ABE" w:rsidP="003F0ABE">
      <w:pPr>
        <w:pStyle w:val="ListParagraph"/>
        <w:numPr>
          <w:ilvl w:val="2"/>
          <w:numId w:val="21"/>
        </w:numPr>
        <w:jc w:val="both"/>
        <w:rPr>
          <w:rFonts w:ascii="Tahoma" w:hAnsi="Tahoma"/>
          <w:b/>
          <w:sz w:val="20"/>
          <w:lang w:val="en-US"/>
        </w:rPr>
      </w:pPr>
      <w:r w:rsidRPr="00196199">
        <w:rPr>
          <w:rFonts w:ascii="Tahoma" w:hAnsi="Tahoma"/>
          <w:sz w:val="20"/>
          <w:lang w:val="en-GB"/>
        </w:rPr>
        <w:t xml:space="preserve">polyester </w:t>
      </w:r>
      <w:r>
        <w:rPr>
          <w:rFonts w:ascii="Tahoma" w:hAnsi="Tahoma"/>
          <w:sz w:val="20"/>
          <w:lang w:val="en-GB"/>
        </w:rPr>
        <w:t>powder coated</w:t>
      </w:r>
    </w:p>
    <w:p w14:paraId="10BD5637" w14:textId="77777777" w:rsidR="003F0ABE" w:rsidRDefault="003F0ABE" w:rsidP="003F0ABE">
      <w:pPr>
        <w:pStyle w:val="ListParagraph"/>
        <w:jc w:val="both"/>
        <w:rPr>
          <w:rFonts w:ascii="Tahoma" w:hAnsi="Tahoma"/>
          <w:sz w:val="20"/>
          <w:lang w:val="en-GB"/>
        </w:rPr>
      </w:pPr>
    </w:p>
    <w:p w14:paraId="75FC3120" w14:textId="523F6172" w:rsidR="003F0ABE" w:rsidRDefault="003F0ABE" w:rsidP="003F0ABE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 xml:space="preserve">fitting depth </w:t>
      </w:r>
      <w:r>
        <w:rPr>
          <w:rFonts w:ascii="Tahoma" w:hAnsi="Tahoma"/>
          <w:sz w:val="20"/>
        </w:rPr>
        <w:t xml:space="preserve">: </w:t>
      </w:r>
      <w:r w:rsidR="008A290B">
        <w:rPr>
          <w:rFonts w:ascii="Tahoma" w:hAnsi="Tahoma"/>
          <w:sz w:val="20"/>
        </w:rPr>
        <w:t>155</w:t>
      </w:r>
      <w:r w:rsidRPr="003B7174">
        <w:rPr>
          <w:rFonts w:ascii="Tahoma" w:hAnsi="Tahoma"/>
          <w:sz w:val="20"/>
        </w:rPr>
        <w:t>mm</w:t>
      </w:r>
    </w:p>
    <w:p w14:paraId="64B84832" w14:textId="77777777" w:rsidR="003F0ABE" w:rsidRDefault="003F0ABE" w:rsidP="003F0ABE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</w:p>
    <w:p w14:paraId="2669B9CF" w14:textId="4988B1C5" w:rsidR="003F0ABE" w:rsidRPr="003F0ABE" w:rsidRDefault="003F0ABE" w:rsidP="003F0ABE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US"/>
        </w:rPr>
      </w:pPr>
      <w:r w:rsidRPr="003F0ABE">
        <w:rPr>
          <w:rFonts w:ascii="Tahoma" w:hAnsi="Tahoma"/>
          <w:b/>
          <w:sz w:val="20"/>
          <w:lang w:val="en-US"/>
        </w:rPr>
        <w:t xml:space="preserve">installation </w:t>
      </w:r>
      <w:r w:rsidRPr="003F0ABE">
        <w:rPr>
          <w:rFonts w:ascii="Tahoma" w:hAnsi="Tahoma"/>
          <w:bCs/>
          <w:sz w:val="20"/>
          <w:lang w:val="en-US"/>
        </w:rPr>
        <w:t>: according to the</w:t>
      </w:r>
      <w:r>
        <w:rPr>
          <w:rFonts w:ascii="Tahoma" w:hAnsi="Tahoma"/>
          <w:bCs/>
          <w:sz w:val="20"/>
          <w:lang w:val="en-US"/>
        </w:rPr>
        <w:t xml:space="preserve"> instructions of the producer</w:t>
      </w:r>
    </w:p>
    <w:p w14:paraId="410A043B" w14:textId="77777777" w:rsidR="003F0ABE" w:rsidRPr="003F0ABE" w:rsidRDefault="003F0ABE" w:rsidP="003F0ABE">
      <w:pPr>
        <w:pStyle w:val="ListParagraph"/>
        <w:rPr>
          <w:rFonts w:ascii="Tahoma" w:hAnsi="Tahoma"/>
          <w:b/>
          <w:sz w:val="20"/>
          <w:lang w:val="en-US"/>
        </w:rPr>
      </w:pPr>
    </w:p>
    <w:p w14:paraId="36DCD3FE" w14:textId="4B7D7120" w:rsidR="003F0ABE" w:rsidRPr="002102F9" w:rsidRDefault="003F0ABE" w:rsidP="003F0ABE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</w:t>
      </w:r>
      <w:r w:rsidRPr="002102F9">
        <w:rPr>
          <w:rFonts w:ascii="Tahoma" w:hAnsi="Tahoma"/>
          <w:b/>
          <w:sz w:val="20"/>
        </w:rPr>
        <w:t xml:space="preserve">s </w:t>
      </w:r>
    </w:p>
    <w:p w14:paraId="50BD8EB7" w14:textId="61CF77AA" w:rsidR="003F0ABE" w:rsidRPr="00A66FBB" w:rsidRDefault="003F0ABE" w:rsidP="003F0ABE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en-GB"/>
        </w:rPr>
      </w:pPr>
      <w:r w:rsidRPr="00A66FBB">
        <w:rPr>
          <w:rFonts w:ascii="Tahoma" w:hAnsi="Tahoma" w:cs="Tahoma"/>
          <w:lang w:val="en-GB"/>
        </w:rPr>
        <w:t xml:space="preserve">Alternative </w:t>
      </w:r>
      <w:r w:rsidRPr="00A66FBB">
        <w:rPr>
          <w:rFonts w:ascii="Tahoma" w:hAnsi="Tahoma" w:cs="Tahoma"/>
          <w:szCs w:val="20"/>
          <w:lang w:val="en-GB"/>
        </w:rPr>
        <w:t xml:space="preserve">mesh </w:t>
      </w:r>
      <w:r w:rsidRPr="00A66FBB">
        <w:rPr>
          <w:rFonts w:ascii="Tahoma" w:hAnsi="Tahoma" w:cs="Tahoma"/>
          <w:lang w:val="en-GB"/>
        </w:rPr>
        <w:t>types</w:t>
      </w:r>
      <w:r w:rsidRPr="00A66FBB">
        <w:rPr>
          <w:rFonts w:ascii="Tahoma" w:hAnsi="Tahoma" w:cs="Tahoma"/>
          <w:szCs w:val="20"/>
          <w:lang w:val="en-GB"/>
        </w:rPr>
        <w:t xml:space="preserve">: </w:t>
      </w:r>
      <w:r>
        <w:rPr>
          <w:rFonts w:ascii="Tahoma" w:hAnsi="Tahoma" w:cs="Tahoma"/>
          <w:lang w:val="en-GB"/>
        </w:rPr>
        <w:t>mesh size</w:t>
      </w:r>
      <w:r w:rsidRPr="00A66FBB">
        <w:rPr>
          <w:rFonts w:ascii="Tahoma" w:hAnsi="Tahoma" w:cs="Tahoma"/>
          <w:lang w:val="en-GB"/>
        </w:rPr>
        <w:t xml:space="preserve"> </w:t>
      </w:r>
      <w:r w:rsidR="008A290B" w:rsidRPr="008A290B">
        <w:rPr>
          <w:rFonts w:ascii="Tahoma" w:hAnsi="Tahoma" w:cs="Tahoma"/>
          <w:szCs w:val="20"/>
          <w:lang w:val="en-US"/>
        </w:rPr>
        <w:t>2,3mm x 2,3</w:t>
      </w:r>
      <w:r w:rsidR="008A290B" w:rsidRPr="008A290B">
        <w:rPr>
          <w:rFonts w:ascii="Tahoma" w:hAnsi="Tahoma" w:cs="Tahoma"/>
          <w:lang w:val="en-US"/>
        </w:rPr>
        <w:t>mm</w:t>
      </w:r>
      <w:r w:rsidR="008A290B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>or</w:t>
      </w:r>
      <w:r w:rsidRPr="00A66FBB">
        <w:rPr>
          <w:rFonts w:ascii="Tahoma" w:hAnsi="Tahoma" w:cs="Tahoma"/>
          <w:lang w:val="en-GB"/>
        </w:rPr>
        <w:t xml:space="preserve"> </w:t>
      </w:r>
      <w:r w:rsidRPr="00A66FBB">
        <w:rPr>
          <w:rFonts w:ascii="Tahoma" w:hAnsi="Tahoma" w:cs="Tahoma"/>
          <w:szCs w:val="20"/>
          <w:lang w:val="en-GB"/>
        </w:rPr>
        <w:t>10</w:t>
      </w:r>
      <w:r>
        <w:rPr>
          <w:rFonts w:ascii="Tahoma" w:hAnsi="Tahoma" w:cs="Tahoma"/>
          <w:szCs w:val="20"/>
          <w:lang w:val="en-GB"/>
        </w:rPr>
        <w:t>mm</w:t>
      </w:r>
      <w:r w:rsidRPr="00A66FBB">
        <w:rPr>
          <w:rFonts w:ascii="Tahoma" w:hAnsi="Tahoma" w:cs="Tahoma"/>
          <w:szCs w:val="20"/>
          <w:lang w:val="en-GB"/>
        </w:rPr>
        <w:t xml:space="preserve"> x 10mm.</w:t>
      </w:r>
    </w:p>
    <w:p w14:paraId="1318DB59" w14:textId="31B6BF23" w:rsidR="003F0ABE" w:rsidRPr="00A66FBB" w:rsidRDefault="003F0ABE" w:rsidP="003F0ABE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en-GB"/>
        </w:rPr>
      </w:pPr>
      <w:r w:rsidRPr="00A66FBB">
        <w:rPr>
          <w:rFonts w:ascii="Tahoma" w:hAnsi="Tahoma" w:cs="Tahoma"/>
          <w:szCs w:val="20"/>
          <w:lang w:val="en-GB"/>
        </w:rPr>
        <w:t xml:space="preserve">Water channel </w:t>
      </w:r>
    </w:p>
    <w:sectPr w:rsidR="003F0ABE" w:rsidRPr="00A66FBB" w:rsidSect="00D802E7">
      <w:headerReference w:type="default" r:id="rId9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155A7" w14:textId="77777777" w:rsidR="00C60E05" w:rsidRDefault="00C60E05">
      <w:r>
        <w:separator/>
      </w:r>
    </w:p>
  </w:endnote>
  <w:endnote w:type="continuationSeparator" w:id="0">
    <w:p w14:paraId="78E49874" w14:textId="77777777" w:rsidR="00C60E05" w:rsidRDefault="00C6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E674" w14:textId="77777777" w:rsidR="00C60E05" w:rsidRDefault="00C60E05">
      <w:r>
        <w:separator/>
      </w:r>
    </w:p>
  </w:footnote>
  <w:footnote w:type="continuationSeparator" w:id="0">
    <w:p w14:paraId="63C01260" w14:textId="77777777" w:rsidR="00C60E05" w:rsidRDefault="00C60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85288" w14:textId="77777777" w:rsidR="003D57D2" w:rsidRPr="00F30D20" w:rsidRDefault="003D57D2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PAGE </w:instrText>
    </w:r>
    <w:r w:rsidRPr="00F30D20">
      <w:rPr>
        <w:rStyle w:val="PageNumber"/>
        <w:color w:val="999999"/>
      </w:rPr>
      <w:fldChar w:fldCharType="separate"/>
    </w:r>
    <w:r w:rsidR="004A751D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  <w:r w:rsidRPr="00F30D20">
      <w:rPr>
        <w:rStyle w:val="PageNumber"/>
        <w:color w:val="999999"/>
      </w:rPr>
      <w:t>/</w:t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NUMPAGES </w:instrText>
    </w:r>
    <w:r w:rsidRPr="00F30D20">
      <w:rPr>
        <w:rStyle w:val="PageNumber"/>
        <w:color w:val="999999"/>
      </w:rPr>
      <w:fldChar w:fldCharType="separate"/>
    </w:r>
    <w:r w:rsidR="004A751D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D8B07FDE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24A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lang w:val="en-GB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 w16cid:durableId="1741054285">
    <w:abstractNumId w:val="6"/>
  </w:num>
  <w:num w:numId="2" w16cid:durableId="329332568">
    <w:abstractNumId w:val="17"/>
  </w:num>
  <w:num w:numId="3" w16cid:durableId="723875130">
    <w:abstractNumId w:val="12"/>
  </w:num>
  <w:num w:numId="4" w16cid:durableId="698432327">
    <w:abstractNumId w:val="18"/>
  </w:num>
  <w:num w:numId="5" w16cid:durableId="939877977">
    <w:abstractNumId w:val="13"/>
  </w:num>
  <w:num w:numId="6" w16cid:durableId="999966142">
    <w:abstractNumId w:val="0"/>
  </w:num>
  <w:num w:numId="7" w16cid:durableId="1316684725">
    <w:abstractNumId w:val="10"/>
  </w:num>
  <w:num w:numId="8" w16cid:durableId="264843843">
    <w:abstractNumId w:val="3"/>
  </w:num>
  <w:num w:numId="9" w16cid:durableId="1678001375">
    <w:abstractNumId w:val="7"/>
  </w:num>
  <w:num w:numId="10" w16cid:durableId="1384331839">
    <w:abstractNumId w:val="14"/>
  </w:num>
  <w:num w:numId="11" w16cid:durableId="1857308548">
    <w:abstractNumId w:val="1"/>
  </w:num>
  <w:num w:numId="12" w16cid:durableId="1685203681">
    <w:abstractNumId w:val="5"/>
  </w:num>
  <w:num w:numId="13" w16cid:durableId="1554077626">
    <w:abstractNumId w:val="15"/>
  </w:num>
  <w:num w:numId="14" w16cid:durableId="1689679768">
    <w:abstractNumId w:val="9"/>
  </w:num>
  <w:num w:numId="15" w16cid:durableId="608389077">
    <w:abstractNumId w:val="11"/>
  </w:num>
  <w:num w:numId="16" w16cid:durableId="866915890">
    <w:abstractNumId w:val="4"/>
  </w:num>
  <w:num w:numId="17" w16cid:durableId="1511942433">
    <w:abstractNumId w:val="13"/>
  </w:num>
  <w:num w:numId="18" w16cid:durableId="2039743483">
    <w:abstractNumId w:val="14"/>
  </w:num>
  <w:num w:numId="19" w16cid:durableId="1212184049">
    <w:abstractNumId w:val="16"/>
  </w:num>
  <w:num w:numId="20" w16cid:durableId="2047634334">
    <w:abstractNumId w:val="19"/>
  </w:num>
  <w:num w:numId="21" w16cid:durableId="1711950771">
    <w:abstractNumId w:val="8"/>
  </w:num>
  <w:num w:numId="22" w16cid:durableId="1790390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1C51"/>
    <w:rsid w:val="00001C51"/>
    <w:rsid w:val="0000583E"/>
    <w:rsid w:val="0001481A"/>
    <w:rsid w:val="000255F8"/>
    <w:rsid w:val="00045F9D"/>
    <w:rsid w:val="00062E30"/>
    <w:rsid w:val="000760CA"/>
    <w:rsid w:val="000767B8"/>
    <w:rsid w:val="00081A87"/>
    <w:rsid w:val="00085883"/>
    <w:rsid w:val="00090420"/>
    <w:rsid w:val="000A013F"/>
    <w:rsid w:val="000B7285"/>
    <w:rsid w:val="000E027A"/>
    <w:rsid w:val="000E61DA"/>
    <w:rsid w:val="000F0F5C"/>
    <w:rsid w:val="000F5696"/>
    <w:rsid w:val="00122D91"/>
    <w:rsid w:val="00141557"/>
    <w:rsid w:val="00141B84"/>
    <w:rsid w:val="0014635B"/>
    <w:rsid w:val="0016751F"/>
    <w:rsid w:val="00186714"/>
    <w:rsid w:val="001B1631"/>
    <w:rsid w:val="001B4442"/>
    <w:rsid w:val="001B5E39"/>
    <w:rsid w:val="001C0041"/>
    <w:rsid w:val="001D6EEF"/>
    <w:rsid w:val="001E341F"/>
    <w:rsid w:val="002200C7"/>
    <w:rsid w:val="00220A7D"/>
    <w:rsid w:val="00221BEA"/>
    <w:rsid w:val="00230E7E"/>
    <w:rsid w:val="002317C4"/>
    <w:rsid w:val="00245AB2"/>
    <w:rsid w:val="0025145F"/>
    <w:rsid w:val="0026089D"/>
    <w:rsid w:val="002650C8"/>
    <w:rsid w:val="002764C7"/>
    <w:rsid w:val="00277AFD"/>
    <w:rsid w:val="0028273C"/>
    <w:rsid w:val="00293950"/>
    <w:rsid w:val="00297A8C"/>
    <w:rsid w:val="002A2B70"/>
    <w:rsid w:val="002A34AE"/>
    <w:rsid w:val="002A520F"/>
    <w:rsid w:val="002B04BE"/>
    <w:rsid w:val="002D646E"/>
    <w:rsid w:val="002E2F34"/>
    <w:rsid w:val="00313D3F"/>
    <w:rsid w:val="003161FE"/>
    <w:rsid w:val="0031764B"/>
    <w:rsid w:val="00323707"/>
    <w:rsid w:val="00327D15"/>
    <w:rsid w:val="00331F9C"/>
    <w:rsid w:val="00332523"/>
    <w:rsid w:val="003416D5"/>
    <w:rsid w:val="00345876"/>
    <w:rsid w:val="00361A28"/>
    <w:rsid w:val="0037533C"/>
    <w:rsid w:val="00377CBE"/>
    <w:rsid w:val="00394ACC"/>
    <w:rsid w:val="003953FA"/>
    <w:rsid w:val="003969FE"/>
    <w:rsid w:val="003A0F2E"/>
    <w:rsid w:val="003A544B"/>
    <w:rsid w:val="003A59E4"/>
    <w:rsid w:val="003A6745"/>
    <w:rsid w:val="003A75E8"/>
    <w:rsid w:val="003C7BD1"/>
    <w:rsid w:val="003D01DD"/>
    <w:rsid w:val="003D0438"/>
    <w:rsid w:val="003D076E"/>
    <w:rsid w:val="003D57D2"/>
    <w:rsid w:val="003F0ABE"/>
    <w:rsid w:val="003F4C86"/>
    <w:rsid w:val="004312A8"/>
    <w:rsid w:val="00462A72"/>
    <w:rsid w:val="0046693E"/>
    <w:rsid w:val="00472837"/>
    <w:rsid w:val="00475D78"/>
    <w:rsid w:val="004834D5"/>
    <w:rsid w:val="00494C6B"/>
    <w:rsid w:val="004A1E97"/>
    <w:rsid w:val="004A751D"/>
    <w:rsid w:val="004B64EF"/>
    <w:rsid w:val="004E419E"/>
    <w:rsid w:val="005012FC"/>
    <w:rsid w:val="0052342A"/>
    <w:rsid w:val="00524D31"/>
    <w:rsid w:val="00526B19"/>
    <w:rsid w:val="005471C1"/>
    <w:rsid w:val="00554579"/>
    <w:rsid w:val="00570F75"/>
    <w:rsid w:val="00583468"/>
    <w:rsid w:val="0058512B"/>
    <w:rsid w:val="005C5A5E"/>
    <w:rsid w:val="005D019F"/>
    <w:rsid w:val="005D40AB"/>
    <w:rsid w:val="005E27CA"/>
    <w:rsid w:val="005F307B"/>
    <w:rsid w:val="005F6DC1"/>
    <w:rsid w:val="00607A57"/>
    <w:rsid w:val="006114BC"/>
    <w:rsid w:val="00613D53"/>
    <w:rsid w:val="006438E4"/>
    <w:rsid w:val="0065087F"/>
    <w:rsid w:val="00670FC8"/>
    <w:rsid w:val="00672C3E"/>
    <w:rsid w:val="006758F2"/>
    <w:rsid w:val="006A42A0"/>
    <w:rsid w:val="006B18B3"/>
    <w:rsid w:val="006B2FF9"/>
    <w:rsid w:val="006B4808"/>
    <w:rsid w:val="006D0C81"/>
    <w:rsid w:val="006D3FEC"/>
    <w:rsid w:val="006D55DE"/>
    <w:rsid w:val="006F285C"/>
    <w:rsid w:val="007030F2"/>
    <w:rsid w:val="00706E4A"/>
    <w:rsid w:val="00717C2A"/>
    <w:rsid w:val="00741C3B"/>
    <w:rsid w:val="00754AC8"/>
    <w:rsid w:val="007623E3"/>
    <w:rsid w:val="00764DB5"/>
    <w:rsid w:val="00765248"/>
    <w:rsid w:val="00770B7A"/>
    <w:rsid w:val="00770DEE"/>
    <w:rsid w:val="007A7D9F"/>
    <w:rsid w:val="007C2F9B"/>
    <w:rsid w:val="007D141B"/>
    <w:rsid w:val="007D34DD"/>
    <w:rsid w:val="007D3FE6"/>
    <w:rsid w:val="007D735A"/>
    <w:rsid w:val="007F3A96"/>
    <w:rsid w:val="007F6B0C"/>
    <w:rsid w:val="008069BF"/>
    <w:rsid w:val="00811FB6"/>
    <w:rsid w:val="008123AD"/>
    <w:rsid w:val="008408D7"/>
    <w:rsid w:val="00871F00"/>
    <w:rsid w:val="00873813"/>
    <w:rsid w:val="008865B2"/>
    <w:rsid w:val="008A290B"/>
    <w:rsid w:val="008A5AA8"/>
    <w:rsid w:val="008A6127"/>
    <w:rsid w:val="008D4171"/>
    <w:rsid w:val="008E7CB5"/>
    <w:rsid w:val="008F00C5"/>
    <w:rsid w:val="00901D4B"/>
    <w:rsid w:val="00921397"/>
    <w:rsid w:val="009270EE"/>
    <w:rsid w:val="009501B6"/>
    <w:rsid w:val="00950EEA"/>
    <w:rsid w:val="00953F76"/>
    <w:rsid w:val="00956047"/>
    <w:rsid w:val="00966302"/>
    <w:rsid w:val="00975B05"/>
    <w:rsid w:val="009844AA"/>
    <w:rsid w:val="00987A1A"/>
    <w:rsid w:val="009A4645"/>
    <w:rsid w:val="009D47B8"/>
    <w:rsid w:val="009E1A9B"/>
    <w:rsid w:val="00A03CB3"/>
    <w:rsid w:val="00A42F9E"/>
    <w:rsid w:val="00A447D1"/>
    <w:rsid w:val="00A668E5"/>
    <w:rsid w:val="00A66FBB"/>
    <w:rsid w:val="00A7004F"/>
    <w:rsid w:val="00A75846"/>
    <w:rsid w:val="00A856B7"/>
    <w:rsid w:val="00A92A50"/>
    <w:rsid w:val="00AE2DAA"/>
    <w:rsid w:val="00B10FF0"/>
    <w:rsid w:val="00B5330A"/>
    <w:rsid w:val="00B546BF"/>
    <w:rsid w:val="00B9586E"/>
    <w:rsid w:val="00BA5BE1"/>
    <w:rsid w:val="00BC2711"/>
    <w:rsid w:val="00BD05DA"/>
    <w:rsid w:val="00BD2598"/>
    <w:rsid w:val="00BD4030"/>
    <w:rsid w:val="00BD6B7F"/>
    <w:rsid w:val="00BE09C9"/>
    <w:rsid w:val="00BF37AC"/>
    <w:rsid w:val="00BF6EA8"/>
    <w:rsid w:val="00C11992"/>
    <w:rsid w:val="00C32286"/>
    <w:rsid w:val="00C37EAD"/>
    <w:rsid w:val="00C45B89"/>
    <w:rsid w:val="00C60E05"/>
    <w:rsid w:val="00C66D5E"/>
    <w:rsid w:val="00C703E6"/>
    <w:rsid w:val="00C72E04"/>
    <w:rsid w:val="00C817E1"/>
    <w:rsid w:val="00CA54AF"/>
    <w:rsid w:val="00CB2697"/>
    <w:rsid w:val="00CE0B68"/>
    <w:rsid w:val="00CE72B8"/>
    <w:rsid w:val="00D034A4"/>
    <w:rsid w:val="00D2147B"/>
    <w:rsid w:val="00D23203"/>
    <w:rsid w:val="00D30322"/>
    <w:rsid w:val="00D34C78"/>
    <w:rsid w:val="00D44272"/>
    <w:rsid w:val="00D5582B"/>
    <w:rsid w:val="00D802E7"/>
    <w:rsid w:val="00D92EDA"/>
    <w:rsid w:val="00DA3816"/>
    <w:rsid w:val="00DB710F"/>
    <w:rsid w:val="00DD3362"/>
    <w:rsid w:val="00DE48A4"/>
    <w:rsid w:val="00DF3399"/>
    <w:rsid w:val="00E137EB"/>
    <w:rsid w:val="00E173B0"/>
    <w:rsid w:val="00E24AC8"/>
    <w:rsid w:val="00E305AE"/>
    <w:rsid w:val="00E458FF"/>
    <w:rsid w:val="00E56266"/>
    <w:rsid w:val="00E7062D"/>
    <w:rsid w:val="00E7139C"/>
    <w:rsid w:val="00E97B5A"/>
    <w:rsid w:val="00ED3E97"/>
    <w:rsid w:val="00EF5D77"/>
    <w:rsid w:val="00F0432D"/>
    <w:rsid w:val="00F1571C"/>
    <w:rsid w:val="00F1745F"/>
    <w:rsid w:val="00F215C4"/>
    <w:rsid w:val="00F27173"/>
    <w:rsid w:val="00F304F0"/>
    <w:rsid w:val="00F30D20"/>
    <w:rsid w:val="00F36CF3"/>
    <w:rsid w:val="00F41C43"/>
    <w:rsid w:val="00F62D18"/>
    <w:rsid w:val="00F63CC9"/>
    <w:rsid w:val="00F80334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26595E8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BE" w:eastAsia="en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nl-BE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nl-BE" w:eastAsia="nl-BE"/>
    </w:rPr>
  </w:style>
  <w:style w:type="paragraph" w:styleId="ListParagraph">
    <w:name w:val="List Paragraph"/>
    <w:basedOn w:val="Normal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  <w:style w:type="table" w:styleId="TableGrid">
    <w:name w:val="Table Grid"/>
    <w:basedOn w:val="TableNormal"/>
    <w:uiPriority w:val="59"/>
    <w:rsid w:val="00DF3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56ED0B8F2954F832E6DCCC8E38EC4" ma:contentTypeVersion="14" ma:contentTypeDescription="Create a new document." ma:contentTypeScope="" ma:versionID="f709000db09f5f43e978b60db1a5d087">
  <xsd:schema xmlns:xsd="http://www.w3.org/2001/XMLSchema" xmlns:xs="http://www.w3.org/2001/XMLSchema" xmlns:p="http://schemas.microsoft.com/office/2006/metadata/properties" xmlns:ns2="9127726a-9c28-49fe-91b9-3530b02b552b" xmlns:ns3="bcd5b035-51f4-4a1e-9066-e025ee0f6535" targetNamespace="http://schemas.microsoft.com/office/2006/metadata/properties" ma:root="true" ma:fieldsID="b4735668cc383f1a5a5b70c35a7d630f" ns2:_="" ns3:_="">
    <xsd:import namespace="9127726a-9c28-49fe-91b9-3530b02b552b"/>
    <xsd:import namespace="bcd5b035-51f4-4a1e-9066-e025ee0f6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7726a-9c28-49fe-91b9-3530b02b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5b035-51f4-4a1e-9066-e025ee0f65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399125-1ad8-4a4b-a56a-1cd8df99f151}" ma:internalName="TaxCatchAll" ma:showField="CatchAllData" ma:web="bcd5b035-51f4-4a1e-9066-e025ee0f6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5B3940-5A1A-4852-BBA8-A58134883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7726a-9c28-49fe-91b9-3530b02b552b"/>
    <ds:schemaRef ds:uri="bcd5b035-51f4-4a1e-9066-e025ee0f6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B6F3D1-9A43-4457-B537-B16E3DF646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1768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Jan Van Hecke</cp:lastModifiedBy>
  <cp:revision>35</cp:revision>
  <cp:lastPrinted>2009-08-12T09:58:00Z</cp:lastPrinted>
  <dcterms:created xsi:type="dcterms:W3CDTF">2019-03-11T10:21:00Z</dcterms:created>
  <dcterms:modified xsi:type="dcterms:W3CDTF">2023-10-18T08:20:00Z</dcterms:modified>
</cp:coreProperties>
</file>