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779" w:rsidRPr="007064CB" w:rsidRDefault="007E5779" w:rsidP="007E577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  <w:r>
        <w:rPr>
          <w:rFonts w:ascii="Tahoma" w:hAnsi="Tahoma" w:cs="Tahoma"/>
          <w:b/>
          <w:color w:val="auto"/>
        </w:rPr>
        <w:t>Rooster 484</w:t>
      </w:r>
    </w:p>
    <w:p w:rsidR="007E5779" w:rsidRPr="007064CB" w:rsidRDefault="007E5779" w:rsidP="007E577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b/>
          <w:caps w:val="0"/>
          <w:color w:val="auto"/>
        </w:rPr>
      </w:pPr>
    </w:p>
    <w:p w:rsidR="007E5779" w:rsidRPr="007064CB" w:rsidRDefault="007E5779" w:rsidP="007E577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Renson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Ventilation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7064CB">
        <w:rPr>
          <w:rFonts w:ascii="Tahoma" w:hAnsi="Tahoma" w:cs="Tahoma"/>
          <w:caps w:val="0"/>
          <w:color w:val="auto"/>
          <w:sz w:val="16"/>
          <w:szCs w:val="16"/>
        </w:rPr>
        <w:t>Waregem</w:t>
      </w:r>
      <w:proofErr w:type="spellEnd"/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– België</w:t>
      </w:r>
    </w:p>
    <w:p w:rsidR="007E5779" w:rsidRPr="007064CB" w:rsidRDefault="007E5779" w:rsidP="007E5779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ahoma" w:hAnsi="Tahoma" w:cs="Tahoma"/>
          <w:caps w:val="0"/>
          <w:color w:val="auto"/>
          <w:sz w:val="16"/>
          <w:szCs w:val="16"/>
        </w:rPr>
      </w:pPr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Tel. +32 (0)56 62 71 11, fax. +32 (0)56 60 28 51, </w:t>
      </w:r>
      <w:hyperlink r:id="rId7" w:history="1">
        <w:r w:rsidRPr="007064CB">
          <w:rPr>
            <w:rStyle w:val="Hyperlink"/>
            <w:rFonts w:ascii="Tahoma" w:hAnsi="Tahoma" w:cs="Tahoma"/>
            <w:caps w:val="0"/>
            <w:sz w:val="16"/>
            <w:szCs w:val="16"/>
          </w:rPr>
          <w:t>info@renson.be</w:t>
        </w:r>
      </w:hyperlink>
      <w:r w:rsidRPr="007064CB">
        <w:rPr>
          <w:rFonts w:ascii="Tahoma" w:hAnsi="Tahoma" w:cs="Tahoma"/>
          <w:caps w:val="0"/>
          <w:color w:val="auto"/>
          <w:sz w:val="16"/>
          <w:szCs w:val="16"/>
        </w:rPr>
        <w:t xml:space="preserve"> www.renson.eu</w:t>
      </w:r>
    </w:p>
    <w:p w:rsidR="007E5779" w:rsidRPr="00410F12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7E5779" w:rsidRPr="00B527BC" w:rsidRDefault="007E5779" w:rsidP="007E5779">
      <w:pPr>
        <w:pStyle w:val="bestektekst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Het raamrooster 484</w:t>
      </w:r>
      <w:r w:rsidRPr="00B527BC">
        <w:rPr>
          <w:rFonts w:ascii="Tahoma" w:hAnsi="Tahoma" w:cs="Tahoma"/>
          <w:color w:val="FF0000"/>
        </w:rPr>
        <w:t xml:space="preserve"> is een rooster opgebouwd uit Z-lamellen en standaard voorzien van een vast kader dat dient te worden geplaatst op het glas</w:t>
      </w:r>
      <w:r>
        <w:rPr>
          <w:rFonts w:ascii="Tahoma" w:hAnsi="Tahoma" w:cs="Tahoma"/>
          <w:color w:val="FF0000"/>
        </w:rPr>
        <w:t xml:space="preserve"> of op het raamprofiel</w:t>
      </w:r>
    </w:p>
    <w:p w:rsidR="007E5779" w:rsidRPr="00410F12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7E5779" w:rsidRPr="007064CB" w:rsidRDefault="007E5779" w:rsidP="007E5779">
      <w:pPr>
        <w:pStyle w:val="besteksubtitel"/>
        <w:rPr>
          <w:rFonts w:cs="Tahoma"/>
          <w:b w:val="0"/>
          <w:caps w:val="0"/>
          <w:color w:val="FF0000"/>
          <w:sz w:val="16"/>
          <w:szCs w:val="16"/>
        </w:rPr>
      </w:pPr>
      <w:r w:rsidRPr="007064CB">
        <w:rPr>
          <w:rFonts w:cs="Tahoma"/>
        </w:rPr>
        <w:t xml:space="preserve">productkenmerken </w:t>
      </w:r>
      <w:r w:rsidRPr="007064CB">
        <w:rPr>
          <w:rFonts w:cs="Tahoma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7E5779" w:rsidRPr="00410F12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7E5779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 xml:space="preserve">Lamellen en kaderprofiel: </w:t>
      </w:r>
      <w:r w:rsidRPr="002C2BED">
        <w:rPr>
          <w:rFonts w:cs="Tahoma"/>
          <w:caps w:val="0"/>
          <w:color w:val="auto"/>
        </w:rPr>
        <w:t xml:space="preserve">aluminium </w:t>
      </w:r>
      <w:proofErr w:type="spellStart"/>
      <w:r w:rsidRPr="002C2BED">
        <w:rPr>
          <w:rFonts w:cs="Tahoma"/>
          <w:caps w:val="0"/>
          <w:color w:val="auto"/>
        </w:rPr>
        <w:t>AlMgSi</w:t>
      </w:r>
      <w:proofErr w:type="spellEnd"/>
      <w:r w:rsidRPr="002C2BED">
        <w:rPr>
          <w:rFonts w:cs="Tahoma"/>
          <w:caps w:val="0"/>
          <w:color w:val="auto"/>
        </w:rPr>
        <w:t xml:space="preserve"> 0.5</w:t>
      </w:r>
    </w:p>
    <w:p w:rsidR="007E5779" w:rsidRPr="002C2BED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2C2BED">
        <w:rPr>
          <w:rFonts w:cs="Tahoma"/>
          <w:caps w:val="0"/>
          <w:color w:val="auto"/>
        </w:rPr>
        <w:t xml:space="preserve">Afwerking: </w:t>
      </w:r>
      <w:r w:rsidRPr="002C2BED">
        <w:rPr>
          <w:rFonts w:cs="Tahoma"/>
          <w:caps w:val="0"/>
          <w:color w:val="FF0000"/>
        </w:rPr>
        <w:t xml:space="preserve">natuur- of bronskleurig geanodiseerd (20 micron) of </w:t>
      </w:r>
      <w:proofErr w:type="spellStart"/>
      <w:r w:rsidRPr="002C2BED">
        <w:rPr>
          <w:rFonts w:cs="Tahoma"/>
          <w:caps w:val="0"/>
          <w:color w:val="FF0000"/>
        </w:rPr>
        <w:t>gepoederlakt</w:t>
      </w:r>
      <w:proofErr w:type="spellEnd"/>
      <w:r w:rsidRPr="002C2BED">
        <w:rPr>
          <w:rFonts w:cs="Tahoma"/>
          <w:caps w:val="0"/>
          <w:color w:val="FF0000"/>
        </w:rPr>
        <w:t xml:space="preserve"> in alle mogelijke RAL-kleuren (60-80 micron)</w:t>
      </w:r>
    </w:p>
    <w:p w:rsidR="007E5779" w:rsidRPr="002C2BED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7E5779">
        <w:rPr>
          <w:rFonts w:cs="Tahoma"/>
          <w:caps w:val="0"/>
          <w:color w:val="auto"/>
        </w:rPr>
        <w:t>U-vormige kaderprofielen met een totale hoogte van 42 mm, en een flensbreedte van 24 mm, in een verstek gezaagd van 45 graden en geassembleerd door samenpersing met een klameerhoek.</w:t>
      </w:r>
    </w:p>
    <w:p w:rsidR="007E5779" w:rsidRPr="002C2BED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2C2BED">
        <w:rPr>
          <w:rFonts w:cs="Tahoma"/>
          <w:caps w:val="0"/>
          <w:color w:val="auto"/>
        </w:rPr>
        <w:t xml:space="preserve">Aluminium profielen met een minimum dikte van 1,5 mm. Aluminium lamellenhouders </w:t>
      </w:r>
      <w:proofErr w:type="spellStart"/>
      <w:r w:rsidRPr="002C2BED">
        <w:rPr>
          <w:rFonts w:cs="Tahoma"/>
          <w:caps w:val="0"/>
          <w:color w:val="auto"/>
        </w:rPr>
        <w:t>vastgepopt</w:t>
      </w:r>
      <w:proofErr w:type="spellEnd"/>
      <w:r w:rsidRPr="002C2BED">
        <w:rPr>
          <w:rFonts w:cs="Tahoma"/>
          <w:caps w:val="0"/>
          <w:color w:val="auto"/>
        </w:rPr>
        <w:t xml:space="preserve"> op de geperforeerde </w:t>
      </w:r>
      <w:proofErr w:type="spellStart"/>
      <w:r w:rsidRPr="002C2BED">
        <w:rPr>
          <w:rFonts w:cs="Tahoma"/>
          <w:caps w:val="0"/>
          <w:color w:val="auto"/>
        </w:rPr>
        <w:t>vertikale</w:t>
      </w:r>
      <w:proofErr w:type="spellEnd"/>
      <w:r w:rsidRPr="002C2BED">
        <w:rPr>
          <w:rFonts w:cs="Tahoma"/>
          <w:caps w:val="0"/>
          <w:color w:val="auto"/>
        </w:rPr>
        <w:t xml:space="preserve"> kaderprofielen.</w:t>
      </w:r>
    </w:p>
    <w:p w:rsidR="007E5779" w:rsidRPr="002C2BED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2C2BED">
        <w:rPr>
          <w:rFonts w:cs="Tahoma"/>
          <w:caps w:val="0"/>
          <w:color w:val="auto"/>
        </w:rPr>
        <w:t xml:space="preserve">De Z-vormige </w:t>
      </w:r>
      <w:r>
        <w:rPr>
          <w:rFonts w:cs="Tahoma"/>
          <w:caps w:val="0"/>
          <w:color w:val="auto"/>
        </w:rPr>
        <w:t>lamellen met een hoogte van 50</w:t>
      </w:r>
      <w:r w:rsidRPr="002C2BED">
        <w:rPr>
          <w:rFonts w:cs="Tahoma"/>
          <w:caps w:val="0"/>
          <w:color w:val="auto"/>
        </w:rPr>
        <w:t xml:space="preserve"> mm zitten in de lamellenhouders </w:t>
      </w:r>
      <w:proofErr w:type="spellStart"/>
      <w:r w:rsidRPr="002C2BED">
        <w:rPr>
          <w:rFonts w:cs="Tahoma"/>
          <w:caps w:val="0"/>
          <w:color w:val="auto"/>
        </w:rPr>
        <w:t>vastgeklipst</w:t>
      </w:r>
      <w:proofErr w:type="spellEnd"/>
      <w:r w:rsidRPr="002C2BED">
        <w:rPr>
          <w:rFonts w:cs="Tahoma"/>
          <w:caps w:val="0"/>
          <w:color w:val="auto"/>
        </w:rPr>
        <w:t>. De onderlinge afstand</w:t>
      </w:r>
      <w:r>
        <w:rPr>
          <w:rFonts w:cs="Tahoma"/>
          <w:caps w:val="0"/>
          <w:color w:val="auto"/>
        </w:rPr>
        <w:t xml:space="preserve"> tussen de lamellen bedraagt 35</w:t>
      </w:r>
      <w:r w:rsidRPr="002C2BED">
        <w:rPr>
          <w:rFonts w:cs="Tahoma"/>
          <w:caps w:val="0"/>
          <w:color w:val="auto"/>
        </w:rPr>
        <w:t xml:space="preserve"> mm.</w:t>
      </w:r>
    </w:p>
    <w:p w:rsidR="007E5779" w:rsidRPr="007064CB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 xml:space="preserve">Op de achterzijde van het rooster wordt een </w:t>
      </w:r>
      <w:proofErr w:type="spellStart"/>
      <w:r w:rsidRPr="007064CB">
        <w:rPr>
          <w:rFonts w:cs="Tahoma"/>
          <w:caps w:val="0"/>
          <w:color w:val="auto"/>
        </w:rPr>
        <w:t>anti-statisch</w:t>
      </w:r>
      <w:proofErr w:type="spellEnd"/>
      <w:r w:rsidRPr="007064CB">
        <w:rPr>
          <w:rFonts w:cs="Tahoma"/>
          <w:caps w:val="0"/>
          <w:color w:val="auto"/>
        </w:rPr>
        <w:t xml:space="preserve"> inox-muggengaas </w:t>
      </w:r>
      <w:r w:rsidRPr="007064CB">
        <w:rPr>
          <w:rFonts w:cs="Tahoma"/>
          <w:caps w:val="0"/>
          <w:color w:val="FF0000"/>
        </w:rPr>
        <w:t>2,3 x 2,3 mm of 6 x 6 mm</w:t>
      </w:r>
      <w:r w:rsidRPr="007064CB">
        <w:rPr>
          <w:rFonts w:cs="Tahoma"/>
          <w:caps w:val="0"/>
          <w:color w:val="auto"/>
        </w:rPr>
        <w:t xml:space="preserve"> (18/8) strak gespannen in het kader door middel van een nylonkoord.</w:t>
      </w:r>
    </w:p>
    <w:p w:rsidR="007E5779" w:rsidRPr="007064CB" w:rsidRDefault="007E5779" w:rsidP="007E5779">
      <w:pPr>
        <w:pStyle w:val="bestekproductserie"/>
        <w:numPr>
          <w:ilvl w:val="0"/>
          <w:numId w:val="4"/>
        </w:numPr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 xml:space="preserve">Mogelijke opties: </w:t>
      </w:r>
      <w:r>
        <w:rPr>
          <w:rFonts w:cs="Tahoma"/>
          <w:caps w:val="0"/>
          <w:color w:val="auto"/>
        </w:rPr>
        <w:t xml:space="preserve">afdruiplamel, </w:t>
      </w:r>
      <w:r w:rsidRPr="007064CB">
        <w:rPr>
          <w:rFonts w:cs="Tahoma"/>
          <w:caps w:val="0"/>
          <w:color w:val="auto"/>
        </w:rPr>
        <w:t xml:space="preserve">watergoot, </w:t>
      </w:r>
      <w:r>
        <w:rPr>
          <w:rFonts w:cs="Tahoma"/>
          <w:caps w:val="0"/>
          <w:color w:val="auto"/>
        </w:rPr>
        <w:t>filter, afneembaar muggengaas</w:t>
      </w:r>
    </w:p>
    <w:p w:rsidR="007E5779" w:rsidRPr="007E5779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7E5779" w:rsidRPr="007064CB" w:rsidRDefault="007E5779" w:rsidP="007E5779">
      <w:pPr>
        <w:pStyle w:val="bestekproductserie"/>
        <w:rPr>
          <w:rFonts w:cs="Tahoma"/>
          <w:caps w:val="0"/>
          <w:color w:val="auto"/>
        </w:rPr>
      </w:pPr>
      <w:r w:rsidRPr="007064CB">
        <w:rPr>
          <w:rFonts w:cs="Tahoma"/>
          <w:caps w:val="0"/>
          <w:color w:val="auto"/>
        </w:rPr>
        <w:t>Opmerking: voor grotere breedten dan 700 mm wordt een geperforeerd U-profiel voorzien, waarop supplementaire lamellenhouders worden gemonteerd als versterking.</w:t>
      </w:r>
    </w:p>
    <w:p w:rsidR="007E5779" w:rsidRPr="00410F12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7E5779" w:rsidRPr="007064CB" w:rsidRDefault="007E5779" w:rsidP="007E5779">
      <w:pPr>
        <w:pStyle w:val="besteksubtitel"/>
        <w:rPr>
          <w:rFonts w:cs="Tahoma"/>
        </w:rPr>
      </w:pPr>
      <w:r w:rsidRPr="007064CB">
        <w:rPr>
          <w:rFonts w:cs="Tahoma"/>
        </w:rPr>
        <w:t>prestatieniveau</w:t>
      </w:r>
    </w:p>
    <w:p w:rsidR="007E5779" w:rsidRPr="00410F12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nl-NL"/>
        </w:rPr>
      </w:pPr>
    </w:p>
    <w:p w:rsidR="007E5779" w:rsidRPr="00AC7838" w:rsidRDefault="007E5779" w:rsidP="007E5779">
      <w:pPr>
        <w:pStyle w:val="bestektekst"/>
      </w:pPr>
      <w:r w:rsidRPr="00AC7838">
        <w:t xml:space="preserve">Debiet:  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K-factor aanzuig</w:t>
      </w:r>
      <w:r>
        <w:tab/>
      </w:r>
      <w:r w:rsidRPr="00AC7838">
        <w:t>:</w:t>
      </w:r>
      <w:r>
        <w:t xml:space="preserve"> 9,41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K-factor uitblaas</w:t>
      </w:r>
      <w:r>
        <w:tab/>
      </w:r>
      <w:r w:rsidRPr="00AC7838">
        <w:t xml:space="preserve">: </w:t>
      </w:r>
      <w:r>
        <w:t>9,47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C</w:t>
      </w:r>
      <w:r w:rsidRPr="00AC7838">
        <w:rPr>
          <w:vertAlign w:val="subscript"/>
        </w:rPr>
        <w:t>e</w:t>
      </w:r>
      <w:r w:rsidRPr="00AC7838">
        <w:t>-</w:t>
      </w:r>
      <w:proofErr w:type="spellStart"/>
      <w:r w:rsidRPr="00AC7838">
        <w:t>coëfficient</w:t>
      </w:r>
      <w:proofErr w:type="spellEnd"/>
      <w:r>
        <w:tab/>
      </w:r>
      <w:r w:rsidRPr="00AC7838">
        <w:t>:</w:t>
      </w:r>
      <w:r>
        <w:t xml:space="preserve"> 0,326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C</w:t>
      </w:r>
      <w:r w:rsidRPr="00AC7838">
        <w:rPr>
          <w:vertAlign w:val="subscript"/>
        </w:rPr>
        <w:t>d</w:t>
      </w:r>
      <w:r w:rsidRPr="00AC7838">
        <w:t>-</w:t>
      </w:r>
      <w:proofErr w:type="spellStart"/>
      <w:r w:rsidRPr="00AC7838">
        <w:t>coëfficient</w:t>
      </w:r>
      <w:proofErr w:type="spellEnd"/>
      <w:r>
        <w:tab/>
      </w:r>
      <w:r w:rsidRPr="00AC7838">
        <w:t>:</w:t>
      </w:r>
      <w:r>
        <w:t xml:space="preserve"> 0,325</w:t>
      </w:r>
    </w:p>
    <w:p w:rsidR="007E5779" w:rsidRPr="00AC7838" w:rsidRDefault="007E5779" w:rsidP="007E5779">
      <w:pPr>
        <w:pStyle w:val="bestektekst"/>
      </w:pPr>
    </w:p>
    <w:p w:rsidR="007E5779" w:rsidRPr="00AC7838" w:rsidRDefault="007E5779" w:rsidP="007E5779">
      <w:pPr>
        <w:pStyle w:val="bestektekst"/>
      </w:pPr>
      <w:r w:rsidRPr="00AC7838">
        <w:t>Doorlaat: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Visueel vrije doorlaat:</w:t>
      </w:r>
      <w:r>
        <w:t xml:space="preserve"> 70</w:t>
      </w:r>
      <w:r w:rsidRPr="00AC7838">
        <w:t>%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Fysisch vrije doorlaat:</w:t>
      </w:r>
      <w:r>
        <w:t xml:space="preserve"> 60</w:t>
      </w:r>
      <w:r w:rsidRPr="00AC7838">
        <w:t>%</w:t>
      </w:r>
    </w:p>
    <w:p w:rsidR="007E5779" w:rsidRPr="00AC7838" w:rsidRDefault="007E5779" w:rsidP="007E5779">
      <w:pPr>
        <w:pStyle w:val="bestektekst"/>
      </w:pPr>
    </w:p>
    <w:p w:rsidR="007E5779" w:rsidRPr="00AC7838" w:rsidRDefault="007E5779" w:rsidP="007E5779">
      <w:pPr>
        <w:pStyle w:val="bestektekst"/>
      </w:pPr>
      <w:r w:rsidRPr="00AC7838">
        <w:t>Bescherming</w:t>
      </w:r>
    </w:p>
    <w:p w:rsidR="007E5779" w:rsidRPr="00AC7838" w:rsidRDefault="007E5779" w:rsidP="007E5779">
      <w:pPr>
        <w:pStyle w:val="bestektekst"/>
        <w:numPr>
          <w:ilvl w:val="0"/>
          <w:numId w:val="2"/>
        </w:numPr>
      </w:pPr>
      <w:r w:rsidRPr="00AC7838">
        <w:t>IP-klasse:IP2XD (met gaas; elektri</w:t>
      </w:r>
      <w:r>
        <w:t>sche installatie op minstens 105</w:t>
      </w:r>
      <w:r w:rsidRPr="00AC7838">
        <w:t>mm)</w:t>
      </w:r>
    </w:p>
    <w:p w:rsidR="007E5779" w:rsidRPr="002C2BED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</w:rPr>
      </w:pPr>
    </w:p>
    <w:p w:rsidR="007E5779" w:rsidRDefault="007E5779" w:rsidP="007E5779">
      <w:pPr>
        <w:pStyle w:val="Tekstzonderopmaak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Afmetingen:</w:t>
      </w:r>
    </w:p>
    <w:p w:rsidR="007E5779" w:rsidRPr="007E5779" w:rsidRDefault="007E5779" w:rsidP="007E5779">
      <w:pPr>
        <w:pStyle w:val="bestektekst"/>
        <w:numPr>
          <w:ilvl w:val="0"/>
          <w:numId w:val="2"/>
        </w:numPr>
      </w:pPr>
      <w:r w:rsidRPr="007E5779">
        <w:t>Inbouwdiepte glas</w:t>
      </w:r>
      <w:r w:rsidRPr="007E5779">
        <w:tab/>
      </w:r>
      <w:r>
        <w:tab/>
      </w:r>
      <w:r w:rsidRPr="007E5779">
        <w:t>: 31 mm</w:t>
      </w:r>
    </w:p>
    <w:p w:rsidR="007E5779" w:rsidRPr="007E5779" w:rsidRDefault="007E5779" w:rsidP="007E5779">
      <w:pPr>
        <w:pStyle w:val="bestektekst"/>
        <w:numPr>
          <w:ilvl w:val="0"/>
          <w:numId w:val="2"/>
        </w:numPr>
      </w:pPr>
      <w:r w:rsidRPr="007E5779">
        <w:t>Stap van de lamellen</w:t>
      </w:r>
      <w:r w:rsidRPr="007E5779">
        <w:tab/>
        <w:t>: 50 mm</w:t>
      </w:r>
    </w:p>
    <w:p w:rsidR="007E5779" w:rsidRPr="007E5779" w:rsidRDefault="007E5779" w:rsidP="007E5779">
      <w:pPr>
        <w:pStyle w:val="bestektekst"/>
        <w:numPr>
          <w:ilvl w:val="0"/>
          <w:numId w:val="2"/>
        </w:numPr>
        <w:rPr>
          <w:color w:val="FF0000"/>
        </w:rPr>
      </w:pPr>
      <w:r w:rsidRPr="007E5779">
        <w:t>Flensbreedte</w:t>
      </w:r>
      <w:r w:rsidRPr="007E5779">
        <w:tab/>
      </w:r>
      <w:r w:rsidRPr="007E5779">
        <w:tab/>
        <w:t xml:space="preserve">: </w:t>
      </w:r>
      <w:r w:rsidR="00CF70E3">
        <w:rPr>
          <w:color w:val="FF0000"/>
        </w:rPr>
        <w:t xml:space="preserve">24,of </w:t>
      </w:r>
      <w:r w:rsidRPr="007E5779">
        <w:rPr>
          <w:color w:val="FF0000"/>
        </w:rPr>
        <w:t>2</w:t>
      </w:r>
      <w:r w:rsidR="00CF70E3">
        <w:rPr>
          <w:color w:val="FF0000"/>
        </w:rPr>
        <w:t>8</w:t>
      </w:r>
      <w:r w:rsidRPr="007E5779">
        <w:rPr>
          <w:color w:val="FF0000"/>
        </w:rPr>
        <w:t xml:space="preserve"> mm</w:t>
      </w:r>
    </w:p>
    <w:p w:rsidR="007E5779" w:rsidRPr="007E5779" w:rsidRDefault="007E5779" w:rsidP="007E5779">
      <w:pPr>
        <w:pStyle w:val="bestektekst"/>
        <w:numPr>
          <w:ilvl w:val="0"/>
          <w:numId w:val="2"/>
        </w:numPr>
      </w:pPr>
      <w:r w:rsidRPr="007E5779">
        <w:t xml:space="preserve">Flenshoogte </w:t>
      </w:r>
      <w:r w:rsidRPr="007E5779">
        <w:tab/>
      </w:r>
      <w:r w:rsidRPr="007E5779">
        <w:tab/>
        <w:t>: 42 mm</w:t>
      </w:r>
    </w:p>
    <w:p w:rsidR="007E5779" w:rsidRDefault="007E5779" w:rsidP="007E5779">
      <w:pPr>
        <w:pStyle w:val="bestektekst"/>
        <w:numPr>
          <w:ilvl w:val="0"/>
          <w:numId w:val="2"/>
        </w:numPr>
      </w:pPr>
      <w:r w:rsidRPr="007E5779">
        <w:t>Totale dikte</w:t>
      </w:r>
      <w:r w:rsidRPr="007E5779">
        <w:tab/>
      </w:r>
      <w:r w:rsidRPr="007E5779">
        <w:tab/>
      </w:r>
      <w:r>
        <w:tab/>
      </w:r>
      <w:r w:rsidRPr="007E5779">
        <w:t>: 51 mm</w:t>
      </w:r>
    </w:p>
    <w:p w:rsidR="00CF70E3" w:rsidRPr="00CF70E3" w:rsidRDefault="00CF70E3" w:rsidP="007E5779">
      <w:pPr>
        <w:pStyle w:val="bestektekst"/>
        <w:numPr>
          <w:ilvl w:val="0"/>
          <w:numId w:val="2"/>
        </w:numPr>
        <w:rPr>
          <w:lang w:val="en-GB"/>
        </w:rPr>
      </w:pPr>
      <w:proofErr w:type="spellStart"/>
      <w:r w:rsidRPr="00CF70E3">
        <w:rPr>
          <w:lang w:val="en-GB"/>
        </w:rPr>
        <w:t>Minimumafmeting</w:t>
      </w:r>
      <w:proofErr w:type="spellEnd"/>
      <w:r w:rsidRPr="00CF70E3">
        <w:rPr>
          <w:lang w:val="en-GB"/>
        </w:rPr>
        <w:tab/>
      </w:r>
      <w:r w:rsidRPr="00CF70E3">
        <w:rPr>
          <w:lang w:val="en-GB"/>
        </w:rPr>
        <w:tab/>
        <w:t>: 220 x 220 mm  (B x H)</w:t>
      </w:r>
    </w:p>
    <w:p w:rsidR="007E5779" w:rsidRPr="00CF70E3" w:rsidRDefault="007E5779" w:rsidP="007E5779">
      <w:pPr>
        <w:pStyle w:val="bestekproduct"/>
        <w:rPr>
          <w:rFonts w:ascii="Tahoma" w:hAnsi="Tahoma" w:cs="Tahoma"/>
          <w:caps w:val="0"/>
          <w:color w:val="auto"/>
          <w:sz w:val="16"/>
          <w:szCs w:val="16"/>
          <w:lang w:val="en-GB"/>
        </w:rPr>
      </w:pPr>
    </w:p>
    <w:p w:rsidR="007E5779" w:rsidRPr="007064CB" w:rsidRDefault="007E5779" w:rsidP="007E5779">
      <w:pPr>
        <w:pStyle w:val="besteksubtitel"/>
        <w:rPr>
          <w:rFonts w:cs="Tahoma"/>
          <w:b w:val="0"/>
          <w:caps w:val="0"/>
          <w:sz w:val="16"/>
          <w:szCs w:val="16"/>
        </w:rPr>
      </w:pPr>
      <w:r w:rsidRPr="007064CB">
        <w:rPr>
          <w:rFonts w:cs="Tahoma"/>
        </w:rPr>
        <w:t xml:space="preserve">NORMEN </w:t>
      </w:r>
      <w:r w:rsidRPr="007064CB">
        <w:rPr>
          <w:rFonts w:cs="Tahoma"/>
          <w:b w:val="0"/>
          <w:caps w:val="0"/>
          <w:sz w:val="16"/>
          <w:szCs w:val="16"/>
        </w:rPr>
        <w:t>(Dit product is gemaakt volgens, voldoet aan en/of werd getest volgens de volgende normen)</w:t>
      </w:r>
    </w:p>
    <w:p w:rsidR="007E5779" w:rsidRPr="00410F12" w:rsidRDefault="007E5779" w:rsidP="007E5779">
      <w:pPr>
        <w:pStyle w:val="besteksubtitel"/>
        <w:rPr>
          <w:rFonts w:cs="Tahoma"/>
          <w:b w:val="0"/>
          <w:sz w:val="16"/>
          <w:szCs w:val="16"/>
        </w:rPr>
      </w:pPr>
    </w:p>
    <w:p w:rsidR="007E5779" w:rsidRPr="007064CB" w:rsidRDefault="007E5779" w:rsidP="007E5779">
      <w:pPr>
        <w:pStyle w:val="bestektekst"/>
        <w:rPr>
          <w:rFonts w:ascii="Tahoma" w:hAnsi="Tahoma" w:cs="Tahoma"/>
        </w:rPr>
      </w:pPr>
      <w:r w:rsidRPr="007064CB">
        <w:rPr>
          <w:rFonts w:ascii="Tahoma" w:hAnsi="Tahoma" w:cs="Tahoma"/>
        </w:rPr>
        <w:t>EN 13141-1 (debietberekening)</w:t>
      </w:r>
    </w:p>
    <w:p w:rsidR="007E5779" w:rsidRPr="007064CB" w:rsidRDefault="007E5779" w:rsidP="007E5779">
      <w:pPr>
        <w:pStyle w:val="bestektekst"/>
        <w:rPr>
          <w:rFonts w:ascii="Tahoma" w:hAnsi="Tahoma" w:cs="Tahoma"/>
          <w:sz w:val="18"/>
          <w:szCs w:val="18"/>
        </w:rPr>
      </w:pPr>
      <w:r w:rsidRPr="007064CB">
        <w:rPr>
          <w:rFonts w:ascii="Tahoma" w:hAnsi="Tahoma" w:cs="Tahoma"/>
          <w:sz w:val="18"/>
          <w:szCs w:val="18"/>
        </w:rPr>
        <w:t>EN 12020-2 (aluminium standaard)</w:t>
      </w:r>
      <w:r w:rsidRPr="007064CB">
        <w:rPr>
          <w:rFonts w:ascii="Tahoma" w:hAnsi="Tahoma" w:cs="Tahoma"/>
          <w:sz w:val="18"/>
          <w:szCs w:val="18"/>
        </w:rPr>
        <w:br/>
        <w:t>EN AW 6063 T66 (legering aluminium)</w:t>
      </w:r>
      <w:r w:rsidRPr="007064CB">
        <w:rPr>
          <w:rFonts w:ascii="Tahoma" w:hAnsi="Tahoma" w:cs="Tahoma"/>
          <w:sz w:val="18"/>
          <w:szCs w:val="18"/>
        </w:rPr>
        <w:br/>
        <w:t>EN 60529 (IP klasse)</w:t>
      </w:r>
    </w:p>
    <w:p w:rsidR="00BA5DFA" w:rsidRPr="00BA5DFA" w:rsidRDefault="007E5779" w:rsidP="00CF70E3">
      <w:pPr>
        <w:pStyle w:val="bestektekst"/>
      </w:pPr>
      <w:r w:rsidRPr="007064CB">
        <w:rPr>
          <w:rFonts w:ascii="Tahoma" w:hAnsi="Tahoma" w:cs="Tahoma"/>
          <w:sz w:val="18"/>
          <w:szCs w:val="18"/>
        </w:rPr>
        <w:t>EN 13030 (</w:t>
      </w:r>
      <w:proofErr w:type="spellStart"/>
      <w:r w:rsidRPr="007064CB">
        <w:rPr>
          <w:rFonts w:ascii="Tahoma" w:hAnsi="Tahoma" w:cs="Tahoma"/>
          <w:sz w:val="18"/>
          <w:szCs w:val="18"/>
        </w:rPr>
        <w:t>waterwerendheid</w:t>
      </w:r>
      <w:proofErr w:type="spellEnd"/>
      <w:r w:rsidRPr="007064CB">
        <w:rPr>
          <w:rFonts w:ascii="Tahoma" w:hAnsi="Tahoma" w:cs="Tahoma"/>
          <w:sz w:val="18"/>
          <w:szCs w:val="18"/>
        </w:rPr>
        <w:t>)</w:t>
      </w:r>
      <w:bookmarkStart w:id="0" w:name="_GoBack"/>
      <w:bookmarkEnd w:id="0"/>
    </w:p>
    <w:sectPr w:rsidR="00BA5DFA" w:rsidRPr="00BA5DFA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6A" w:rsidRDefault="00D3406A" w:rsidP="00D3406A">
      <w:pPr>
        <w:spacing w:after="0" w:line="240" w:lineRule="auto"/>
      </w:pPr>
      <w:r>
        <w:separator/>
      </w:r>
    </w:p>
  </w:endnote>
  <w:endnote w:type="continuationSeparator" w:id="0">
    <w:p w:rsidR="00D3406A" w:rsidRDefault="00D3406A" w:rsidP="00D34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06A" w:rsidRPr="00D3406A" w:rsidRDefault="00D3406A">
    <w:pPr>
      <w:pStyle w:val="Voettekst"/>
      <w:rPr>
        <w:rFonts w:ascii="Arial" w:hAnsi="Arial"/>
        <w:color w:val="808080"/>
        <w:sz w:val="16"/>
        <w:szCs w:val="16"/>
      </w:rPr>
    </w:pPr>
    <w:r w:rsidRPr="00D3406A">
      <w:rPr>
        <w:rStyle w:val="Paginanummer"/>
        <w:lang w:val="nl-BE"/>
      </w:rPr>
      <w:t>RENSON behoudt zich het recht om technische wijzigingen aan te brengen.</w:t>
    </w:r>
    <w:r w:rsidRPr="00D3406A">
      <w:rPr>
        <w:rStyle w:val="Paginanummer"/>
        <w:lang w:val="nl-BE"/>
      </w:rPr>
      <w:tab/>
    </w:r>
    <w:r>
      <w:rPr>
        <w:rStyle w:val="Paginanummer"/>
      </w:rPr>
      <w:t>TPD-464-09BT-001-20090812-NL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6A" w:rsidRDefault="00D3406A" w:rsidP="00D3406A">
      <w:pPr>
        <w:spacing w:after="0" w:line="240" w:lineRule="auto"/>
      </w:pPr>
      <w:r>
        <w:separator/>
      </w:r>
    </w:p>
  </w:footnote>
  <w:footnote w:type="continuationSeparator" w:id="0">
    <w:p w:rsidR="00D3406A" w:rsidRDefault="00D3406A" w:rsidP="00D34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3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92A51"/>
    <w:rsid w:val="000A3570"/>
    <w:rsid w:val="0015799F"/>
    <w:rsid w:val="00257C53"/>
    <w:rsid w:val="00287770"/>
    <w:rsid w:val="003E039C"/>
    <w:rsid w:val="00470048"/>
    <w:rsid w:val="00587423"/>
    <w:rsid w:val="006162E7"/>
    <w:rsid w:val="006708E0"/>
    <w:rsid w:val="006E35AF"/>
    <w:rsid w:val="007E5779"/>
    <w:rsid w:val="00832EAA"/>
    <w:rsid w:val="00834F97"/>
    <w:rsid w:val="008756A2"/>
    <w:rsid w:val="00916B97"/>
    <w:rsid w:val="009417DD"/>
    <w:rsid w:val="00965CCF"/>
    <w:rsid w:val="00996835"/>
    <w:rsid w:val="009C2C67"/>
    <w:rsid w:val="009F3143"/>
    <w:rsid w:val="009F670D"/>
    <w:rsid w:val="00A26EBB"/>
    <w:rsid w:val="00A43CE7"/>
    <w:rsid w:val="00A818B2"/>
    <w:rsid w:val="00AA1BF0"/>
    <w:rsid w:val="00BA2799"/>
    <w:rsid w:val="00BA5DFA"/>
    <w:rsid w:val="00BA710D"/>
    <w:rsid w:val="00C4588F"/>
    <w:rsid w:val="00CF70E3"/>
    <w:rsid w:val="00D13B80"/>
    <w:rsid w:val="00D3406A"/>
    <w:rsid w:val="00DA5779"/>
    <w:rsid w:val="00DF6F49"/>
    <w:rsid w:val="00E1539C"/>
    <w:rsid w:val="00F00B83"/>
    <w:rsid w:val="00F76EF8"/>
    <w:rsid w:val="00F94C4C"/>
    <w:rsid w:val="00FE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09673-68C4-4C65-A9CC-1F003A5FD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16B97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Standaardalinea-lettertype"/>
    <w:unhideWhenUsed/>
    <w:rsid w:val="00257C53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Standaardalinea-lettertype"/>
    <w:rsid w:val="00257C53"/>
  </w:style>
  <w:style w:type="paragraph" w:customStyle="1" w:styleId="besteksubtitel">
    <w:name w:val="besteksubtitel"/>
    <w:basedOn w:val="Standaard"/>
    <w:rsid w:val="007E5779"/>
    <w:pPr>
      <w:spacing w:after="0" w:line="240" w:lineRule="auto"/>
    </w:pPr>
    <w:rPr>
      <w:rFonts w:ascii="Tahoma" w:eastAsia="Times New Roman" w:hAnsi="Tahoma" w:cs="Times New Roman"/>
      <w:b/>
      <w:caps/>
      <w:sz w:val="20"/>
      <w:szCs w:val="20"/>
      <w:lang w:val="nl-BE" w:eastAsia="nl-BE"/>
    </w:rPr>
  </w:style>
  <w:style w:type="paragraph" w:customStyle="1" w:styleId="bestektekst">
    <w:name w:val="bestektekst"/>
    <w:basedOn w:val="Standaard"/>
    <w:link w:val="bestektekstChar"/>
    <w:rsid w:val="007E5779"/>
    <w:pPr>
      <w:spacing w:after="0" w:line="240" w:lineRule="auto"/>
    </w:pPr>
    <w:rPr>
      <w:rFonts w:ascii="Arial" w:eastAsia="Times New Roman" w:hAnsi="Arial" w:cs="Times New Roman"/>
      <w:sz w:val="20"/>
      <w:lang w:val="nl-BE" w:eastAsia="nl-BE"/>
    </w:rPr>
  </w:style>
  <w:style w:type="paragraph" w:customStyle="1" w:styleId="bestekproduct">
    <w:name w:val="bestekproduct"/>
    <w:basedOn w:val="Standaard"/>
    <w:rsid w:val="007E5779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val="nl-BE" w:eastAsia="nl-BE"/>
    </w:rPr>
  </w:style>
  <w:style w:type="paragraph" w:customStyle="1" w:styleId="bestekwaarden">
    <w:name w:val="bestekwaarden"/>
    <w:basedOn w:val="Standaard"/>
    <w:link w:val="bestekwaardenChar"/>
    <w:rsid w:val="007E5779"/>
    <w:pPr>
      <w:spacing w:after="0" w:line="240" w:lineRule="auto"/>
    </w:pPr>
    <w:rPr>
      <w:rFonts w:ascii="Arial" w:eastAsia="Times New Roman" w:hAnsi="Arial" w:cs="Times New Roman"/>
      <w:color w:val="FF0000"/>
      <w:sz w:val="20"/>
      <w:lang w:val="nl-BE" w:eastAsia="nl-BE"/>
    </w:rPr>
  </w:style>
  <w:style w:type="paragraph" w:customStyle="1" w:styleId="bestekproductserie">
    <w:name w:val="bestekproductserie"/>
    <w:basedOn w:val="besteksubtitel"/>
    <w:rsid w:val="007E5779"/>
    <w:rPr>
      <w:b w:val="0"/>
      <w:color w:val="008000"/>
    </w:rPr>
  </w:style>
  <w:style w:type="character" w:customStyle="1" w:styleId="bestekwaardenChar">
    <w:name w:val="bestekwaarden Char"/>
    <w:link w:val="bestekwaarden"/>
    <w:rsid w:val="007E5779"/>
    <w:rPr>
      <w:rFonts w:ascii="Arial" w:eastAsia="Times New Roman" w:hAnsi="Arial" w:cs="Times New Roman"/>
      <w:color w:val="FF0000"/>
      <w:sz w:val="20"/>
      <w:lang w:val="nl-BE" w:eastAsia="nl-BE"/>
    </w:rPr>
  </w:style>
  <w:style w:type="paragraph" w:styleId="Tekstzonderopmaak">
    <w:name w:val="Plain Text"/>
    <w:basedOn w:val="Standaard"/>
    <w:link w:val="TekstzonderopmaakChar"/>
    <w:rsid w:val="007E577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TekstzonderopmaakChar">
    <w:name w:val="Tekst zonder opmaak Char"/>
    <w:basedOn w:val="Standaardalinea-lettertype"/>
    <w:link w:val="Tekstzonderopmaak"/>
    <w:rsid w:val="007E5779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7E5779"/>
    <w:rPr>
      <w:rFonts w:ascii="Arial" w:eastAsia="Times New Roman" w:hAnsi="Arial" w:cs="Times New Roman"/>
      <w:sz w:val="20"/>
      <w:lang w:val="nl-BE" w:eastAsia="nl-BE"/>
    </w:rPr>
  </w:style>
  <w:style w:type="paragraph" w:styleId="Koptekst">
    <w:name w:val="header"/>
    <w:basedOn w:val="Standaard"/>
    <w:link w:val="KoptekstChar"/>
    <w:uiPriority w:val="99"/>
    <w:unhideWhenUsed/>
    <w:rsid w:val="00D3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406A"/>
  </w:style>
  <w:style w:type="paragraph" w:styleId="Voettekst">
    <w:name w:val="footer"/>
    <w:basedOn w:val="Standaard"/>
    <w:link w:val="VoettekstChar"/>
    <w:unhideWhenUsed/>
    <w:rsid w:val="00D34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406A"/>
  </w:style>
  <w:style w:type="character" w:styleId="Paginanummer">
    <w:name w:val="page number"/>
    <w:rsid w:val="00D3406A"/>
    <w:rPr>
      <w:rFonts w:ascii="Arial" w:hAnsi="Arial"/>
      <w:color w:val="808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Renson Ventilation nv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Elien Delmotte</cp:lastModifiedBy>
  <cp:revision>5</cp:revision>
  <dcterms:created xsi:type="dcterms:W3CDTF">2013-06-05T07:53:00Z</dcterms:created>
  <dcterms:modified xsi:type="dcterms:W3CDTF">2015-04-24T14:39:00Z</dcterms:modified>
</cp:coreProperties>
</file>