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C0CBE" w14:textId="39F96DD6" w:rsidR="009373A5" w:rsidRPr="005A5953" w:rsidRDefault="009373A5" w:rsidP="009373A5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 w:val="28"/>
          <w:szCs w:val="28"/>
          <w:lang w:val="fr-FR"/>
        </w:rPr>
      </w:pPr>
      <w:r w:rsidRPr="005A5953">
        <w:rPr>
          <w:rFonts w:ascii="Tahoma" w:hAnsi="Tahoma"/>
          <w:b/>
          <w:color w:val="000080"/>
          <w:sz w:val="28"/>
          <w:szCs w:val="28"/>
          <w:lang w:val="fr-FR"/>
        </w:rPr>
        <w:t>GRILLE à ENCASTRER TYPE RENSON 4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4</w:t>
      </w:r>
      <w:r w:rsidR="00107FC4">
        <w:rPr>
          <w:rFonts w:ascii="Tahoma" w:hAnsi="Tahoma"/>
          <w:b/>
          <w:color w:val="000080"/>
          <w:sz w:val="28"/>
          <w:szCs w:val="28"/>
          <w:lang w:val="fr-FR"/>
        </w:rPr>
        <w:t>8</w:t>
      </w:r>
      <w:r w:rsidR="007312F5">
        <w:rPr>
          <w:rFonts w:ascii="Tahoma" w:hAnsi="Tahoma"/>
          <w:b/>
          <w:color w:val="000080"/>
          <w:sz w:val="28"/>
          <w:szCs w:val="28"/>
          <w:lang w:val="fr-FR"/>
        </w:rPr>
        <w:t>/</w:t>
      </w:r>
      <w:r w:rsidR="00531E2C">
        <w:rPr>
          <w:rFonts w:ascii="Tahoma" w:hAnsi="Tahoma"/>
          <w:b/>
          <w:color w:val="000080"/>
          <w:sz w:val="28"/>
          <w:szCs w:val="28"/>
          <w:lang w:val="fr-FR"/>
        </w:rPr>
        <w:t>225</w:t>
      </w:r>
    </w:p>
    <w:p w14:paraId="57C1B874" w14:textId="77777777" w:rsidR="00277AFD" w:rsidRPr="00C741DF" w:rsidRDefault="00233F51" w:rsidP="009373A5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jc w:val="both"/>
        <w:rPr>
          <w:rFonts w:ascii="Tahoma" w:hAnsi="Tahoma"/>
          <w:b/>
          <w:color w:val="000080"/>
          <w:szCs w:val="24"/>
          <w:lang w:val="fr-BE"/>
        </w:rPr>
      </w:pPr>
      <w:r w:rsidRPr="00C741DF">
        <w:rPr>
          <w:rFonts w:ascii="Tahoma" w:hAnsi="Tahoma"/>
          <w:b/>
          <w:color w:val="000080"/>
          <w:szCs w:val="24"/>
          <w:lang w:val="fr-BE"/>
        </w:rPr>
        <w:t xml:space="preserve">descriptif pour cahier DES CHARGES </w:t>
      </w:r>
    </w:p>
    <w:p w14:paraId="3DCE1567" w14:textId="77777777" w:rsidR="00313D3F" w:rsidRPr="00233F51" w:rsidRDefault="00313D3F" w:rsidP="009373A5">
      <w:pPr>
        <w:pStyle w:val="besteksubtitel"/>
        <w:rPr>
          <w:lang w:val="fr-FR"/>
        </w:rPr>
      </w:pPr>
    </w:p>
    <w:p w14:paraId="2617F366" w14:textId="77777777" w:rsidR="00313D3F" w:rsidRPr="00233F51" w:rsidRDefault="00313D3F" w:rsidP="009373A5">
      <w:pPr>
        <w:pStyle w:val="besteksubtitel"/>
        <w:rPr>
          <w:rFonts w:cs="Tahoma"/>
          <w:lang w:val="fr-FR"/>
        </w:rPr>
      </w:pPr>
    </w:p>
    <w:p w14:paraId="7FE167DE" w14:textId="19B68A6E" w:rsidR="00E447FB" w:rsidRPr="00233F51" w:rsidRDefault="00E447FB" w:rsidP="00E447FB">
      <w:pPr>
        <w:pStyle w:val="Default"/>
        <w:rPr>
          <w:rFonts w:ascii="Tahoma" w:hAnsi="Tahoma" w:cs="Tahoma"/>
          <w:sz w:val="20"/>
          <w:szCs w:val="20"/>
          <w:lang w:val="fr-FR"/>
        </w:rPr>
      </w:pPr>
      <w:r w:rsidRPr="00233F51">
        <w:rPr>
          <w:rFonts w:ascii="Tahoma" w:hAnsi="Tahoma" w:cs="Tahoma"/>
          <w:sz w:val="20"/>
          <w:szCs w:val="20"/>
          <w:lang w:val="fr-FR"/>
        </w:rPr>
        <w:t xml:space="preserve">La grille </w:t>
      </w:r>
      <w:r>
        <w:rPr>
          <w:rFonts w:ascii="Tahoma" w:hAnsi="Tahoma" w:cs="Tahoma"/>
          <w:sz w:val="20"/>
          <w:szCs w:val="20"/>
          <w:lang w:val="fr-FR"/>
        </w:rPr>
        <w:t xml:space="preserve">murale Renson </w:t>
      </w:r>
      <w:r w:rsidR="005A5953">
        <w:rPr>
          <w:rFonts w:ascii="Tahoma" w:hAnsi="Tahoma" w:cs="Tahoma"/>
          <w:sz w:val="20"/>
          <w:szCs w:val="20"/>
          <w:lang w:val="fr-FR"/>
        </w:rPr>
        <w:t>4</w:t>
      </w:r>
      <w:r w:rsidR="007312F5">
        <w:rPr>
          <w:rFonts w:ascii="Tahoma" w:hAnsi="Tahoma" w:cs="Tahoma"/>
          <w:sz w:val="20"/>
          <w:szCs w:val="20"/>
          <w:lang w:val="fr-FR"/>
        </w:rPr>
        <w:t>4</w:t>
      </w:r>
      <w:r w:rsidR="00107FC4">
        <w:rPr>
          <w:rFonts w:ascii="Tahoma" w:hAnsi="Tahoma" w:cs="Tahoma"/>
          <w:sz w:val="20"/>
          <w:szCs w:val="20"/>
          <w:lang w:val="fr-FR"/>
        </w:rPr>
        <w:t>8</w:t>
      </w:r>
      <w:r w:rsidR="007312F5">
        <w:rPr>
          <w:rFonts w:ascii="Tahoma" w:hAnsi="Tahoma" w:cs="Tahoma"/>
          <w:sz w:val="20"/>
          <w:szCs w:val="20"/>
          <w:lang w:val="fr-FR"/>
        </w:rPr>
        <w:t>/</w:t>
      </w:r>
      <w:r w:rsidR="00531E2C">
        <w:rPr>
          <w:rFonts w:ascii="Tahoma" w:hAnsi="Tahoma" w:cs="Tahoma"/>
          <w:sz w:val="20"/>
          <w:szCs w:val="20"/>
          <w:lang w:val="fr-FR"/>
        </w:rPr>
        <w:t>225</w:t>
      </w:r>
      <w:r>
        <w:rPr>
          <w:rFonts w:ascii="Tahoma" w:hAnsi="Tahoma" w:cs="Tahoma"/>
          <w:sz w:val="20"/>
          <w:szCs w:val="20"/>
          <w:lang w:val="fr-FR"/>
        </w:rPr>
        <w:t xml:space="preserve"> est une grille 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à encastrer </w:t>
      </w:r>
      <w:r>
        <w:rPr>
          <w:rFonts w:ascii="Tahoma" w:hAnsi="Tahoma" w:cs="Tahoma"/>
          <w:sz w:val="20"/>
          <w:szCs w:val="20"/>
          <w:lang w:val="fr-FR"/>
        </w:rPr>
        <w:t>avec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les caractéristiques suivantes :</w:t>
      </w:r>
    </w:p>
    <w:p w14:paraId="055AAB5C" w14:textId="77777777" w:rsidR="009373A5" w:rsidRPr="00E447FB" w:rsidRDefault="009373A5" w:rsidP="009373A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026C97B5" w14:textId="2170A836" w:rsidR="007312F5" w:rsidRDefault="001A5FF3" w:rsidP="007312F5">
      <w:pPr>
        <w:pStyle w:val="ListParagraph"/>
        <w:numPr>
          <w:ilvl w:val="0"/>
          <w:numId w:val="21"/>
        </w:numPr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affaiblissement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acoustique</w:t>
      </w:r>
      <w:proofErr w:type="spellEnd"/>
      <w:r w:rsidR="007312F5">
        <w:rPr>
          <w:rFonts w:ascii="Tahoma" w:hAnsi="Tahoma"/>
          <w:b/>
          <w:sz w:val="20"/>
        </w:rPr>
        <w:t xml:space="preserve"> </w:t>
      </w:r>
    </w:p>
    <w:p w14:paraId="1B049F79" w14:textId="678B3EB6" w:rsidR="007312F5" w:rsidRDefault="007312F5" w:rsidP="007312F5">
      <w:pPr>
        <w:pStyle w:val="ListParagraph"/>
        <w:rPr>
          <w:rFonts w:ascii="Tahoma" w:hAnsi="Tahoma"/>
          <w:sz w:val="20"/>
        </w:rPr>
      </w:pPr>
      <w:proofErr w:type="spellStart"/>
      <w:r w:rsidRPr="00F30715">
        <w:rPr>
          <w:rFonts w:ascii="Tahoma" w:hAnsi="Tahoma"/>
          <w:sz w:val="20"/>
        </w:rPr>
        <w:t>s</w:t>
      </w:r>
      <w:r w:rsidR="001A5FF3">
        <w:rPr>
          <w:rFonts w:ascii="Tahoma" w:hAnsi="Tahoma"/>
          <w:sz w:val="20"/>
        </w:rPr>
        <w:t>elon</w:t>
      </w:r>
      <w:proofErr w:type="spellEnd"/>
    </w:p>
    <w:p w14:paraId="15CAA6FC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10140:2021</w:t>
      </w:r>
    </w:p>
    <w:p w14:paraId="1A74C733" w14:textId="77777777" w:rsidR="006D6282" w:rsidRDefault="006D6282" w:rsidP="006D6282">
      <w:pPr>
        <w:pStyle w:val="ListParagraph"/>
        <w:numPr>
          <w:ilvl w:val="1"/>
          <w:numId w:val="21"/>
        </w:numPr>
        <w:jc w:val="both"/>
        <w:rPr>
          <w:rFonts w:ascii="Tahoma" w:hAnsi="Tahoma"/>
          <w:b/>
          <w:color w:val="000000"/>
          <w:sz w:val="20"/>
          <w:lang w:val="fr-BE"/>
        </w:rPr>
      </w:pPr>
      <w:r>
        <w:rPr>
          <w:rFonts w:ascii="Tahoma" w:hAnsi="Tahoma"/>
          <w:color w:val="000000"/>
          <w:sz w:val="20"/>
          <w:lang w:val="fr-BE"/>
        </w:rPr>
        <w:t>EN ISO 717-1:2020</w:t>
      </w:r>
    </w:p>
    <w:p w14:paraId="22CB8A9C" w14:textId="364CF768" w:rsidR="007312F5" w:rsidRPr="001A5FF3" w:rsidRDefault="007312F5" w:rsidP="007312F5">
      <w:pPr>
        <w:pStyle w:val="ListParagraph"/>
        <w:ind w:left="1080"/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test</w:t>
      </w:r>
      <w:r w:rsidR="001A5FF3" w:rsidRPr="001A5FF3">
        <w:rPr>
          <w:rFonts w:ascii="Tahoma" w:hAnsi="Tahoma"/>
          <w:bCs/>
          <w:sz w:val="20"/>
          <w:lang w:val="fr-BE"/>
        </w:rPr>
        <w:t>é</w:t>
      </w:r>
      <w:r w:rsidRPr="001A5FF3">
        <w:rPr>
          <w:rFonts w:ascii="Tahoma" w:hAnsi="Tahoma"/>
          <w:bCs/>
          <w:sz w:val="20"/>
          <w:lang w:val="fr-BE"/>
        </w:rPr>
        <w:t xml:space="preserve"> </w:t>
      </w:r>
      <w:r w:rsidR="001A5FF3" w:rsidRPr="001A5FF3">
        <w:rPr>
          <w:rFonts w:ascii="Tahoma" w:hAnsi="Tahoma"/>
          <w:bCs/>
          <w:sz w:val="20"/>
          <w:lang w:val="fr-BE"/>
        </w:rPr>
        <w:t>avec dimensions largeur x hauteur</w:t>
      </w:r>
      <w:r w:rsidRPr="001A5FF3">
        <w:rPr>
          <w:rFonts w:ascii="Tahoma" w:hAnsi="Tahoma"/>
          <w:bCs/>
          <w:sz w:val="20"/>
          <w:lang w:val="fr-BE"/>
        </w:rPr>
        <w:t xml:space="preserve"> 1.2</w:t>
      </w:r>
      <w:r w:rsidR="00B86BDA">
        <w:rPr>
          <w:rFonts w:ascii="Tahoma" w:hAnsi="Tahoma"/>
          <w:bCs/>
          <w:sz w:val="20"/>
          <w:lang w:val="fr-BE"/>
        </w:rPr>
        <w:t>3</w:t>
      </w:r>
      <w:r w:rsidRPr="001A5FF3">
        <w:rPr>
          <w:rFonts w:ascii="Tahoma" w:hAnsi="Tahoma"/>
          <w:bCs/>
          <w:sz w:val="20"/>
          <w:lang w:val="fr-BE"/>
        </w:rPr>
        <w:t xml:space="preserve"> m x 1.</w:t>
      </w:r>
      <w:r w:rsidR="00B86BDA">
        <w:rPr>
          <w:rFonts w:ascii="Tahoma" w:hAnsi="Tahoma"/>
          <w:bCs/>
          <w:sz w:val="20"/>
          <w:lang w:val="fr-BE"/>
        </w:rPr>
        <w:t>48</w:t>
      </w:r>
      <w:r w:rsidRPr="001A5FF3">
        <w:rPr>
          <w:rFonts w:ascii="Tahoma" w:hAnsi="Tahoma"/>
          <w:bCs/>
          <w:sz w:val="20"/>
          <w:lang w:val="fr-BE"/>
        </w:rPr>
        <w:t xml:space="preserve"> m</w:t>
      </w:r>
    </w:p>
    <w:p w14:paraId="7591474E" w14:textId="143AB635" w:rsidR="007312F5" w:rsidRPr="001A5FF3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Indice 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</w:t>
      </w:r>
      <w:proofErr w:type="spellStart"/>
      <w:r w:rsidR="007312F5" w:rsidRPr="001A5FF3">
        <w:rPr>
          <w:rFonts w:ascii="Tahoma" w:hAnsi="Tahoma"/>
          <w:bCs/>
          <w:sz w:val="20"/>
          <w:lang w:val="fr-BE"/>
        </w:rPr>
        <w:t>Rw</w:t>
      </w:r>
      <w:proofErr w:type="spellEnd"/>
      <w:r w:rsidR="007312F5" w:rsidRPr="001A5FF3">
        <w:rPr>
          <w:rFonts w:ascii="Tahoma" w:hAnsi="Tahoma"/>
          <w:bCs/>
          <w:sz w:val="20"/>
          <w:lang w:val="fr-BE"/>
        </w:rPr>
        <w:t xml:space="preserve"> (</w:t>
      </w:r>
      <w:proofErr w:type="spellStart"/>
      <w:r w:rsidR="007312F5" w:rsidRPr="001A5FF3">
        <w:rPr>
          <w:rFonts w:ascii="Tahoma" w:hAnsi="Tahoma"/>
          <w:bCs/>
          <w:sz w:val="20"/>
          <w:lang w:val="fr-BE"/>
        </w:rPr>
        <w:t>C;C</w:t>
      </w:r>
      <w:r w:rsidR="007312F5" w:rsidRPr="001A5FF3">
        <w:rPr>
          <w:rFonts w:ascii="Tahoma" w:hAnsi="Tahoma"/>
          <w:bCs/>
          <w:sz w:val="20"/>
          <w:vertAlign w:val="subscript"/>
          <w:lang w:val="fr-BE"/>
        </w:rPr>
        <w:t>tr</w:t>
      </w:r>
      <w:proofErr w:type="spellEnd"/>
      <w:r w:rsidR="007312F5" w:rsidRPr="001A5FF3">
        <w:rPr>
          <w:rFonts w:ascii="Tahoma" w:hAnsi="Tahoma"/>
          <w:bCs/>
          <w:sz w:val="20"/>
          <w:lang w:val="fr-BE"/>
        </w:rPr>
        <w:t xml:space="preserve">) = </w:t>
      </w:r>
      <w:r w:rsidR="00531E2C">
        <w:rPr>
          <w:rFonts w:ascii="Tahoma" w:hAnsi="Tahoma"/>
          <w:bCs/>
          <w:sz w:val="20"/>
          <w:lang w:val="fr-BE"/>
        </w:rPr>
        <w:t>14</w:t>
      </w:r>
      <w:r w:rsidR="007312F5" w:rsidRPr="001A5FF3">
        <w:rPr>
          <w:rFonts w:ascii="Tahoma" w:hAnsi="Tahoma"/>
          <w:sz w:val="20"/>
          <w:lang w:val="fr-BE"/>
        </w:rPr>
        <w:t xml:space="preserve"> (-</w:t>
      </w:r>
      <w:r w:rsidR="00531E2C">
        <w:rPr>
          <w:rFonts w:ascii="Tahoma" w:hAnsi="Tahoma"/>
          <w:sz w:val="20"/>
          <w:lang w:val="fr-BE"/>
        </w:rPr>
        <w:t>0</w:t>
      </w:r>
      <w:r w:rsidR="007312F5" w:rsidRPr="001A5FF3">
        <w:rPr>
          <w:rFonts w:ascii="Tahoma" w:hAnsi="Tahoma"/>
          <w:sz w:val="20"/>
          <w:lang w:val="fr-BE"/>
        </w:rPr>
        <w:t>;-</w:t>
      </w:r>
      <w:r w:rsidR="00531E2C">
        <w:rPr>
          <w:rFonts w:ascii="Tahoma" w:hAnsi="Tahoma"/>
          <w:sz w:val="20"/>
          <w:lang w:val="fr-BE"/>
        </w:rPr>
        <w:t>3</w:t>
      </w:r>
      <w:r w:rsidR="007312F5" w:rsidRPr="001A5FF3">
        <w:rPr>
          <w:rFonts w:ascii="Tahoma" w:hAnsi="Tahoma"/>
          <w:sz w:val="20"/>
          <w:lang w:val="fr-BE"/>
        </w:rPr>
        <w:t>)</w:t>
      </w:r>
      <w:r w:rsidR="006D6282">
        <w:rPr>
          <w:rFonts w:ascii="Tahoma" w:hAnsi="Tahoma"/>
          <w:sz w:val="20"/>
          <w:lang w:val="fr-BE"/>
        </w:rPr>
        <w:t xml:space="preserve"> dB</w:t>
      </w:r>
    </w:p>
    <w:p w14:paraId="616963DC" w14:textId="3D063DBD" w:rsidR="007312F5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bCs/>
          <w:sz w:val="20"/>
          <w:lang w:val="fr-BE"/>
        </w:rPr>
      </w:pPr>
      <w:r w:rsidRPr="001A5FF3">
        <w:rPr>
          <w:rFonts w:ascii="Tahoma" w:hAnsi="Tahoma"/>
          <w:bCs/>
          <w:sz w:val="20"/>
          <w:lang w:val="fr-BE"/>
        </w:rPr>
        <w:t>Affaiblissement</w:t>
      </w:r>
      <w:r w:rsidR="007312F5" w:rsidRPr="001A5FF3">
        <w:rPr>
          <w:rFonts w:ascii="Tahoma" w:hAnsi="Tahoma"/>
          <w:bCs/>
          <w:sz w:val="20"/>
          <w:lang w:val="fr-BE"/>
        </w:rPr>
        <w:t xml:space="preserve"> R </w:t>
      </w:r>
      <w:r w:rsidRPr="001A5FF3">
        <w:rPr>
          <w:rFonts w:ascii="Tahoma" w:hAnsi="Tahoma"/>
          <w:bCs/>
          <w:sz w:val="20"/>
          <w:lang w:val="fr-BE"/>
        </w:rPr>
        <w:t>e</w:t>
      </w:r>
      <w:r w:rsidR="007312F5" w:rsidRPr="001A5FF3">
        <w:rPr>
          <w:rFonts w:ascii="Tahoma" w:hAnsi="Tahoma"/>
          <w:bCs/>
          <w:sz w:val="20"/>
          <w:lang w:val="fr-BE"/>
        </w:rPr>
        <w:t>n f</w:t>
      </w:r>
      <w:r w:rsidRPr="001A5FF3">
        <w:rPr>
          <w:rFonts w:ascii="Tahoma" w:hAnsi="Tahoma"/>
          <w:bCs/>
          <w:sz w:val="20"/>
          <w:lang w:val="fr-BE"/>
        </w:rPr>
        <w:t>o</w:t>
      </w:r>
      <w:r w:rsidR="007312F5" w:rsidRPr="001A5FF3">
        <w:rPr>
          <w:rFonts w:ascii="Tahoma" w:hAnsi="Tahoma"/>
          <w:bCs/>
          <w:sz w:val="20"/>
          <w:lang w:val="fr-BE"/>
        </w:rPr>
        <w:t>ncti</w:t>
      </w:r>
      <w:r w:rsidRPr="001A5FF3">
        <w:rPr>
          <w:rFonts w:ascii="Tahoma" w:hAnsi="Tahoma"/>
          <w:bCs/>
          <w:sz w:val="20"/>
          <w:lang w:val="fr-BE"/>
        </w:rPr>
        <w:t>on de</w:t>
      </w:r>
      <w:r w:rsidR="007312F5" w:rsidRPr="001A5FF3">
        <w:rPr>
          <w:rFonts w:ascii="Tahoma" w:hAnsi="Tahoma"/>
          <w:bCs/>
          <w:sz w:val="20"/>
          <w:lang w:val="fr-BE"/>
        </w:rPr>
        <w:t xml:space="preserve"> fr</w:t>
      </w:r>
      <w:r w:rsidRPr="001A5FF3">
        <w:rPr>
          <w:rFonts w:ascii="Tahoma" w:hAnsi="Tahoma"/>
          <w:bCs/>
          <w:sz w:val="20"/>
          <w:lang w:val="fr-BE"/>
        </w:rPr>
        <w:t>é</w:t>
      </w:r>
      <w:r w:rsidR="007312F5" w:rsidRPr="001A5FF3">
        <w:rPr>
          <w:rFonts w:ascii="Tahoma" w:hAnsi="Tahoma"/>
          <w:bCs/>
          <w:sz w:val="20"/>
          <w:lang w:val="fr-BE"/>
        </w:rPr>
        <w:t>quen</w:t>
      </w:r>
      <w:r w:rsidRPr="001A5FF3">
        <w:rPr>
          <w:rFonts w:ascii="Tahoma" w:hAnsi="Tahoma"/>
          <w:bCs/>
          <w:sz w:val="20"/>
          <w:lang w:val="fr-BE"/>
        </w:rPr>
        <w:t>c</w:t>
      </w:r>
      <w:r w:rsidR="007312F5" w:rsidRPr="001A5FF3">
        <w:rPr>
          <w:rFonts w:ascii="Tahoma" w:hAnsi="Tahoma"/>
          <w:bCs/>
          <w:sz w:val="20"/>
          <w:lang w:val="fr-BE"/>
        </w:rPr>
        <w:t>e :</w:t>
      </w:r>
    </w:p>
    <w:p w14:paraId="6E2C85F7" w14:textId="77777777" w:rsidR="00B67CD2" w:rsidRDefault="00B67CD2" w:rsidP="00B67CD2">
      <w:pPr>
        <w:pStyle w:val="ListParagraph"/>
        <w:ind w:left="1440"/>
        <w:jc w:val="both"/>
        <w:rPr>
          <w:rFonts w:ascii="Tahoma" w:hAnsi="Tahoma"/>
          <w:bCs/>
          <w:sz w:val="20"/>
          <w:lang w:val="fr-BE"/>
        </w:rPr>
      </w:pPr>
    </w:p>
    <w:tbl>
      <w:tblPr>
        <w:tblW w:w="4178" w:type="dxa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52"/>
        <w:gridCol w:w="489"/>
        <w:gridCol w:w="490"/>
        <w:gridCol w:w="489"/>
        <w:gridCol w:w="490"/>
        <w:gridCol w:w="489"/>
        <w:gridCol w:w="490"/>
        <w:gridCol w:w="489"/>
      </w:tblGrid>
      <w:tr w:rsidR="00585331" w14:paraId="09DEED25" w14:textId="77777777" w:rsidTr="00346C54">
        <w:trPr>
          <w:cantSplit/>
          <w:trHeight w:val="557"/>
        </w:trPr>
        <w:tc>
          <w:tcPr>
            <w:tcW w:w="752" w:type="dxa"/>
            <w:shd w:val="clear" w:color="auto" w:fill="auto"/>
            <w:textDirection w:val="btLr"/>
            <w:vAlign w:val="center"/>
          </w:tcPr>
          <w:p w14:paraId="448AFC1E" w14:textId="77777777" w:rsidR="00585331" w:rsidRDefault="00585331" w:rsidP="00346C54">
            <w:pPr>
              <w:pStyle w:val="ListParagraph"/>
              <w:ind w:left="57" w:right="57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F (Hz)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2F6EA5C" w14:textId="77777777" w:rsidR="00585331" w:rsidRDefault="00585331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63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75898EA1" w14:textId="77777777" w:rsidR="00585331" w:rsidRDefault="00585331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125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3931B412" w14:textId="77777777" w:rsidR="00585331" w:rsidRDefault="00585331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250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42D5DA80" w14:textId="77777777" w:rsidR="00585331" w:rsidRDefault="00585331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212C30AD" w14:textId="77777777" w:rsidR="00585331" w:rsidRDefault="00585331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1000</w:t>
            </w:r>
          </w:p>
        </w:tc>
        <w:tc>
          <w:tcPr>
            <w:tcW w:w="490" w:type="dxa"/>
            <w:shd w:val="clear" w:color="auto" w:fill="auto"/>
            <w:textDirection w:val="btLr"/>
          </w:tcPr>
          <w:p w14:paraId="37541DF6" w14:textId="77777777" w:rsidR="00585331" w:rsidRDefault="00585331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2000</w:t>
            </w:r>
          </w:p>
        </w:tc>
        <w:tc>
          <w:tcPr>
            <w:tcW w:w="489" w:type="dxa"/>
            <w:shd w:val="clear" w:color="auto" w:fill="auto"/>
            <w:textDirection w:val="btLr"/>
          </w:tcPr>
          <w:p w14:paraId="310E3A4A" w14:textId="77777777" w:rsidR="00585331" w:rsidRDefault="00585331" w:rsidP="00346C54">
            <w:pPr>
              <w:pStyle w:val="ListParagraph"/>
              <w:ind w:left="113" w:right="113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4000</w:t>
            </w:r>
          </w:p>
        </w:tc>
      </w:tr>
      <w:tr w:rsidR="00585331" w14:paraId="277DBA78" w14:textId="77777777" w:rsidTr="00346C54">
        <w:tc>
          <w:tcPr>
            <w:tcW w:w="752" w:type="dxa"/>
            <w:shd w:val="clear" w:color="auto" w:fill="auto"/>
          </w:tcPr>
          <w:p w14:paraId="483C6A20" w14:textId="77777777" w:rsidR="00585331" w:rsidRDefault="00585331" w:rsidP="00346C54">
            <w:pPr>
              <w:pStyle w:val="ListParagraph"/>
              <w:ind w:left="0"/>
              <w:rPr>
                <w:rFonts w:ascii="Tahoma" w:hAnsi="Tahoma"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bCs/>
                <w:color w:val="000000"/>
                <w:sz w:val="16"/>
                <w:szCs w:val="16"/>
              </w:rPr>
              <w:t>R in dB</w:t>
            </w:r>
          </w:p>
        </w:tc>
        <w:tc>
          <w:tcPr>
            <w:tcW w:w="489" w:type="dxa"/>
            <w:shd w:val="clear" w:color="auto" w:fill="auto"/>
          </w:tcPr>
          <w:p w14:paraId="50C0249E" w14:textId="77777777" w:rsidR="00585331" w:rsidRDefault="00585331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9,6</w:t>
            </w:r>
          </w:p>
        </w:tc>
        <w:tc>
          <w:tcPr>
            <w:tcW w:w="490" w:type="dxa"/>
            <w:shd w:val="clear" w:color="auto" w:fill="auto"/>
          </w:tcPr>
          <w:p w14:paraId="764996D0" w14:textId="77777777" w:rsidR="00585331" w:rsidRDefault="00585331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5,3</w:t>
            </w:r>
          </w:p>
        </w:tc>
        <w:tc>
          <w:tcPr>
            <w:tcW w:w="489" w:type="dxa"/>
            <w:shd w:val="clear" w:color="auto" w:fill="auto"/>
          </w:tcPr>
          <w:p w14:paraId="002BAC77" w14:textId="77777777" w:rsidR="00585331" w:rsidRDefault="00585331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4,7</w:t>
            </w:r>
          </w:p>
        </w:tc>
        <w:tc>
          <w:tcPr>
            <w:tcW w:w="490" w:type="dxa"/>
            <w:shd w:val="clear" w:color="auto" w:fill="auto"/>
          </w:tcPr>
          <w:p w14:paraId="2684114C" w14:textId="77777777" w:rsidR="00585331" w:rsidRDefault="00585331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8,4</w:t>
            </w:r>
          </w:p>
        </w:tc>
        <w:tc>
          <w:tcPr>
            <w:tcW w:w="489" w:type="dxa"/>
            <w:shd w:val="clear" w:color="auto" w:fill="auto"/>
          </w:tcPr>
          <w:p w14:paraId="33984FB4" w14:textId="77777777" w:rsidR="00585331" w:rsidRDefault="00585331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16,6</w:t>
            </w:r>
          </w:p>
        </w:tc>
        <w:tc>
          <w:tcPr>
            <w:tcW w:w="490" w:type="dxa"/>
            <w:shd w:val="clear" w:color="auto" w:fill="auto"/>
          </w:tcPr>
          <w:p w14:paraId="75366C00" w14:textId="77777777" w:rsidR="00585331" w:rsidRDefault="00585331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21,5</w:t>
            </w:r>
          </w:p>
        </w:tc>
        <w:tc>
          <w:tcPr>
            <w:tcW w:w="489" w:type="dxa"/>
            <w:shd w:val="clear" w:color="auto" w:fill="auto"/>
          </w:tcPr>
          <w:p w14:paraId="43DA445F" w14:textId="77777777" w:rsidR="00585331" w:rsidRDefault="00585331" w:rsidP="00346C54">
            <w:pPr>
              <w:pStyle w:val="ListParagraph"/>
              <w:ind w:left="0"/>
              <w:jc w:val="both"/>
              <w:rPr>
                <w:rFonts w:ascii="Tahoma" w:hAnsi="Tahoma"/>
                <w:bCs/>
                <w:color w:val="000000"/>
                <w:sz w:val="14"/>
                <w:szCs w:val="14"/>
              </w:rPr>
            </w:pPr>
            <w:r>
              <w:rPr>
                <w:rFonts w:ascii="Tahoma" w:hAnsi="Tahoma"/>
                <w:bCs/>
                <w:color w:val="000000"/>
                <w:sz w:val="14"/>
                <w:szCs w:val="14"/>
              </w:rPr>
              <w:t>16,7</w:t>
            </w:r>
          </w:p>
        </w:tc>
      </w:tr>
    </w:tbl>
    <w:p w14:paraId="0DCA6F28" w14:textId="77777777" w:rsidR="005F331A" w:rsidRDefault="005F331A" w:rsidP="005F331A">
      <w:pPr>
        <w:pStyle w:val="ListParagraph"/>
        <w:ind w:left="1440"/>
        <w:jc w:val="both"/>
        <w:rPr>
          <w:rFonts w:ascii="Tahoma" w:hAnsi="Tahoma"/>
          <w:bCs/>
          <w:sz w:val="20"/>
          <w:lang w:val="fr-BE"/>
        </w:rPr>
      </w:pPr>
    </w:p>
    <w:p w14:paraId="0D221C0E" w14:textId="1F27AC1C" w:rsidR="007312F5" w:rsidRPr="004E628A" w:rsidRDefault="001A5FF3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BE"/>
        </w:rPr>
      </w:pPr>
      <w:r w:rsidRPr="004E628A">
        <w:rPr>
          <w:rFonts w:ascii="Tahoma" w:hAnsi="Tahoma"/>
          <w:sz w:val="20"/>
          <w:lang w:val="fr-BE"/>
        </w:rPr>
        <w:t>À fournir</w:t>
      </w:r>
      <w:r w:rsidR="007312F5" w:rsidRPr="004E628A">
        <w:rPr>
          <w:rFonts w:ascii="Tahoma" w:hAnsi="Tahoma"/>
          <w:sz w:val="20"/>
          <w:lang w:val="fr-BE"/>
        </w:rPr>
        <w:t xml:space="preserve"> : </w:t>
      </w:r>
      <w:r w:rsidRPr="004E628A">
        <w:rPr>
          <w:rFonts w:ascii="Tahoma" w:hAnsi="Tahoma"/>
          <w:sz w:val="20"/>
          <w:lang w:val="fr-BE"/>
        </w:rPr>
        <w:t>rapport d</w:t>
      </w:r>
      <w:r w:rsidR="004E628A" w:rsidRPr="004E628A">
        <w:rPr>
          <w:rFonts w:ascii="Tahoma" w:hAnsi="Tahoma"/>
          <w:sz w:val="20"/>
          <w:lang w:val="fr-BE"/>
        </w:rPr>
        <w:t>’essai indépend</w:t>
      </w:r>
      <w:r w:rsidR="004E628A">
        <w:rPr>
          <w:rFonts w:ascii="Tahoma" w:hAnsi="Tahoma"/>
          <w:sz w:val="20"/>
          <w:lang w:val="fr-BE"/>
        </w:rPr>
        <w:t>ant (</w:t>
      </w:r>
      <w:r w:rsidR="006421D7" w:rsidRPr="006421D7">
        <w:rPr>
          <w:rFonts w:ascii="Tahoma" w:hAnsi="Tahoma"/>
          <w:color w:val="000000"/>
          <w:sz w:val="20"/>
          <w:lang w:val="fr-BE"/>
        </w:rPr>
        <w:t xml:space="preserve">PEUTZ nr. </w:t>
      </w:r>
      <w:r w:rsidR="002F3AE3" w:rsidRPr="002F3AE3">
        <w:rPr>
          <w:rFonts w:ascii="Tahoma" w:hAnsi="Tahoma"/>
          <w:color w:val="000000"/>
          <w:sz w:val="20"/>
          <w:lang w:val="fr-BE"/>
        </w:rPr>
        <w:t>A 4328-3E-RA-001</w:t>
      </w:r>
      <w:r w:rsidR="007312F5" w:rsidRPr="004E628A">
        <w:rPr>
          <w:rFonts w:ascii="Tahoma" w:hAnsi="Tahoma"/>
          <w:sz w:val="20"/>
          <w:lang w:val="fr-BE"/>
        </w:rPr>
        <w:t>)</w:t>
      </w:r>
    </w:p>
    <w:p w14:paraId="709B043F" w14:textId="77777777" w:rsidR="007312F5" w:rsidRPr="004E628A" w:rsidRDefault="007312F5" w:rsidP="007312F5">
      <w:pPr>
        <w:pStyle w:val="ListParagraph"/>
        <w:jc w:val="both"/>
        <w:rPr>
          <w:rFonts w:ascii="Tahoma" w:hAnsi="Tahoma"/>
          <w:b/>
          <w:sz w:val="20"/>
          <w:lang w:val="fr-BE"/>
        </w:rPr>
      </w:pPr>
    </w:p>
    <w:p w14:paraId="05FEE9D0" w14:textId="77777777" w:rsidR="007312F5" w:rsidRPr="007312F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BE"/>
        </w:rPr>
      </w:pPr>
      <w:r w:rsidRPr="007312F5">
        <w:rPr>
          <w:rFonts w:ascii="Tahoma" w:hAnsi="Tahoma"/>
          <w:b/>
          <w:sz w:val="20"/>
          <w:lang w:val="fr-BE"/>
        </w:rPr>
        <w:t xml:space="preserve">passage d’air </w:t>
      </w:r>
    </w:p>
    <w:p w14:paraId="1F5C8D08" w14:textId="77777777" w:rsidR="007312F5" w:rsidRDefault="007312F5" w:rsidP="007312F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</w:rPr>
      </w:pPr>
      <w:bookmarkStart w:id="0" w:name="_Hlk4672118"/>
      <w:r>
        <w:rPr>
          <w:rFonts w:ascii="Tahoma" w:hAnsi="Tahoma" w:cs="Tahoma"/>
          <w:sz w:val="20"/>
          <w:szCs w:val="20"/>
        </w:rPr>
        <w:t xml:space="preserve">Surface </w:t>
      </w:r>
      <w:proofErr w:type="spellStart"/>
      <w:r>
        <w:rPr>
          <w:rFonts w:ascii="Tahoma" w:hAnsi="Tahoma" w:cs="Tahoma"/>
          <w:sz w:val="20"/>
          <w:szCs w:val="20"/>
        </w:rPr>
        <w:t>physique</w:t>
      </w:r>
      <w:proofErr w:type="spellEnd"/>
      <w:r>
        <w:rPr>
          <w:rFonts w:ascii="Tahoma" w:hAnsi="Tahoma" w:cs="Tahoma"/>
          <w:sz w:val="20"/>
          <w:szCs w:val="20"/>
        </w:rPr>
        <w:t xml:space="preserve"> libre </w:t>
      </w:r>
      <w:r w:rsidRPr="00613D53">
        <w:rPr>
          <w:rFonts w:ascii="Tahoma" w:hAnsi="Tahoma" w:cs="Tahoma"/>
          <w:sz w:val="20"/>
          <w:szCs w:val="20"/>
        </w:rPr>
        <w:t xml:space="preserve">: </w:t>
      </w:r>
      <w:r>
        <w:rPr>
          <w:rFonts w:ascii="Tahoma" w:hAnsi="Tahoma" w:cs="Tahoma"/>
          <w:sz w:val="20"/>
          <w:szCs w:val="20"/>
        </w:rPr>
        <w:t xml:space="preserve">34 </w:t>
      </w:r>
      <w:r w:rsidRPr="00613D53">
        <w:rPr>
          <w:rFonts w:ascii="Tahoma" w:hAnsi="Tahoma" w:cs="Tahoma"/>
          <w:sz w:val="20"/>
          <w:szCs w:val="20"/>
        </w:rPr>
        <w:t>%</w:t>
      </w:r>
    </w:p>
    <w:p w14:paraId="296B3D9B" w14:textId="77777777" w:rsidR="00E94922" w:rsidRPr="00701C55" w:rsidRDefault="007312F5" w:rsidP="00084FFD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 w:rsidRPr="00701C55">
        <w:rPr>
          <w:rFonts w:ascii="Tahoma" w:hAnsi="Tahoma" w:cs="Tahoma"/>
          <w:sz w:val="20"/>
          <w:szCs w:val="20"/>
          <w:lang w:val="fr-FR"/>
        </w:rPr>
        <w:t xml:space="preserve">Caractéristique aérodynamiques </w:t>
      </w:r>
      <w:r w:rsidR="00701C55" w:rsidRPr="00701C55">
        <w:rPr>
          <w:rFonts w:ascii="Tahoma" w:hAnsi="Tahoma"/>
          <w:sz w:val="20"/>
          <w:lang w:val="fr-FR"/>
        </w:rPr>
        <w:t xml:space="preserve">selon la norme </w:t>
      </w:r>
      <w:r w:rsidR="00701C55" w:rsidRPr="00701C55">
        <w:rPr>
          <w:rFonts w:ascii="Tahoma" w:hAnsi="Tahoma" w:cs="Tahoma"/>
          <w:sz w:val="20"/>
          <w:lang w:val="fr-FR"/>
        </w:rPr>
        <w:t>EN 13030:2001</w:t>
      </w:r>
      <w:r w:rsidR="00701C55" w:rsidRPr="00701C55">
        <w:rPr>
          <w:rFonts w:ascii="Tahoma" w:hAnsi="Tahoma" w:cs="Tahoma"/>
          <w:sz w:val="20"/>
          <w:szCs w:val="20"/>
          <w:lang w:val="fr-BE"/>
        </w:rPr>
        <w:t xml:space="preserve"> </w:t>
      </w:r>
      <w:r w:rsidRPr="00701C55">
        <w:rPr>
          <w:rFonts w:ascii="Tahoma" w:hAnsi="Tahoma" w:cs="Tahoma"/>
          <w:sz w:val="20"/>
          <w:szCs w:val="20"/>
          <w:lang w:val="fr-FR"/>
        </w:rPr>
        <w:t>(avec treillis 2,3mm x 2,3mm)</w:t>
      </w:r>
      <w:r w:rsidR="00701C55" w:rsidRPr="00701C55">
        <w:rPr>
          <w:rFonts w:ascii="Tahoma" w:hAnsi="Tahoma" w:cs="Tahoma"/>
          <w:sz w:val="20"/>
          <w:szCs w:val="20"/>
          <w:lang w:val="fr-FR"/>
        </w:rPr>
        <w:t xml:space="preserve">, </w:t>
      </w:r>
      <w:r w:rsidR="00E94922" w:rsidRPr="00701C55">
        <w:rPr>
          <w:rFonts w:ascii="Tahoma" w:hAnsi="Tahoma"/>
          <w:sz w:val="20"/>
          <w:lang w:val="fr-FR"/>
        </w:rPr>
        <w:t>testé sur une grille de 1m x 1m</w:t>
      </w:r>
    </w:p>
    <w:p w14:paraId="12273821" w14:textId="7490224A" w:rsidR="007312F5" w:rsidRDefault="00E94922" w:rsidP="007312F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spiration : </w:t>
      </w:r>
      <w:r>
        <w:rPr>
          <w:rFonts w:ascii="Tahoma" w:hAnsi="Tahoma" w:cs="Tahoma"/>
          <w:sz w:val="20"/>
          <w:szCs w:val="20"/>
          <w:lang w:val="fr-FR"/>
        </w:rPr>
        <w:t>f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acteur K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= 1/c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F00AF8">
        <w:rPr>
          <w:rFonts w:ascii="Tahoma" w:hAnsi="Tahoma" w:cs="Tahoma"/>
          <w:sz w:val="20"/>
          <w:szCs w:val="20"/>
          <w:lang w:val="fr-FR"/>
        </w:rPr>
        <w:t>20,29</w:t>
      </w:r>
      <w:r w:rsidR="007312F5">
        <w:rPr>
          <w:rFonts w:ascii="Tahoma" w:hAnsi="Tahoma" w:cs="Tahoma"/>
          <w:sz w:val="20"/>
          <w:szCs w:val="20"/>
          <w:lang w:val="fr-FR"/>
        </w:rPr>
        <w:t> ;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 w:rsidR="007312F5">
        <w:rPr>
          <w:rFonts w:ascii="Tahoma" w:hAnsi="Tahoma" w:cs="Tahoma"/>
          <w:sz w:val="20"/>
          <w:szCs w:val="20"/>
          <w:lang w:val="fr-FR"/>
        </w:rPr>
        <w:t>c</w:t>
      </w:r>
      <w:r w:rsidR="007312F5"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 w:rsidR="007312F5">
        <w:rPr>
          <w:rFonts w:ascii="Tahoma" w:hAnsi="Tahoma" w:cs="Tahoma"/>
          <w:sz w:val="20"/>
          <w:szCs w:val="20"/>
          <w:lang w:val="fr-FR"/>
        </w:rPr>
        <w:t xml:space="preserve"> </w:t>
      </w:r>
      <w:r w:rsidR="007312F5" w:rsidRPr="00233F51">
        <w:rPr>
          <w:rFonts w:ascii="Tahoma" w:hAnsi="Tahoma" w:cs="Tahoma"/>
          <w:sz w:val="20"/>
          <w:szCs w:val="20"/>
          <w:lang w:val="fr-FR"/>
        </w:rPr>
        <w:t>: 0,</w:t>
      </w:r>
      <w:r w:rsidR="00F00AF8">
        <w:rPr>
          <w:rFonts w:ascii="Tahoma" w:hAnsi="Tahoma" w:cs="Tahoma"/>
          <w:sz w:val="20"/>
          <w:szCs w:val="20"/>
          <w:lang w:val="fr-FR"/>
        </w:rPr>
        <w:t>222</w:t>
      </w:r>
    </w:p>
    <w:p w14:paraId="05A11525" w14:textId="1C949C64" w:rsidR="007312F5" w:rsidRPr="00E94922" w:rsidRDefault="00E94922" w:rsidP="00E94922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extraction : facteur K </w:t>
      </w:r>
      <w:r w:rsidRPr="00233F51">
        <w:rPr>
          <w:rFonts w:ascii="Tahoma" w:hAnsi="Tahoma" w:cs="Tahoma"/>
          <w:sz w:val="20"/>
          <w:szCs w:val="20"/>
          <w:lang w:val="fr-FR"/>
        </w:rPr>
        <w:t>= 1/c</w:t>
      </w:r>
      <w:r>
        <w:rPr>
          <w:rFonts w:ascii="Tahoma" w:hAnsi="Tahoma" w:cs="Tahoma"/>
          <w:sz w:val="20"/>
          <w:szCs w:val="20"/>
          <w:vertAlign w:val="subscript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² = </w:t>
      </w:r>
      <w:r w:rsidR="006A3F17">
        <w:rPr>
          <w:rFonts w:ascii="Tahoma" w:hAnsi="Tahoma" w:cs="Tahoma"/>
          <w:sz w:val="20"/>
          <w:szCs w:val="20"/>
          <w:lang w:val="fr-FR"/>
        </w:rPr>
        <w:t>2</w:t>
      </w:r>
      <w:r w:rsidR="00F00AF8">
        <w:rPr>
          <w:rFonts w:ascii="Tahoma" w:hAnsi="Tahoma" w:cs="Tahoma"/>
          <w:sz w:val="20"/>
          <w:szCs w:val="20"/>
          <w:lang w:val="fr-FR"/>
        </w:rPr>
        <w:t>3</w:t>
      </w:r>
      <w:r w:rsidR="006A3F17">
        <w:rPr>
          <w:rFonts w:ascii="Tahoma" w:hAnsi="Tahoma" w:cs="Tahoma"/>
          <w:sz w:val="20"/>
          <w:szCs w:val="20"/>
          <w:lang w:val="fr-FR"/>
        </w:rPr>
        <w:t>,</w:t>
      </w:r>
      <w:r w:rsidR="00F00AF8">
        <w:rPr>
          <w:rFonts w:ascii="Tahoma" w:hAnsi="Tahoma" w:cs="Tahoma"/>
          <w:sz w:val="20"/>
          <w:szCs w:val="20"/>
          <w:lang w:val="fr-FR"/>
        </w:rPr>
        <w:t>11</w:t>
      </w:r>
      <w:r>
        <w:rPr>
          <w:rFonts w:ascii="Tahoma" w:hAnsi="Tahoma" w:cs="Tahoma"/>
          <w:sz w:val="20"/>
          <w:szCs w:val="20"/>
          <w:lang w:val="fr-FR"/>
        </w:rPr>
        <w:t> ;</w:t>
      </w:r>
      <w:r w:rsidRPr="00233F51">
        <w:rPr>
          <w:rFonts w:ascii="Tahoma" w:hAnsi="Tahoma" w:cs="Tahoma"/>
          <w:sz w:val="20"/>
          <w:szCs w:val="20"/>
          <w:lang w:val="fr-FR"/>
        </w:rPr>
        <w:t xml:space="preserve">  </w:t>
      </w:r>
      <w:r>
        <w:rPr>
          <w:rFonts w:ascii="Tahoma" w:hAnsi="Tahoma" w:cs="Tahoma"/>
          <w:sz w:val="20"/>
          <w:szCs w:val="20"/>
          <w:lang w:val="fr-FR"/>
        </w:rPr>
        <w:t>c</w:t>
      </w:r>
      <w:r w:rsidRPr="00233F51">
        <w:rPr>
          <w:rFonts w:ascii="Tahoma" w:hAnsi="Tahoma" w:cs="Tahoma"/>
          <w:sz w:val="20"/>
          <w:szCs w:val="20"/>
          <w:vertAlign w:val="subscript"/>
          <w:lang w:val="fr-FR"/>
        </w:rPr>
        <w:t>e</w:t>
      </w:r>
      <w:r>
        <w:rPr>
          <w:rFonts w:ascii="Tahoma" w:hAnsi="Tahoma" w:cs="Tahoma"/>
          <w:sz w:val="20"/>
          <w:szCs w:val="20"/>
          <w:lang w:val="fr-FR"/>
        </w:rPr>
        <w:t xml:space="preserve"> </w:t>
      </w:r>
      <w:r w:rsidRPr="00233F51">
        <w:rPr>
          <w:rFonts w:ascii="Tahoma" w:hAnsi="Tahoma" w:cs="Tahoma"/>
          <w:sz w:val="20"/>
          <w:szCs w:val="20"/>
          <w:lang w:val="fr-FR"/>
        </w:rPr>
        <w:t>: 0,</w:t>
      </w:r>
      <w:r w:rsidR="006A3F17">
        <w:rPr>
          <w:rFonts w:ascii="Tahoma" w:hAnsi="Tahoma" w:cs="Tahoma"/>
          <w:sz w:val="20"/>
          <w:szCs w:val="20"/>
          <w:lang w:val="fr-FR"/>
        </w:rPr>
        <w:t>2</w:t>
      </w:r>
      <w:r w:rsidR="00F00AF8">
        <w:rPr>
          <w:rFonts w:ascii="Tahoma" w:hAnsi="Tahoma" w:cs="Tahoma"/>
          <w:sz w:val="20"/>
          <w:szCs w:val="20"/>
          <w:lang w:val="fr-FR"/>
        </w:rPr>
        <w:t>08</w:t>
      </w:r>
    </w:p>
    <w:bookmarkEnd w:id="0"/>
    <w:p w14:paraId="0FB4E70A" w14:textId="6B4BDBB9" w:rsidR="007312F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r</w:t>
      </w:r>
      <w:r w:rsidRPr="005D5473">
        <w:rPr>
          <w:rFonts w:ascii="Tahoma" w:hAnsi="Tahoma" w:cs="Tahoma"/>
          <w:sz w:val="20"/>
          <w:lang w:val="fr-FR"/>
        </w:rPr>
        <w:t xml:space="preserve">apport de test officiel 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>(BSRIA,</w:t>
      </w:r>
      <w:r w:rsidR="006A3F17">
        <w:rPr>
          <w:rFonts w:ascii="Tahoma" w:hAnsi="Tahoma" w:cs="Tahoma"/>
          <w:color w:val="000000"/>
          <w:sz w:val="20"/>
          <w:lang w:val="fr-FR" w:eastAsia="nl-BE"/>
        </w:rPr>
        <w:t xml:space="preserve"> 10</w:t>
      </w:r>
      <w:r w:rsidR="00F00AF8">
        <w:rPr>
          <w:rFonts w:ascii="Tahoma" w:hAnsi="Tahoma" w:cs="Tahoma"/>
          <w:color w:val="000000"/>
          <w:sz w:val="20"/>
          <w:lang w:val="fr-FR" w:eastAsia="nl-BE"/>
        </w:rPr>
        <w:t>5079/4</w:t>
      </w:r>
      <w:r w:rsidRPr="00A848B4">
        <w:rPr>
          <w:rFonts w:ascii="Tahoma" w:hAnsi="Tahoma" w:cs="Tahoma"/>
          <w:color w:val="000000"/>
          <w:sz w:val="20"/>
          <w:lang w:val="fr-FR" w:eastAsia="nl-BE"/>
        </w:rPr>
        <w:t xml:space="preserve">) </w:t>
      </w:r>
    </w:p>
    <w:p w14:paraId="2A101FC2" w14:textId="77777777" w:rsidR="007312F5" w:rsidRPr="005D5473" w:rsidRDefault="007312F5" w:rsidP="007312F5">
      <w:pPr>
        <w:pStyle w:val="ListParagraph"/>
        <w:ind w:left="1440"/>
        <w:jc w:val="both"/>
        <w:rPr>
          <w:rFonts w:ascii="Tahoma" w:hAnsi="Tahoma" w:cs="Tahoma"/>
          <w:sz w:val="20"/>
          <w:lang w:val="fr-FR"/>
        </w:rPr>
      </w:pPr>
    </w:p>
    <w:p w14:paraId="479F2700" w14:textId="77777777" w:rsidR="007312F5" w:rsidRPr="009373A5" w:rsidRDefault="007312F5" w:rsidP="007312F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  <w:lang w:val="fr-FR"/>
        </w:rPr>
      </w:pPr>
      <w:r w:rsidRPr="009373A5">
        <w:rPr>
          <w:rFonts w:ascii="Tahoma" w:hAnsi="Tahoma"/>
          <w:b/>
          <w:sz w:val="20"/>
          <w:lang w:val="fr-FR"/>
        </w:rPr>
        <w:t xml:space="preserve">étanchéité à l’eau </w:t>
      </w:r>
      <w:r w:rsidRPr="009373A5">
        <w:rPr>
          <w:rFonts w:ascii="Tahoma" w:hAnsi="Tahoma"/>
          <w:sz w:val="20"/>
          <w:lang w:val="fr-FR"/>
        </w:rPr>
        <w:t xml:space="preserve">(selon la norme </w:t>
      </w:r>
      <w:r w:rsidRPr="009373A5">
        <w:rPr>
          <w:rFonts w:ascii="Tahoma" w:hAnsi="Tahoma" w:cs="Tahoma"/>
          <w:sz w:val="20"/>
          <w:lang w:val="fr-FR"/>
        </w:rPr>
        <w:t>EN 13030:2001)</w:t>
      </w:r>
    </w:p>
    <w:p w14:paraId="3FA7F674" w14:textId="2BDBE370" w:rsidR="007312F5" w:rsidRPr="00A848B4" w:rsidRDefault="007312F5" w:rsidP="007312F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avec moustiquaire 2,3mm x 2,3mm </w:t>
      </w:r>
      <w:r w:rsidR="0071785B">
        <w:rPr>
          <w:rFonts w:ascii="Tahoma" w:hAnsi="Tahoma" w:cs="Tahoma"/>
          <w:color w:val="000000"/>
          <w:sz w:val="20"/>
          <w:lang w:val="fr-FR" w:eastAsia="nl-BE"/>
        </w:rPr>
        <w:t xml:space="preserve">(sans 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>récupérateur d’eau</w:t>
      </w:r>
      <w:r w:rsidR="00701C55">
        <w:rPr>
          <w:rFonts w:ascii="Tahoma" w:hAnsi="Tahoma" w:cs="Tahoma"/>
          <w:color w:val="000000"/>
          <w:sz w:val="20"/>
          <w:lang w:val="fr-FR" w:eastAsia="nl-BE"/>
        </w:rPr>
        <w:t>)</w:t>
      </w:r>
    </w:p>
    <w:p w14:paraId="29A6969C" w14:textId="5DFF3B64" w:rsidR="007312F5" w:rsidRPr="009373A5" w:rsidRDefault="007312F5" w:rsidP="007312F5">
      <w:pPr>
        <w:pStyle w:val="ListParagraph"/>
        <w:numPr>
          <w:ilvl w:val="2"/>
          <w:numId w:val="21"/>
        </w:numPr>
        <w:jc w:val="both"/>
        <w:rPr>
          <w:rFonts w:ascii="Tahoma" w:hAnsi="Tahoma"/>
          <w:sz w:val="20"/>
          <w:lang w:val="fr-FR"/>
        </w:rPr>
      </w:pP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classe </w:t>
      </w:r>
      <w:r w:rsidR="0037482E">
        <w:rPr>
          <w:rFonts w:ascii="Tahoma" w:hAnsi="Tahoma" w:cs="Tahoma"/>
          <w:color w:val="000000"/>
          <w:sz w:val="20"/>
          <w:lang w:val="fr-FR" w:eastAsia="nl-BE"/>
        </w:rPr>
        <w:t>C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à 0,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>0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m/s</w:t>
      </w:r>
      <w:r w:rsidR="00E94922">
        <w:rPr>
          <w:rFonts w:ascii="Tahoma" w:hAnsi="Tahoma" w:cs="Tahoma"/>
          <w:color w:val="000000"/>
          <w:sz w:val="20"/>
          <w:lang w:val="fr-FR" w:eastAsia="nl-BE"/>
        </w:rPr>
        <w:t xml:space="preserve"> aspiration ou en cas d’extraction</w:t>
      </w:r>
      <w:r w:rsidRPr="009373A5">
        <w:rPr>
          <w:rFonts w:ascii="Tahoma" w:hAnsi="Tahoma" w:cs="Tahoma"/>
          <w:color w:val="000000"/>
          <w:sz w:val="20"/>
          <w:lang w:val="fr-FR" w:eastAsia="nl-BE"/>
        </w:rPr>
        <w:t xml:space="preserve"> </w:t>
      </w:r>
    </w:p>
    <w:p w14:paraId="76ECA9AC" w14:textId="56419BCB" w:rsidR="007312F5" w:rsidRPr="00E94922" w:rsidRDefault="007312F5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A848B4"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37482E">
        <w:rPr>
          <w:rFonts w:ascii="Tahoma" w:hAnsi="Tahoma" w:cs="Tahoma"/>
          <w:sz w:val="20"/>
          <w:szCs w:val="20"/>
          <w:lang w:val="fr-FR"/>
        </w:rPr>
        <w:t>C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jusqu’ à </w:t>
      </w:r>
      <w:r w:rsidR="00E94922">
        <w:rPr>
          <w:rFonts w:ascii="Tahoma" w:hAnsi="Tahoma" w:cs="Tahoma"/>
          <w:sz w:val="20"/>
          <w:szCs w:val="20"/>
          <w:lang w:val="fr-FR"/>
        </w:rPr>
        <w:t>0</w:t>
      </w:r>
      <w:r w:rsidRPr="00A848B4">
        <w:rPr>
          <w:rFonts w:ascii="Tahoma" w:hAnsi="Tahoma" w:cs="Tahoma"/>
          <w:sz w:val="20"/>
          <w:szCs w:val="20"/>
          <w:lang w:val="fr-FR"/>
        </w:rPr>
        <w:t>,</w:t>
      </w:r>
      <w:r w:rsidR="00E94922">
        <w:rPr>
          <w:rFonts w:ascii="Tahoma" w:hAnsi="Tahoma" w:cs="Tahoma"/>
          <w:sz w:val="20"/>
          <w:szCs w:val="20"/>
          <w:lang w:val="fr-FR"/>
        </w:rPr>
        <w:t>5</w:t>
      </w:r>
      <w:r w:rsidRPr="00A848B4">
        <w:rPr>
          <w:rFonts w:ascii="Tahoma" w:hAnsi="Tahoma" w:cs="Tahoma"/>
          <w:sz w:val="20"/>
          <w:szCs w:val="20"/>
          <w:lang w:val="fr-FR"/>
        </w:rPr>
        <w:t xml:space="preserve"> m/s aspiration</w:t>
      </w:r>
    </w:p>
    <w:p w14:paraId="703624DE" w14:textId="354D01AE" w:rsidR="00E94922" w:rsidRPr="00DB30AA" w:rsidRDefault="00E94922" w:rsidP="007312F5">
      <w:pPr>
        <w:pStyle w:val="Default"/>
        <w:numPr>
          <w:ilvl w:val="2"/>
          <w:numId w:val="22"/>
        </w:numPr>
        <w:jc w:val="both"/>
        <w:rPr>
          <w:rFonts w:ascii="Tahoma" w:hAnsi="Tahoma" w:cs="Tahoma"/>
          <w:sz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classe </w:t>
      </w:r>
      <w:r w:rsidR="0037482E">
        <w:rPr>
          <w:rFonts w:ascii="Tahoma" w:hAnsi="Tahoma" w:cs="Tahoma"/>
          <w:sz w:val="20"/>
          <w:szCs w:val="20"/>
          <w:lang w:val="fr-FR"/>
        </w:rPr>
        <w:t>D</w:t>
      </w:r>
      <w:r>
        <w:rPr>
          <w:rFonts w:ascii="Tahoma" w:hAnsi="Tahoma" w:cs="Tahoma"/>
          <w:sz w:val="20"/>
          <w:szCs w:val="20"/>
          <w:lang w:val="fr-FR"/>
        </w:rPr>
        <w:t xml:space="preserve"> jusqu’ à 1,0 m/s aspiration</w:t>
      </w:r>
    </w:p>
    <w:p w14:paraId="68313C60" w14:textId="4CC9E724" w:rsidR="007312F5" w:rsidRPr="00A848B4" w:rsidRDefault="007312F5" w:rsidP="007312F5">
      <w:pPr>
        <w:pStyle w:val="Default"/>
        <w:numPr>
          <w:ilvl w:val="1"/>
          <w:numId w:val="22"/>
        </w:numPr>
        <w:jc w:val="both"/>
        <w:rPr>
          <w:rFonts w:ascii="Tahoma" w:hAnsi="Tahoma" w:cs="Tahoma"/>
          <w:sz w:val="20"/>
          <w:lang w:val="fr-FR"/>
        </w:rPr>
      </w:pPr>
      <w:r w:rsidRPr="00FA55B0">
        <w:rPr>
          <w:rFonts w:ascii="Tahoma" w:hAnsi="Tahoma"/>
          <w:sz w:val="20"/>
          <w:lang w:val="fr-FR"/>
        </w:rPr>
        <w:t>à fournir :</w:t>
      </w:r>
      <w:r w:rsidRPr="005D5473">
        <w:rPr>
          <w:rFonts w:ascii="Tahoma" w:hAnsi="Tahoma"/>
          <w:sz w:val="20"/>
          <w:lang w:val="fr-FR"/>
        </w:rPr>
        <w:t xml:space="preserve"> </w:t>
      </w:r>
      <w:r w:rsidRPr="00A848B4">
        <w:rPr>
          <w:rFonts w:ascii="Tahoma" w:hAnsi="Tahoma"/>
          <w:sz w:val="20"/>
          <w:lang w:val="fr-FR"/>
        </w:rPr>
        <w:t>r</w:t>
      </w:r>
      <w:r w:rsidRPr="00A848B4">
        <w:rPr>
          <w:rFonts w:ascii="Tahoma" w:hAnsi="Tahoma" w:cs="Tahoma"/>
          <w:sz w:val="20"/>
          <w:lang w:val="fr-FR"/>
        </w:rPr>
        <w:t xml:space="preserve">apport de test officiel (BSRIA, </w:t>
      </w:r>
      <w:r w:rsidR="008E02E8" w:rsidRPr="008E02E8">
        <w:rPr>
          <w:rFonts w:ascii="Tahoma" w:hAnsi="Tahoma" w:cs="Tahoma"/>
          <w:sz w:val="20"/>
          <w:lang w:val="fr-BE"/>
        </w:rPr>
        <w:t>105079/4</w:t>
      </w:r>
      <w:r w:rsidRPr="00A848B4">
        <w:rPr>
          <w:rFonts w:ascii="Tahoma" w:hAnsi="Tahoma" w:cs="Tahoma"/>
          <w:sz w:val="20"/>
          <w:lang w:val="fr-FR"/>
        </w:rPr>
        <w:t xml:space="preserve">) </w:t>
      </w:r>
    </w:p>
    <w:p w14:paraId="43E62616" w14:textId="77777777" w:rsidR="007312F5" w:rsidRPr="009373A5" w:rsidRDefault="007312F5" w:rsidP="007312F5">
      <w:pPr>
        <w:pStyle w:val="Default"/>
        <w:rPr>
          <w:rFonts w:ascii="Tahoma" w:hAnsi="Tahoma" w:cs="Tahoma"/>
          <w:sz w:val="20"/>
          <w:szCs w:val="20"/>
          <w:lang w:val="fr-FR"/>
        </w:rPr>
      </w:pPr>
    </w:p>
    <w:p w14:paraId="6F4FF374" w14:textId="77777777" w:rsidR="009373A5" w:rsidRPr="00293B8B" w:rsidRDefault="00C43F72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e</w:t>
      </w:r>
      <w:r w:rsidR="009373A5" w:rsidRPr="00293B8B">
        <w:rPr>
          <w:rFonts w:ascii="Tahoma" w:hAnsi="Tahoma"/>
          <w:b/>
          <w:sz w:val="20"/>
        </w:rPr>
        <w:t>sth</w:t>
      </w:r>
      <w:r w:rsidR="00CF31F8" w:rsidRPr="00293B8B">
        <w:rPr>
          <w:rFonts w:ascii="Tahoma" w:hAnsi="Tahoma"/>
          <w:b/>
          <w:sz w:val="20"/>
        </w:rPr>
        <w:t>étique</w:t>
      </w:r>
      <w:proofErr w:type="spellEnd"/>
    </w:p>
    <w:p w14:paraId="693BA4B2" w14:textId="77777777" w:rsidR="009373A5" w:rsidRPr="00293B8B" w:rsidRDefault="00293B8B" w:rsidP="009373A5">
      <w:pPr>
        <w:pStyle w:val="Default"/>
        <w:numPr>
          <w:ilvl w:val="1"/>
          <w:numId w:val="21"/>
        </w:numPr>
        <w:rPr>
          <w:rFonts w:ascii="Tahoma" w:hAnsi="Tahoma" w:cs="Tahoma"/>
          <w:color w:val="auto"/>
          <w:sz w:val="20"/>
          <w:szCs w:val="20"/>
        </w:rPr>
      </w:pPr>
      <w:proofErr w:type="spellStart"/>
      <w:r w:rsidRPr="00293B8B">
        <w:rPr>
          <w:rFonts w:ascii="Tahoma" w:hAnsi="Tahoma" w:cs="Tahoma"/>
          <w:color w:val="auto"/>
          <w:sz w:val="20"/>
          <w:szCs w:val="20"/>
        </w:rPr>
        <w:t>fonction</w:t>
      </w:r>
      <w:proofErr w:type="spellEnd"/>
      <w:r w:rsidRPr="00293B8B">
        <w:rPr>
          <w:rFonts w:ascii="Tahoma" w:hAnsi="Tahoma" w:cs="Tahoma"/>
          <w:color w:val="auto"/>
          <w:sz w:val="20"/>
          <w:szCs w:val="20"/>
        </w:rPr>
        <w:t xml:space="preserve"> pare-vue</w:t>
      </w:r>
    </w:p>
    <w:p w14:paraId="302A2EBC" w14:textId="77777777" w:rsidR="009373A5" w:rsidRPr="00233F51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Vue horizontale fermée par l’utilisation d’un pas de lame qui n’est pas supérieur à la hauteur de la lame. </w:t>
      </w:r>
    </w:p>
    <w:p w14:paraId="5D4FB59E" w14:textId="77777777" w:rsidR="009373A5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Pas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E94922">
        <w:rPr>
          <w:rFonts w:ascii="Tahoma" w:hAnsi="Tahoma" w:cs="Tahoma"/>
          <w:sz w:val="20"/>
          <w:szCs w:val="20"/>
        </w:rPr>
        <w:t>150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55F747A3" w14:textId="6D2B9F74" w:rsidR="009373A5" w:rsidRPr="00045F9D" w:rsidRDefault="009373A5" w:rsidP="009373A5">
      <w:pPr>
        <w:pStyle w:val="Default"/>
        <w:numPr>
          <w:ilvl w:val="2"/>
          <w:numId w:val="21"/>
        </w:numPr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sz w:val="20"/>
          <w:szCs w:val="20"/>
        </w:rPr>
        <w:t>Hauteur</w:t>
      </w:r>
      <w:proofErr w:type="spellEnd"/>
      <w:r>
        <w:rPr>
          <w:rFonts w:ascii="Tahoma" w:hAnsi="Tahoma" w:cs="Tahoma"/>
          <w:sz w:val="20"/>
          <w:szCs w:val="20"/>
        </w:rPr>
        <w:t xml:space="preserve"> de </w:t>
      </w:r>
      <w:proofErr w:type="spellStart"/>
      <w:r>
        <w:rPr>
          <w:rFonts w:ascii="Tahoma" w:hAnsi="Tahoma" w:cs="Tahoma"/>
          <w:sz w:val="20"/>
          <w:szCs w:val="20"/>
        </w:rPr>
        <w:t>lame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 w:rsidRPr="00045F9D">
        <w:rPr>
          <w:rFonts w:ascii="Tahoma" w:hAnsi="Tahoma" w:cs="Tahoma"/>
          <w:sz w:val="20"/>
          <w:szCs w:val="20"/>
        </w:rPr>
        <w:t xml:space="preserve">= </w:t>
      </w:r>
      <w:r w:rsidR="008E02E8">
        <w:rPr>
          <w:rFonts w:ascii="Tahoma" w:hAnsi="Tahoma" w:cs="Tahoma"/>
          <w:sz w:val="20"/>
          <w:szCs w:val="20"/>
        </w:rPr>
        <w:t>312</w:t>
      </w:r>
      <w:r w:rsidRPr="00045F9D">
        <w:rPr>
          <w:rFonts w:ascii="Tahoma" w:hAnsi="Tahoma" w:cs="Tahoma"/>
          <w:sz w:val="20"/>
          <w:szCs w:val="20"/>
        </w:rPr>
        <w:t xml:space="preserve"> mm</w:t>
      </w:r>
    </w:p>
    <w:p w14:paraId="0A841EDF" w14:textId="467EAD2D" w:rsidR="00E94922" w:rsidRPr="00F64AC6" w:rsidRDefault="004E628A" w:rsidP="00E94922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 xml:space="preserve">cadres avec </w:t>
      </w:r>
      <w:r w:rsidR="00E94922">
        <w:rPr>
          <w:rFonts w:ascii="Tahoma" w:hAnsi="Tahoma" w:cs="Tahoma"/>
          <w:sz w:val="20"/>
          <w:szCs w:val="20"/>
          <w:lang w:val="fr-FR"/>
        </w:rPr>
        <w:t xml:space="preserve">angles </w:t>
      </w:r>
      <w:r w:rsidR="00E94922" w:rsidRPr="00F64AC6">
        <w:rPr>
          <w:rFonts w:ascii="Tahoma" w:hAnsi="Tahoma" w:cs="Tahoma"/>
          <w:sz w:val="20"/>
          <w:szCs w:val="20"/>
          <w:lang w:val="fr-FR"/>
        </w:rPr>
        <w:t>coupés en biais</w:t>
      </w:r>
    </w:p>
    <w:p w14:paraId="09A0FEA6" w14:textId="77777777" w:rsidR="009373A5" w:rsidRPr="00233F51" w:rsidRDefault="009373A5" w:rsidP="009373A5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a</w:t>
      </w:r>
      <w:r w:rsidRPr="00233F51">
        <w:rPr>
          <w:rFonts w:ascii="Tahoma" w:hAnsi="Tahoma" w:cs="Tahoma"/>
          <w:sz w:val="20"/>
          <w:szCs w:val="20"/>
          <w:lang w:val="fr-FR"/>
        </w:rPr>
        <w:t>ssemblée de manière invisible</w:t>
      </w:r>
    </w:p>
    <w:p w14:paraId="0055CB2C" w14:textId="77777777" w:rsidR="009373A5" w:rsidRDefault="009373A5" w:rsidP="009373A5">
      <w:pPr>
        <w:pStyle w:val="Default"/>
        <w:rPr>
          <w:rFonts w:ascii="Tahoma" w:hAnsi="Tahoma" w:cs="Tahoma"/>
          <w:sz w:val="20"/>
          <w:szCs w:val="20"/>
        </w:rPr>
      </w:pPr>
    </w:p>
    <w:p w14:paraId="7660188B" w14:textId="77777777" w:rsidR="009373A5" w:rsidRPr="002102F9" w:rsidRDefault="009373A5" w:rsidP="009373A5">
      <w:pPr>
        <w:pStyle w:val="ListParagraph"/>
        <w:numPr>
          <w:ilvl w:val="0"/>
          <w:numId w:val="21"/>
        </w:numPr>
        <w:jc w:val="both"/>
        <w:rPr>
          <w:rFonts w:ascii="Tahoma" w:hAnsi="Tahoma"/>
          <w:b/>
          <w:sz w:val="20"/>
        </w:rPr>
      </w:pPr>
      <w:proofErr w:type="spellStart"/>
      <w:r>
        <w:rPr>
          <w:rFonts w:ascii="Tahoma" w:hAnsi="Tahoma"/>
          <w:b/>
          <w:sz w:val="20"/>
        </w:rPr>
        <w:t>mat</w:t>
      </w:r>
      <w:r w:rsidR="00E447FB">
        <w:rPr>
          <w:rFonts w:ascii="Tahoma" w:hAnsi="Tahoma"/>
          <w:b/>
          <w:sz w:val="20"/>
        </w:rPr>
        <w:t>ièr</w:t>
      </w:r>
      <w:r>
        <w:rPr>
          <w:rFonts w:ascii="Tahoma" w:hAnsi="Tahoma"/>
          <w:b/>
          <w:sz w:val="20"/>
        </w:rPr>
        <w:t>e</w:t>
      </w:r>
      <w:proofErr w:type="spellEnd"/>
    </w:p>
    <w:p w14:paraId="5F9A8A3A" w14:textId="77777777" w:rsidR="009373A5" w:rsidRPr="00E447FB" w:rsidRDefault="00E447FB" w:rsidP="00E447FB">
      <w:pPr>
        <w:pStyle w:val="ListParagraph"/>
        <w:numPr>
          <w:ilvl w:val="1"/>
          <w:numId w:val="21"/>
        </w:numPr>
        <w:rPr>
          <w:rFonts w:ascii="Tahoma" w:hAnsi="Tahoma"/>
          <w:sz w:val="20"/>
          <w:lang w:val="fr-FR"/>
        </w:rPr>
      </w:pPr>
      <w:r w:rsidRPr="00233F51">
        <w:rPr>
          <w:rFonts w:ascii="Tahoma" w:hAnsi="Tahoma" w:cs="Tahoma"/>
          <w:sz w:val="20"/>
          <w:lang w:val="fr-FR"/>
        </w:rPr>
        <w:t>composée de profils en aluminium</w:t>
      </w:r>
      <w:r>
        <w:rPr>
          <w:rFonts w:ascii="Tahoma" w:hAnsi="Tahoma" w:cs="Tahoma"/>
          <w:sz w:val="20"/>
          <w:lang w:val="fr-FR"/>
        </w:rPr>
        <w:t xml:space="preserve"> extrudé</w:t>
      </w:r>
      <w:r w:rsidRPr="00233F51">
        <w:rPr>
          <w:rFonts w:ascii="Tahoma" w:hAnsi="Tahoma" w:cs="Tahoma"/>
          <w:sz w:val="20"/>
          <w:lang w:val="fr-FR"/>
        </w:rPr>
        <w:t xml:space="preserve"> (</w:t>
      </w:r>
      <w:r>
        <w:rPr>
          <w:rFonts w:ascii="Tahoma" w:hAnsi="Tahoma" w:cs="Tahoma"/>
          <w:sz w:val="20"/>
          <w:lang w:val="fr-FR"/>
        </w:rPr>
        <w:t>A</w:t>
      </w:r>
      <w:r w:rsidRPr="00233F51">
        <w:rPr>
          <w:rFonts w:ascii="Tahoma" w:hAnsi="Tahoma" w:cs="Tahoma"/>
          <w:sz w:val="20"/>
          <w:lang w:val="fr-FR"/>
        </w:rPr>
        <w:t xml:space="preserve">lMgSi0,5, EN AW 6063 T66) </w:t>
      </w:r>
    </w:p>
    <w:p w14:paraId="46B5B35A" w14:textId="7EE366E6" w:rsidR="00E447FB" w:rsidRPr="00F64AC6" w:rsidRDefault="00E447FB" w:rsidP="00E447FB">
      <w:pPr>
        <w:pStyle w:val="Default"/>
        <w:numPr>
          <w:ilvl w:val="1"/>
          <w:numId w:val="21"/>
        </w:numPr>
        <w:rPr>
          <w:rFonts w:ascii="Tahoma" w:hAnsi="Tahoma" w:cs="Tahoma"/>
          <w:sz w:val="20"/>
          <w:szCs w:val="20"/>
          <w:lang w:val="fr-FR"/>
        </w:rPr>
      </w:pPr>
      <w:r>
        <w:rPr>
          <w:rFonts w:ascii="Tahoma" w:hAnsi="Tahoma" w:cs="Tahoma"/>
          <w:sz w:val="20"/>
          <w:szCs w:val="20"/>
          <w:lang w:val="fr-FR"/>
        </w:rPr>
        <w:t>e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xécution avec treillis en inox 18/8, maillage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>
        <w:rPr>
          <w:rFonts w:ascii="Tahoma" w:hAnsi="Tahoma" w:cs="Tahoma"/>
          <w:sz w:val="20"/>
          <w:szCs w:val="20"/>
          <w:lang w:val="fr-FR"/>
        </w:rPr>
        <w:t>mm</w:t>
      </w:r>
      <w:r w:rsidRPr="00F64AC6">
        <w:rPr>
          <w:rFonts w:ascii="Tahoma" w:hAnsi="Tahoma" w:cs="Tahoma"/>
          <w:sz w:val="20"/>
          <w:szCs w:val="20"/>
          <w:lang w:val="fr-FR"/>
        </w:rPr>
        <w:t xml:space="preserve"> x </w:t>
      </w:r>
      <w:r w:rsidR="004E628A">
        <w:rPr>
          <w:rFonts w:ascii="Tahoma" w:hAnsi="Tahoma" w:cs="Tahoma"/>
          <w:sz w:val="20"/>
          <w:szCs w:val="20"/>
          <w:lang w:val="fr-FR"/>
        </w:rPr>
        <w:t>6</w:t>
      </w:r>
      <w:r w:rsidRPr="00F64AC6">
        <w:rPr>
          <w:rFonts w:ascii="Tahoma" w:hAnsi="Tahoma" w:cs="Tahoma"/>
          <w:sz w:val="20"/>
          <w:szCs w:val="20"/>
          <w:lang w:val="fr-FR"/>
        </w:rPr>
        <w:t>mm</w:t>
      </w:r>
    </w:p>
    <w:p w14:paraId="43AE6D32" w14:textId="77777777" w:rsidR="009373A5" w:rsidRPr="002102F9" w:rsidRDefault="009373A5" w:rsidP="009373A5">
      <w:pPr>
        <w:pStyle w:val="ListParagraph"/>
        <w:numPr>
          <w:ilvl w:val="1"/>
          <w:numId w:val="21"/>
        </w:numPr>
        <w:jc w:val="both"/>
        <w:rPr>
          <w:rFonts w:ascii="Tahoma" w:hAnsi="Tahoma"/>
          <w:sz w:val="20"/>
        </w:rPr>
      </w:pPr>
      <w:proofErr w:type="spellStart"/>
      <w:r>
        <w:rPr>
          <w:rFonts w:ascii="Tahoma" w:hAnsi="Tahoma"/>
          <w:sz w:val="20"/>
        </w:rPr>
        <w:t>traitement</w:t>
      </w:r>
      <w:proofErr w:type="spellEnd"/>
      <w:r>
        <w:rPr>
          <w:rFonts w:ascii="Tahoma" w:hAnsi="Tahoma"/>
          <w:sz w:val="20"/>
        </w:rPr>
        <w:t xml:space="preserve"> de </w:t>
      </w:r>
      <w:proofErr w:type="spellStart"/>
      <w:r>
        <w:rPr>
          <w:rFonts w:ascii="Tahoma" w:hAnsi="Tahoma"/>
          <w:sz w:val="20"/>
        </w:rPr>
        <w:t>surface</w:t>
      </w:r>
      <w:proofErr w:type="spellEnd"/>
      <w:r w:rsidRPr="002102F9">
        <w:rPr>
          <w:rFonts w:ascii="Tahoma" w:hAnsi="Tahoma"/>
          <w:sz w:val="20"/>
        </w:rPr>
        <w:t xml:space="preserve"> : </w:t>
      </w:r>
    </w:p>
    <w:p w14:paraId="159FE76A" w14:textId="5DC413ED" w:rsidR="009373A5" w:rsidRPr="00F64AC6" w:rsidRDefault="009373A5" w:rsidP="009373A5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FR"/>
        </w:rPr>
      </w:pPr>
      <w:r w:rsidRPr="00F64AC6">
        <w:rPr>
          <w:rFonts w:ascii="Tahoma" w:hAnsi="Tahoma" w:cs="Tahoma"/>
          <w:szCs w:val="20"/>
          <w:lang w:val="fr-FR"/>
        </w:rPr>
        <w:t>Anodisé naturel avec épaisseur de 20 µm</w:t>
      </w:r>
    </w:p>
    <w:p w14:paraId="327D9597" w14:textId="77777777" w:rsidR="009373A5" w:rsidRPr="009373A5" w:rsidRDefault="009373A5" w:rsidP="009373A5">
      <w:pPr>
        <w:pStyle w:val="bestektekst"/>
        <w:ind w:left="2160"/>
        <w:rPr>
          <w:rFonts w:ascii="Tahoma" w:hAnsi="Tahoma" w:cs="Tahoma"/>
          <w:b/>
          <w:szCs w:val="20"/>
          <w:lang w:val="fr-FR"/>
        </w:rPr>
      </w:pPr>
      <w:r w:rsidRPr="009373A5">
        <w:rPr>
          <w:rFonts w:ascii="Tahoma" w:hAnsi="Tahoma" w:cs="Tahoma"/>
          <w:b/>
          <w:szCs w:val="20"/>
          <w:lang w:val="fr-FR"/>
        </w:rPr>
        <w:t>OU</w:t>
      </w:r>
    </w:p>
    <w:p w14:paraId="16E091A8" w14:textId="74EF7C17" w:rsidR="009373A5" w:rsidRPr="007312F5" w:rsidRDefault="009373A5" w:rsidP="00EC1C43">
      <w:pPr>
        <w:pStyle w:val="bestektekst"/>
        <w:numPr>
          <w:ilvl w:val="2"/>
          <w:numId w:val="21"/>
        </w:numPr>
        <w:rPr>
          <w:rFonts w:ascii="Tahoma" w:hAnsi="Tahoma" w:cs="Tahoma"/>
          <w:szCs w:val="20"/>
          <w:lang w:val="fr-BE"/>
        </w:rPr>
      </w:pPr>
      <w:r w:rsidRPr="00F64AC6">
        <w:rPr>
          <w:rFonts w:ascii="Tahoma" w:hAnsi="Tahoma" w:cs="Tahoma"/>
          <w:szCs w:val="20"/>
          <w:lang w:val="fr-FR"/>
        </w:rPr>
        <w:t xml:space="preserve">Thermolaquage avec épaisseur de 60 – 80 µm </w:t>
      </w:r>
    </w:p>
    <w:p w14:paraId="40409EAA" w14:textId="77777777" w:rsidR="00EC1C43" w:rsidRPr="007312F5" w:rsidRDefault="00EC1C43" w:rsidP="00EC1C43">
      <w:pPr>
        <w:pStyle w:val="bestektekst"/>
        <w:ind w:left="2160"/>
        <w:rPr>
          <w:rFonts w:ascii="Tahoma" w:hAnsi="Tahoma" w:cs="Tahoma"/>
          <w:szCs w:val="20"/>
          <w:lang w:val="fr-BE"/>
        </w:rPr>
      </w:pPr>
    </w:p>
    <w:p w14:paraId="0A13C849" w14:textId="70F748F9" w:rsidR="009373A5" w:rsidRPr="003B7174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sz w:val="20"/>
        </w:rPr>
      </w:pPr>
      <w:proofErr w:type="spellStart"/>
      <w:r>
        <w:rPr>
          <w:rFonts w:ascii="Tahoma" w:hAnsi="Tahoma"/>
          <w:b/>
          <w:sz w:val="20"/>
        </w:rPr>
        <w:t>profondeur</w:t>
      </w:r>
      <w:proofErr w:type="spellEnd"/>
      <w:r>
        <w:rPr>
          <w:rFonts w:ascii="Tahoma" w:hAnsi="Tahoma"/>
          <w:b/>
          <w:sz w:val="20"/>
        </w:rPr>
        <w:t xml:space="preserve"> </w:t>
      </w:r>
      <w:proofErr w:type="spellStart"/>
      <w:r>
        <w:rPr>
          <w:rFonts w:ascii="Tahoma" w:hAnsi="Tahoma"/>
          <w:b/>
          <w:sz w:val="20"/>
        </w:rPr>
        <w:t>d’encastrement</w:t>
      </w:r>
      <w:proofErr w:type="spellEnd"/>
      <w:r>
        <w:rPr>
          <w:rFonts w:ascii="Tahoma" w:hAnsi="Tahoma"/>
          <w:b/>
          <w:sz w:val="20"/>
        </w:rPr>
        <w:t xml:space="preserve"> </w:t>
      </w:r>
      <w:r w:rsidR="00A848B4">
        <w:rPr>
          <w:rFonts w:ascii="Tahoma" w:hAnsi="Tahoma"/>
          <w:sz w:val="20"/>
        </w:rPr>
        <w:t xml:space="preserve">: </w:t>
      </w:r>
      <w:r w:rsidR="008A30BB">
        <w:rPr>
          <w:rFonts w:ascii="Tahoma" w:hAnsi="Tahoma"/>
          <w:sz w:val="20"/>
        </w:rPr>
        <w:t>230</w:t>
      </w:r>
      <w:r w:rsidR="00E67C6B">
        <w:rPr>
          <w:rFonts w:ascii="Tahoma" w:hAnsi="Tahoma"/>
          <w:sz w:val="20"/>
        </w:rPr>
        <w:t xml:space="preserve"> </w:t>
      </w:r>
      <w:r w:rsidRPr="003B7174">
        <w:rPr>
          <w:rFonts w:ascii="Tahoma" w:hAnsi="Tahoma"/>
          <w:sz w:val="20"/>
        </w:rPr>
        <w:t>mm</w:t>
      </w:r>
    </w:p>
    <w:p w14:paraId="33F75AE8" w14:textId="77777777" w:rsidR="009373A5" w:rsidRDefault="009373A5" w:rsidP="009373A5">
      <w:pPr>
        <w:pStyle w:val="ListParagraph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</w:p>
    <w:p w14:paraId="33674D93" w14:textId="77777777" w:rsidR="00E67C6B" w:rsidRPr="00E67C6B" w:rsidRDefault="00E67C6B" w:rsidP="00E67C6B">
      <w:pPr>
        <w:pStyle w:val="keuzes"/>
        <w:numPr>
          <w:ilvl w:val="0"/>
          <w:numId w:val="21"/>
        </w:numPr>
        <w:rPr>
          <w:rFonts w:ascii="Tahoma" w:hAnsi="Tahoma" w:cs="Tahoma"/>
          <w:b/>
          <w:color w:val="auto"/>
          <w:lang w:val="fr-FR"/>
        </w:rPr>
      </w:pPr>
      <w:r w:rsidRPr="00E67C6B">
        <w:rPr>
          <w:rFonts w:ascii="Tahoma" w:hAnsi="Tahoma"/>
          <w:b/>
          <w:color w:val="auto"/>
          <w:lang w:val="fr-BE"/>
        </w:rPr>
        <w:t>montage</w:t>
      </w:r>
      <w:r>
        <w:rPr>
          <w:rFonts w:ascii="Tahoma" w:hAnsi="Tahoma"/>
          <w:b/>
          <w:color w:val="auto"/>
          <w:lang w:val="fr-BE"/>
        </w:rPr>
        <w:t> </w:t>
      </w:r>
      <w:r w:rsidRPr="00E67C6B">
        <w:rPr>
          <w:rFonts w:ascii="Tahoma" w:hAnsi="Tahoma"/>
          <w:bCs/>
          <w:color w:val="auto"/>
          <w:lang w:val="fr-BE"/>
        </w:rPr>
        <w:t>:</w:t>
      </w:r>
      <w:r w:rsidRPr="00E67C6B">
        <w:rPr>
          <w:rFonts w:ascii="Tahoma" w:hAnsi="Tahoma" w:cs="Tahoma"/>
          <w:bCs/>
          <w:color w:val="auto"/>
          <w:lang w:val="fr-FR"/>
        </w:rPr>
        <w:t xml:space="preserve"> selon les instructions du fabricant  </w:t>
      </w:r>
    </w:p>
    <w:p w14:paraId="1D17CB55" w14:textId="77777777" w:rsidR="00E67C6B" w:rsidRPr="00E67C6B" w:rsidRDefault="00E67C6B" w:rsidP="00E67C6B">
      <w:pPr>
        <w:pStyle w:val="ListParagraph"/>
        <w:rPr>
          <w:rFonts w:ascii="Tahoma" w:hAnsi="Tahoma"/>
          <w:b/>
          <w:sz w:val="20"/>
          <w:lang w:val="fr-BE"/>
        </w:rPr>
      </w:pPr>
    </w:p>
    <w:p w14:paraId="34E047EF" w14:textId="77777777" w:rsidR="009373A5" w:rsidRPr="002102F9" w:rsidRDefault="009373A5" w:rsidP="009373A5">
      <w:pPr>
        <w:pStyle w:val="ListParagraph"/>
        <w:numPr>
          <w:ilvl w:val="0"/>
          <w:numId w:val="2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>o</w:t>
      </w:r>
      <w:r w:rsidR="00E447FB">
        <w:rPr>
          <w:rFonts w:ascii="Tahoma" w:hAnsi="Tahoma"/>
          <w:b/>
          <w:sz w:val="20"/>
        </w:rPr>
        <w:t>ption</w:t>
      </w:r>
      <w:r w:rsidRPr="002102F9">
        <w:rPr>
          <w:rFonts w:ascii="Tahoma" w:hAnsi="Tahoma"/>
          <w:b/>
          <w:sz w:val="20"/>
        </w:rPr>
        <w:t xml:space="preserve">s </w:t>
      </w:r>
    </w:p>
    <w:p w14:paraId="1B345D50" w14:textId="39D9BF8F" w:rsidR="00E447FB" w:rsidRPr="00F64AC6" w:rsidRDefault="00012CAE" w:rsidP="00E447FB">
      <w:pPr>
        <w:pStyle w:val="bestektekst"/>
        <w:numPr>
          <w:ilvl w:val="1"/>
          <w:numId w:val="21"/>
        </w:numPr>
        <w:rPr>
          <w:rFonts w:ascii="Tahoma" w:hAnsi="Tahoma" w:cs="Tahoma"/>
          <w:szCs w:val="20"/>
          <w:lang w:val="fr-FR"/>
        </w:rPr>
      </w:pPr>
      <w:r w:rsidRPr="00012CAE">
        <w:rPr>
          <w:rFonts w:ascii="Tahoma" w:hAnsi="Tahoma" w:cs="Tahoma"/>
          <w:lang w:val="fr-FR"/>
        </w:rPr>
        <w:t>t</w:t>
      </w:r>
      <w:r w:rsidR="00E447FB" w:rsidRPr="00F64AC6">
        <w:rPr>
          <w:rFonts w:ascii="Tahoma" w:hAnsi="Tahoma" w:cs="Tahoma"/>
          <w:lang w:val="fr-FR"/>
        </w:rPr>
        <w:t xml:space="preserve">reillis alternatifs </w:t>
      </w:r>
      <w:r w:rsidR="00E447FB" w:rsidRPr="00F64AC6">
        <w:rPr>
          <w:rFonts w:ascii="Tahoma" w:hAnsi="Tahoma" w:cs="Tahoma"/>
          <w:szCs w:val="20"/>
          <w:lang w:val="fr-FR"/>
        </w:rPr>
        <w:t xml:space="preserve">: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mousitiquaire</w:t>
      </w:r>
      <w:proofErr w:type="spellEnd"/>
      <w:r w:rsidR="00E447FB" w:rsidRPr="00F64AC6">
        <w:rPr>
          <w:rFonts w:ascii="Tahoma" w:hAnsi="Tahoma" w:cs="Tahoma"/>
          <w:szCs w:val="20"/>
          <w:lang w:val="fr-FR"/>
        </w:rPr>
        <w:t xml:space="preserve">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>
        <w:rPr>
          <w:rFonts w:ascii="Tahoma" w:hAnsi="Tahoma" w:cs="Tahoma"/>
          <w:szCs w:val="20"/>
          <w:lang w:val="fr-FR"/>
        </w:rPr>
        <w:t>mm</w:t>
      </w:r>
      <w:r w:rsidR="00E447FB" w:rsidRPr="00F64AC6">
        <w:rPr>
          <w:rFonts w:ascii="Tahoma" w:hAnsi="Tahoma" w:cs="Tahoma"/>
          <w:szCs w:val="20"/>
          <w:lang w:val="fr-FR"/>
        </w:rPr>
        <w:t xml:space="preserve"> x </w:t>
      </w:r>
      <w:r w:rsidR="004E628A">
        <w:rPr>
          <w:rFonts w:ascii="Tahoma" w:hAnsi="Tahoma" w:cs="Tahoma"/>
          <w:szCs w:val="20"/>
          <w:lang w:val="fr-FR"/>
        </w:rPr>
        <w:t>2,3</w:t>
      </w:r>
      <w:r w:rsidR="00E447FB" w:rsidRPr="00F64AC6">
        <w:rPr>
          <w:rFonts w:ascii="Tahoma" w:hAnsi="Tahoma" w:cs="Tahoma"/>
          <w:lang w:val="fr-FR"/>
        </w:rPr>
        <w:t xml:space="preserve">mm ou treillis </w:t>
      </w:r>
      <w:r w:rsidR="00E447FB" w:rsidRPr="00F64AC6">
        <w:rPr>
          <w:rFonts w:ascii="Tahoma" w:hAnsi="Tahoma" w:cs="Tahoma"/>
          <w:szCs w:val="20"/>
          <w:lang w:val="fr-FR"/>
        </w:rPr>
        <w:t xml:space="preserve">10 x 10 </w:t>
      </w:r>
      <w:proofErr w:type="spellStart"/>
      <w:r w:rsidR="00E447FB" w:rsidRPr="00F64AC6">
        <w:rPr>
          <w:rFonts w:ascii="Tahoma" w:hAnsi="Tahoma" w:cs="Tahoma"/>
          <w:szCs w:val="20"/>
          <w:lang w:val="fr-FR"/>
        </w:rPr>
        <w:t>mm.</w:t>
      </w:r>
      <w:proofErr w:type="spellEnd"/>
    </w:p>
    <w:p w14:paraId="42EC9676" w14:textId="77777777" w:rsidR="00987A1A" w:rsidRPr="00701C55" w:rsidRDefault="00012CAE" w:rsidP="000835A1">
      <w:pPr>
        <w:pStyle w:val="bestektekst"/>
        <w:numPr>
          <w:ilvl w:val="1"/>
          <w:numId w:val="21"/>
        </w:numPr>
        <w:pBdr>
          <w:between w:val="single" w:sz="4" w:space="1" w:color="auto"/>
        </w:pBdr>
        <w:rPr>
          <w:lang w:val="fr-FR"/>
        </w:rPr>
      </w:pPr>
      <w:r w:rsidRPr="00701C55">
        <w:rPr>
          <w:rFonts w:ascii="Tahoma" w:hAnsi="Tahoma" w:cs="Tahoma"/>
          <w:szCs w:val="20"/>
          <w:lang w:val="fr-FR"/>
        </w:rPr>
        <w:t>p</w:t>
      </w:r>
      <w:r w:rsidR="00E447FB" w:rsidRPr="00701C55">
        <w:rPr>
          <w:rFonts w:ascii="Tahoma" w:hAnsi="Tahoma" w:cs="Tahoma"/>
          <w:szCs w:val="20"/>
          <w:lang w:val="fr-FR"/>
        </w:rPr>
        <w:t xml:space="preserve">rofil récupérateur d’eau </w:t>
      </w:r>
    </w:p>
    <w:sectPr w:rsidR="00987A1A" w:rsidRPr="00701C55" w:rsidSect="00D802E7">
      <w:headerReference w:type="default" r:id="rId9"/>
      <w:pgSz w:w="11906" w:h="16838" w:code="9"/>
      <w:pgMar w:top="709" w:right="1418" w:bottom="1418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6B3A6" w14:textId="77777777" w:rsidR="00765123" w:rsidRDefault="00765123">
      <w:r>
        <w:separator/>
      </w:r>
    </w:p>
  </w:endnote>
  <w:endnote w:type="continuationSeparator" w:id="0">
    <w:p w14:paraId="5F324441" w14:textId="77777777" w:rsidR="00765123" w:rsidRDefault="007651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502E3" w14:textId="77777777" w:rsidR="00765123" w:rsidRDefault="00765123">
      <w:r>
        <w:separator/>
      </w:r>
    </w:p>
  </w:footnote>
  <w:footnote w:type="continuationSeparator" w:id="0">
    <w:p w14:paraId="018E5991" w14:textId="77777777" w:rsidR="00765123" w:rsidRDefault="007651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3DB97" w14:textId="77777777" w:rsidR="003D57D2" w:rsidRPr="00F30D20" w:rsidRDefault="003D57D2">
    <w:pPr>
      <w:pStyle w:val="Header"/>
      <w:rPr>
        <w:color w:val="999999"/>
        <w:sz w:val="16"/>
        <w:szCs w:val="16"/>
      </w:rPr>
    </w:pPr>
    <w:r>
      <w:rPr>
        <w:color w:val="999999"/>
        <w:sz w:val="16"/>
        <w:szCs w:val="16"/>
      </w:rPr>
      <w:tab/>
    </w:r>
    <w:r w:rsidRPr="00F30D20">
      <w:rPr>
        <w:color w:val="999999"/>
        <w:sz w:val="16"/>
        <w:szCs w:val="16"/>
      </w:rPr>
      <w:tab/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PAGE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  <w:r w:rsidRPr="00F30D20">
      <w:rPr>
        <w:rStyle w:val="PageNumber"/>
        <w:color w:val="999999"/>
      </w:rPr>
      <w:t>/</w:t>
    </w:r>
    <w:r w:rsidRPr="00F30D20">
      <w:rPr>
        <w:rStyle w:val="PageNumber"/>
        <w:color w:val="999999"/>
      </w:rPr>
      <w:fldChar w:fldCharType="begin"/>
    </w:r>
    <w:r w:rsidRPr="00F30D20">
      <w:rPr>
        <w:rStyle w:val="PageNumber"/>
        <w:color w:val="999999"/>
      </w:rPr>
      <w:instrText xml:space="preserve"> NUMPAGES </w:instrText>
    </w:r>
    <w:r w:rsidRPr="00F30D20">
      <w:rPr>
        <w:rStyle w:val="PageNumber"/>
        <w:color w:val="999999"/>
      </w:rPr>
      <w:fldChar w:fldCharType="separate"/>
    </w:r>
    <w:r w:rsidR="004816AF">
      <w:rPr>
        <w:rStyle w:val="PageNumber"/>
        <w:noProof/>
        <w:color w:val="999999"/>
      </w:rPr>
      <w:t>1</w:t>
    </w:r>
    <w:r w:rsidRPr="00F30D20">
      <w:rPr>
        <w:rStyle w:val="PageNumber"/>
        <w:color w:val="999999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6197"/>
    <w:multiLevelType w:val="hybridMultilevel"/>
    <w:tmpl w:val="8D6CF664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1" w15:restartNumberingAfterBreak="0">
    <w:nsid w:val="0DFE78B9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1650329F"/>
    <w:multiLevelType w:val="hybridMultilevel"/>
    <w:tmpl w:val="0F6C272A"/>
    <w:lvl w:ilvl="0" w:tplc="10A00B18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7D5262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4" w15:restartNumberingAfterBreak="0">
    <w:nsid w:val="28075FEB"/>
    <w:multiLevelType w:val="hybridMultilevel"/>
    <w:tmpl w:val="F7DA29A4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084A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6" w15:restartNumberingAfterBreak="0">
    <w:nsid w:val="2FEC21C4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7" w15:restartNumberingAfterBreak="0">
    <w:nsid w:val="30446D97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8" w15:restartNumberingAfterBreak="0">
    <w:nsid w:val="3D7F02E2"/>
    <w:multiLevelType w:val="hybridMultilevel"/>
    <w:tmpl w:val="3A4E29C8"/>
    <w:lvl w:ilvl="0" w:tplc="FEACCE20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991331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0" w15:restartNumberingAfterBreak="0">
    <w:nsid w:val="529C7FD8"/>
    <w:multiLevelType w:val="hybridMultilevel"/>
    <w:tmpl w:val="8912F8AC"/>
    <w:lvl w:ilvl="0" w:tplc="19F638F6">
      <w:numFmt w:val="bullet"/>
      <w:lvlText w:val=""/>
      <w:lvlJc w:val="left"/>
      <w:pPr>
        <w:tabs>
          <w:tab w:val="num" w:pos="480"/>
        </w:tabs>
        <w:ind w:left="480" w:hanging="360"/>
      </w:pPr>
      <w:rPr>
        <w:rFonts w:ascii="Symbol" w:eastAsia="Times New Roman" w:hAnsi="Symbol" w:cs="Times New Roman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224C33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2" w15:restartNumberingAfterBreak="0">
    <w:nsid w:val="557A60BE"/>
    <w:multiLevelType w:val="hybridMultilevel"/>
    <w:tmpl w:val="5016CC84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EB2050"/>
    <w:multiLevelType w:val="hybridMultilevel"/>
    <w:tmpl w:val="B05677BA"/>
    <w:lvl w:ilvl="0" w:tplc="4C40B9A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111A5430">
      <w:numFmt w:val="bullet"/>
      <w:lvlText w:val="-"/>
      <w:lvlJc w:val="left"/>
      <w:pPr>
        <w:tabs>
          <w:tab w:val="num" w:pos="738"/>
        </w:tabs>
        <w:ind w:left="738" w:hanging="360"/>
      </w:pPr>
      <w:rPr>
        <w:rFonts w:ascii="Arial" w:eastAsia="Times New Roman" w:hAnsi="Arial" w:hint="default"/>
      </w:rPr>
    </w:lvl>
    <w:lvl w:ilvl="2" w:tplc="08130005">
      <w:start w:val="1"/>
      <w:numFmt w:val="bullet"/>
      <w:lvlText w:val=""/>
      <w:lvlJc w:val="left"/>
      <w:pPr>
        <w:tabs>
          <w:tab w:val="num" w:pos="1458"/>
        </w:tabs>
        <w:ind w:left="145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178"/>
        </w:tabs>
        <w:ind w:left="217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2898"/>
        </w:tabs>
        <w:ind w:left="289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3618"/>
        </w:tabs>
        <w:ind w:left="361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4338"/>
        </w:tabs>
        <w:ind w:left="433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058"/>
        </w:tabs>
        <w:ind w:left="505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5778"/>
        </w:tabs>
        <w:ind w:left="5778" w:hanging="360"/>
      </w:pPr>
      <w:rPr>
        <w:rFonts w:ascii="Wingdings" w:hAnsi="Wingdings" w:hint="default"/>
      </w:rPr>
    </w:lvl>
  </w:abstractNum>
  <w:abstractNum w:abstractNumId="14" w15:restartNumberingAfterBreak="0">
    <w:nsid w:val="59572418"/>
    <w:multiLevelType w:val="hybridMultilevel"/>
    <w:tmpl w:val="2E3279AC"/>
    <w:lvl w:ilvl="0" w:tplc="6EC88E9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813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813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C5A224B"/>
    <w:multiLevelType w:val="singleLevel"/>
    <w:tmpl w:val="0413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6" w15:restartNumberingAfterBreak="0">
    <w:nsid w:val="6730616D"/>
    <w:multiLevelType w:val="hybridMultilevel"/>
    <w:tmpl w:val="142C19CA"/>
    <w:lvl w:ilvl="0" w:tplc="B574D91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8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F457762"/>
    <w:multiLevelType w:val="hybridMultilevel"/>
    <w:tmpl w:val="7C3ED6A2"/>
    <w:lvl w:ilvl="0" w:tplc="237E0A2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C30F8"/>
    <w:multiLevelType w:val="multilevel"/>
    <w:tmpl w:val="5016CC84"/>
    <w:lvl w:ilvl="0">
      <w:start w:val="1"/>
      <w:numFmt w:val="bullet"/>
      <w:lvlText w:val=""/>
      <w:lvlJc w:val="left"/>
      <w:pPr>
        <w:tabs>
          <w:tab w:val="num" w:pos="1770"/>
        </w:tabs>
        <w:ind w:left="177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331F64"/>
    <w:multiLevelType w:val="hybridMultilevel"/>
    <w:tmpl w:val="BA0E310A"/>
    <w:lvl w:ilvl="0" w:tplc="8DA0C2B2">
      <w:start w:val="12"/>
      <w:numFmt w:val="bullet"/>
      <w:lvlText w:val="-"/>
      <w:lvlJc w:val="left"/>
      <w:pPr>
        <w:ind w:left="1404" w:hanging="360"/>
      </w:pPr>
      <w:rPr>
        <w:rFonts w:ascii="Calibri" w:eastAsia="Times New Roman" w:hAnsi="Calibri" w:cs="Calibri" w:hint="default"/>
      </w:rPr>
    </w:lvl>
    <w:lvl w:ilvl="1" w:tplc="08130003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num w:numId="1" w16cid:durableId="199244864">
    <w:abstractNumId w:val="6"/>
  </w:num>
  <w:num w:numId="2" w16cid:durableId="967665559">
    <w:abstractNumId w:val="17"/>
  </w:num>
  <w:num w:numId="3" w16cid:durableId="1155493910">
    <w:abstractNumId w:val="12"/>
  </w:num>
  <w:num w:numId="4" w16cid:durableId="1167139095">
    <w:abstractNumId w:val="18"/>
  </w:num>
  <w:num w:numId="5" w16cid:durableId="253129381">
    <w:abstractNumId w:val="13"/>
  </w:num>
  <w:num w:numId="6" w16cid:durableId="561478446">
    <w:abstractNumId w:val="0"/>
  </w:num>
  <w:num w:numId="7" w16cid:durableId="1075932994">
    <w:abstractNumId w:val="10"/>
  </w:num>
  <w:num w:numId="8" w16cid:durableId="1754085673">
    <w:abstractNumId w:val="3"/>
  </w:num>
  <w:num w:numId="9" w16cid:durableId="1985700595">
    <w:abstractNumId w:val="7"/>
  </w:num>
  <w:num w:numId="10" w16cid:durableId="302389582">
    <w:abstractNumId w:val="14"/>
  </w:num>
  <w:num w:numId="11" w16cid:durableId="562567880">
    <w:abstractNumId w:val="1"/>
  </w:num>
  <w:num w:numId="12" w16cid:durableId="1865360495">
    <w:abstractNumId w:val="5"/>
  </w:num>
  <w:num w:numId="13" w16cid:durableId="1474062070">
    <w:abstractNumId w:val="15"/>
  </w:num>
  <w:num w:numId="14" w16cid:durableId="799884367">
    <w:abstractNumId w:val="9"/>
  </w:num>
  <w:num w:numId="15" w16cid:durableId="1946644270">
    <w:abstractNumId w:val="11"/>
  </w:num>
  <w:num w:numId="16" w16cid:durableId="1960526027">
    <w:abstractNumId w:val="4"/>
  </w:num>
  <w:num w:numId="17" w16cid:durableId="646907759">
    <w:abstractNumId w:val="13"/>
  </w:num>
  <w:num w:numId="18" w16cid:durableId="2146315720">
    <w:abstractNumId w:val="14"/>
  </w:num>
  <w:num w:numId="19" w16cid:durableId="269436020">
    <w:abstractNumId w:val="16"/>
  </w:num>
  <w:num w:numId="20" w16cid:durableId="633949535">
    <w:abstractNumId w:val="19"/>
  </w:num>
  <w:num w:numId="21" w16cid:durableId="988559677">
    <w:abstractNumId w:val="8"/>
  </w:num>
  <w:num w:numId="22" w16cid:durableId="16752567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C51"/>
    <w:rsid w:val="00001C51"/>
    <w:rsid w:val="0000583E"/>
    <w:rsid w:val="00012CAE"/>
    <w:rsid w:val="000255F8"/>
    <w:rsid w:val="00045F9D"/>
    <w:rsid w:val="00062E30"/>
    <w:rsid w:val="000760CA"/>
    <w:rsid w:val="000767B8"/>
    <w:rsid w:val="00081A87"/>
    <w:rsid w:val="00085883"/>
    <w:rsid w:val="000A013F"/>
    <w:rsid w:val="000C2F61"/>
    <w:rsid w:val="000E027A"/>
    <w:rsid w:val="000F0F5C"/>
    <w:rsid w:val="00107FC4"/>
    <w:rsid w:val="00122D91"/>
    <w:rsid w:val="00141557"/>
    <w:rsid w:val="00141B84"/>
    <w:rsid w:val="0014635B"/>
    <w:rsid w:val="0017216D"/>
    <w:rsid w:val="00186714"/>
    <w:rsid w:val="001A5FF3"/>
    <w:rsid w:val="001B1631"/>
    <w:rsid w:val="001D6EEF"/>
    <w:rsid w:val="001E341F"/>
    <w:rsid w:val="001E7CF6"/>
    <w:rsid w:val="002014C9"/>
    <w:rsid w:val="00220A7D"/>
    <w:rsid w:val="00221BEA"/>
    <w:rsid w:val="002317C4"/>
    <w:rsid w:val="00233F51"/>
    <w:rsid w:val="00245AB2"/>
    <w:rsid w:val="002466C0"/>
    <w:rsid w:val="0025145F"/>
    <w:rsid w:val="0026089D"/>
    <w:rsid w:val="00263BCC"/>
    <w:rsid w:val="002650C8"/>
    <w:rsid w:val="002764C7"/>
    <w:rsid w:val="00277AFD"/>
    <w:rsid w:val="0028273C"/>
    <w:rsid w:val="00293950"/>
    <w:rsid w:val="00293B8B"/>
    <w:rsid w:val="00297A8C"/>
    <w:rsid w:val="002A2B70"/>
    <w:rsid w:val="002A34AE"/>
    <w:rsid w:val="002A520F"/>
    <w:rsid w:val="002B04BE"/>
    <w:rsid w:val="002D646E"/>
    <w:rsid w:val="002E2F34"/>
    <w:rsid w:val="002F3AE3"/>
    <w:rsid w:val="00313D3F"/>
    <w:rsid w:val="003161FE"/>
    <w:rsid w:val="00323707"/>
    <w:rsid w:val="00327D15"/>
    <w:rsid w:val="00331F9C"/>
    <w:rsid w:val="00332523"/>
    <w:rsid w:val="003416D5"/>
    <w:rsid w:val="00345876"/>
    <w:rsid w:val="00361A28"/>
    <w:rsid w:val="0037482E"/>
    <w:rsid w:val="0037533C"/>
    <w:rsid w:val="00377CBE"/>
    <w:rsid w:val="00394ACC"/>
    <w:rsid w:val="003953FA"/>
    <w:rsid w:val="003969FE"/>
    <w:rsid w:val="003A0F2E"/>
    <w:rsid w:val="003A59E4"/>
    <w:rsid w:val="003A6745"/>
    <w:rsid w:val="003C7BD1"/>
    <w:rsid w:val="003D01DD"/>
    <w:rsid w:val="003D57D2"/>
    <w:rsid w:val="003F4C86"/>
    <w:rsid w:val="004312A8"/>
    <w:rsid w:val="00475D78"/>
    <w:rsid w:val="004816AF"/>
    <w:rsid w:val="004834D5"/>
    <w:rsid w:val="00494C6B"/>
    <w:rsid w:val="00497683"/>
    <w:rsid w:val="004A1E97"/>
    <w:rsid w:val="004B64EF"/>
    <w:rsid w:val="004E2E24"/>
    <w:rsid w:val="004E419E"/>
    <w:rsid w:val="004E628A"/>
    <w:rsid w:val="00517FD8"/>
    <w:rsid w:val="00524D31"/>
    <w:rsid w:val="00526B19"/>
    <w:rsid w:val="00531E2C"/>
    <w:rsid w:val="005471C1"/>
    <w:rsid w:val="00554579"/>
    <w:rsid w:val="005672A7"/>
    <w:rsid w:val="00570F75"/>
    <w:rsid w:val="00582423"/>
    <w:rsid w:val="00583468"/>
    <w:rsid w:val="0058512B"/>
    <w:rsid w:val="00585331"/>
    <w:rsid w:val="005A5953"/>
    <w:rsid w:val="005C5A5E"/>
    <w:rsid w:val="005D019F"/>
    <w:rsid w:val="005D40AB"/>
    <w:rsid w:val="005D5473"/>
    <w:rsid w:val="005E27CA"/>
    <w:rsid w:val="005E7328"/>
    <w:rsid w:val="005F307B"/>
    <w:rsid w:val="005F331A"/>
    <w:rsid w:val="005F6DC1"/>
    <w:rsid w:val="006114BC"/>
    <w:rsid w:val="00613D53"/>
    <w:rsid w:val="00617B7E"/>
    <w:rsid w:val="0063776B"/>
    <w:rsid w:val="006421D7"/>
    <w:rsid w:val="006438E4"/>
    <w:rsid w:val="0065087F"/>
    <w:rsid w:val="00670FC8"/>
    <w:rsid w:val="006758F2"/>
    <w:rsid w:val="006A3F17"/>
    <w:rsid w:val="006A42A0"/>
    <w:rsid w:val="006B18B3"/>
    <w:rsid w:val="006B2FF9"/>
    <w:rsid w:val="006B4808"/>
    <w:rsid w:val="006C40CF"/>
    <w:rsid w:val="006D0C81"/>
    <w:rsid w:val="006D3FEC"/>
    <w:rsid w:val="006D55DE"/>
    <w:rsid w:val="006D6282"/>
    <w:rsid w:val="006F285C"/>
    <w:rsid w:val="00701C55"/>
    <w:rsid w:val="007030F2"/>
    <w:rsid w:val="00706E4A"/>
    <w:rsid w:val="0071785B"/>
    <w:rsid w:val="00717C2A"/>
    <w:rsid w:val="00721646"/>
    <w:rsid w:val="007312F5"/>
    <w:rsid w:val="00741C3B"/>
    <w:rsid w:val="00754AC8"/>
    <w:rsid w:val="007623E3"/>
    <w:rsid w:val="00764DB5"/>
    <w:rsid w:val="00765123"/>
    <w:rsid w:val="00765248"/>
    <w:rsid w:val="00770B7A"/>
    <w:rsid w:val="007A44BB"/>
    <w:rsid w:val="007A7D9F"/>
    <w:rsid w:val="007C2F9B"/>
    <w:rsid w:val="007D34DD"/>
    <w:rsid w:val="007D3FE6"/>
    <w:rsid w:val="007D735A"/>
    <w:rsid w:val="007F0A0C"/>
    <w:rsid w:val="007F6B0C"/>
    <w:rsid w:val="008069BF"/>
    <w:rsid w:val="00811FB6"/>
    <w:rsid w:val="008123AD"/>
    <w:rsid w:val="008408D7"/>
    <w:rsid w:val="008455FA"/>
    <w:rsid w:val="00866D06"/>
    <w:rsid w:val="00871F00"/>
    <w:rsid w:val="00873813"/>
    <w:rsid w:val="008865B2"/>
    <w:rsid w:val="008A30BB"/>
    <w:rsid w:val="008A5AA8"/>
    <w:rsid w:val="008B29AE"/>
    <w:rsid w:val="008D4171"/>
    <w:rsid w:val="008E02E8"/>
    <w:rsid w:val="008F00C5"/>
    <w:rsid w:val="00921397"/>
    <w:rsid w:val="009270EE"/>
    <w:rsid w:val="009373A5"/>
    <w:rsid w:val="00950EEA"/>
    <w:rsid w:val="00953F76"/>
    <w:rsid w:val="00956047"/>
    <w:rsid w:val="00966302"/>
    <w:rsid w:val="00975B05"/>
    <w:rsid w:val="009844AA"/>
    <w:rsid w:val="00987A1A"/>
    <w:rsid w:val="009A4645"/>
    <w:rsid w:val="009C1CF1"/>
    <w:rsid w:val="009D47B8"/>
    <w:rsid w:val="00A03CB3"/>
    <w:rsid w:val="00A42F9E"/>
    <w:rsid w:val="00A447D1"/>
    <w:rsid w:val="00A668E5"/>
    <w:rsid w:val="00A7004F"/>
    <w:rsid w:val="00A702C3"/>
    <w:rsid w:val="00A75846"/>
    <w:rsid w:val="00A848B4"/>
    <w:rsid w:val="00A856B7"/>
    <w:rsid w:val="00A92A50"/>
    <w:rsid w:val="00AA67F1"/>
    <w:rsid w:val="00AB1012"/>
    <w:rsid w:val="00AE2DAA"/>
    <w:rsid w:val="00B37CBB"/>
    <w:rsid w:val="00B5330A"/>
    <w:rsid w:val="00B546BF"/>
    <w:rsid w:val="00B67CD2"/>
    <w:rsid w:val="00B86BDA"/>
    <w:rsid w:val="00B9586E"/>
    <w:rsid w:val="00BA5BE1"/>
    <w:rsid w:val="00BD2598"/>
    <w:rsid w:val="00BD4030"/>
    <w:rsid w:val="00BD6B7F"/>
    <w:rsid w:val="00BE09C9"/>
    <w:rsid w:val="00BE2601"/>
    <w:rsid w:val="00BF37AC"/>
    <w:rsid w:val="00BF6EA8"/>
    <w:rsid w:val="00C37EAD"/>
    <w:rsid w:val="00C43F72"/>
    <w:rsid w:val="00C703E6"/>
    <w:rsid w:val="00C72E04"/>
    <w:rsid w:val="00C741DF"/>
    <w:rsid w:val="00CA1E40"/>
    <w:rsid w:val="00CA54AF"/>
    <w:rsid w:val="00CB2697"/>
    <w:rsid w:val="00CE0B68"/>
    <w:rsid w:val="00CE4BFF"/>
    <w:rsid w:val="00CE72B8"/>
    <w:rsid w:val="00CF31F8"/>
    <w:rsid w:val="00D034A4"/>
    <w:rsid w:val="00D2147B"/>
    <w:rsid w:val="00D23203"/>
    <w:rsid w:val="00D30322"/>
    <w:rsid w:val="00D34C78"/>
    <w:rsid w:val="00D44272"/>
    <w:rsid w:val="00D5582B"/>
    <w:rsid w:val="00D802E7"/>
    <w:rsid w:val="00D92EDA"/>
    <w:rsid w:val="00DA28E5"/>
    <w:rsid w:val="00DA3816"/>
    <w:rsid w:val="00DB30AA"/>
    <w:rsid w:val="00DD3362"/>
    <w:rsid w:val="00DE48A4"/>
    <w:rsid w:val="00E137EB"/>
    <w:rsid w:val="00E173B0"/>
    <w:rsid w:val="00E24AC8"/>
    <w:rsid w:val="00E305AE"/>
    <w:rsid w:val="00E447FB"/>
    <w:rsid w:val="00E56266"/>
    <w:rsid w:val="00E67C6B"/>
    <w:rsid w:val="00E7062D"/>
    <w:rsid w:val="00E7139C"/>
    <w:rsid w:val="00E72D64"/>
    <w:rsid w:val="00E74ECA"/>
    <w:rsid w:val="00E94922"/>
    <w:rsid w:val="00EC1C43"/>
    <w:rsid w:val="00ED3E97"/>
    <w:rsid w:val="00EF5D77"/>
    <w:rsid w:val="00F00AF8"/>
    <w:rsid w:val="00F1745F"/>
    <w:rsid w:val="00F215C4"/>
    <w:rsid w:val="00F304F0"/>
    <w:rsid w:val="00F30D20"/>
    <w:rsid w:val="00F36CF3"/>
    <w:rsid w:val="00F62D18"/>
    <w:rsid w:val="00F64AC6"/>
    <w:rsid w:val="00F80334"/>
    <w:rsid w:val="00FA55B0"/>
    <w:rsid w:val="00FB6B91"/>
    <w:rsid w:val="00FC502E"/>
    <w:rsid w:val="00FE4F68"/>
    <w:rsid w:val="00FE6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/>
    <o:shapelayout v:ext="edit">
      <o:idmap v:ext="edit" data="1"/>
    </o:shapelayout>
  </w:shapeDefaults>
  <w:decimalSymbol w:val=","/>
  <w:listSeparator w:val=","/>
  <w14:docId w14:val="27119873"/>
  <w15:chartTrackingRefBased/>
  <w15:docId w15:val="{353D0F14-B473-4680-80FF-79E827E07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2"/>
      <w:szCs w:val="22"/>
      <w:lang w:val="nl-BE"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estektitel">
    <w:name w:val="bestektitel"/>
    <w:basedOn w:val="Normal"/>
    <w:rsid w:val="00987A1A"/>
    <w:rPr>
      <w:rFonts w:ascii="Tahoma" w:hAnsi="Tahoma"/>
      <w:b/>
      <w:caps/>
    </w:rPr>
  </w:style>
  <w:style w:type="paragraph" w:customStyle="1" w:styleId="besteksubtitel">
    <w:name w:val="besteksubtitel"/>
    <w:basedOn w:val="Normal"/>
    <w:rsid w:val="00987A1A"/>
    <w:rPr>
      <w:rFonts w:ascii="Tahoma" w:hAnsi="Tahoma"/>
      <w:b/>
      <w:caps/>
      <w:sz w:val="20"/>
      <w:szCs w:val="20"/>
    </w:rPr>
  </w:style>
  <w:style w:type="paragraph" w:customStyle="1" w:styleId="bestektekst">
    <w:name w:val="bestektekst"/>
    <w:basedOn w:val="Normal"/>
    <w:link w:val="bestektekstChar"/>
    <w:rsid w:val="00987A1A"/>
    <w:rPr>
      <w:sz w:val="20"/>
    </w:rPr>
  </w:style>
  <w:style w:type="paragraph" w:customStyle="1" w:styleId="bestekproduct">
    <w:name w:val="bestekproduct"/>
    <w:basedOn w:val="Normal"/>
    <w:rsid w:val="00987A1A"/>
    <w:rPr>
      <w:caps/>
      <w:color w:val="008000"/>
      <w:sz w:val="20"/>
      <w:szCs w:val="20"/>
    </w:rPr>
  </w:style>
  <w:style w:type="paragraph" w:customStyle="1" w:styleId="bestekwaarden">
    <w:name w:val="bestekwaarden"/>
    <w:basedOn w:val="Normal"/>
    <w:link w:val="bestekwaardenChar"/>
    <w:rsid w:val="00987A1A"/>
    <w:rPr>
      <w:color w:val="FF0000"/>
      <w:sz w:val="20"/>
    </w:rPr>
  </w:style>
  <w:style w:type="paragraph" w:customStyle="1" w:styleId="bestekproducttitel">
    <w:name w:val="bestekproducttitel"/>
    <w:basedOn w:val="bestekproduct"/>
    <w:rsid w:val="007A7D9F"/>
    <w:rPr>
      <w:rFonts w:ascii="Tahoma" w:hAnsi="Tahoma"/>
      <w:sz w:val="24"/>
    </w:rPr>
  </w:style>
  <w:style w:type="character" w:styleId="Hyperlink">
    <w:name w:val="Hyperlink"/>
    <w:rsid w:val="0025145F"/>
    <w:rPr>
      <w:color w:val="0000FF"/>
      <w:u w:val="single"/>
    </w:rPr>
  </w:style>
  <w:style w:type="paragraph" w:customStyle="1" w:styleId="bestekproductserie">
    <w:name w:val="bestekproductserie"/>
    <w:basedOn w:val="besteksubtitel"/>
    <w:rsid w:val="00BD4030"/>
    <w:rPr>
      <w:b w:val="0"/>
      <w:color w:val="008000"/>
    </w:rPr>
  </w:style>
  <w:style w:type="character" w:customStyle="1" w:styleId="bestekwaardenChar">
    <w:name w:val="bestekwaarden Char"/>
    <w:link w:val="bestekwaarden"/>
    <w:rsid w:val="00BD4030"/>
    <w:rPr>
      <w:rFonts w:ascii="Arial" w:hAnsi="Arial"/>
      <w:color w:val="FF0000"/>
      <w:szCs w:val="22"/>
      <w:lang w:val="nl-BE" w:eastAsia="nl-BE" w:bidi="ar-SA"/>
    </w:rPr>
  </w:style>
  <w:style w:type="paragraph" w:styleId="PlainText">
    <w:name w:val="Plain Text"/>
    <w:basedOn w:val="Normal"/>
    <w:rsid w:val="00BE09C9"/>
    <w:pPr>
      <w:autoSpaceDE w:val="0"/>
      <w:autoSpaceDN w:val="0"/>
    </w:pPr>
    <w:rPr>
      <w:rFonts w:ascii="Courier New" w:hAnsi="Courier New" w:cs="Courier New"/>
      <w:sz w:val="20"/>
      <w:szCs w:val="20"/>
      <w:lang w:val="nl-NL"/>
    </w:rPr>
  </w:style>
  <w:style w:type="character" w:customStyle="1" w:styleId="bestektekstChar">
    <w:name w:val="bestektekst Char"/>
    <w:link w:val="bestektekst"/>
    <w:rsid w:val="00524D31"/>
    <w:rPr>
      <w:rFonts w:ascii="Arial" w:hAnsi="Arial"/>
      <w:szCs w:val="22"/>
      <w:lang w:val="nl-BE" w:eastAsia="nl-BE" w:bidi="ar-SA"/>
    </w:rPr>
  </w:style>
  <w:style w:type="paragraph" w:customStyle="1" w:styleId="keuzes">
    <w:name w:val="keuzes"/>
    <w:basedOn w:val="bestekwaarden"/>
    <w:rsid w:val="00313D3F"/>
    <w:rPr>
      <w:szCs w:val="20"/>
    </w:rPr>
  </w:style>
  <w:style w:type="paragraph" w:styleId="Header">
    <w:name w:val="header"/>
    <w:basedOn w:val="Normal"/>
    <w:rsid w:val="00F30D20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F30D20"/>
    <w:pPr>
      <w:tabs>
        <w:tab w:val="center" w:pos="4536"/>
        <w:tab w:val="right" w:pos="9072"/>
      </w:tabs>
    </w:pPr>
  </w:style>
  <w:style w:type="character" w:styleId="PageNumber">
    <w:name w:val="page number"/>
    <w:rsid w:val="00F30D20"/>
    <w:rPr>
      <w:rFonts w:ascii="Arial" w:hAnsi="Arial"/>
      <w:color w:val="808080"/>
      <w:sz w:val="16"/>
      <w:szCs w:val="16"/>
    </w:rPr>
  </w:style>
  <w:style w:type="paragraph" w:styleId="BalloonText">
    <w:name w:val="Balloon Text"/>
    <w:basedOn w:val="Normal"/>
    <w:semiHidden/>
    <w:rsid w:val="00670FC8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E7062D"/>
    <w:rPr>
      <w:b/>
      <w:bCs/>
    </w:rPr>
  </w:style>
  <w:style w:type="paragraph" w:customStyle="1" w:styleId="Default">
    <w:name w:val="Default"/>
    <w:rsid w:val="00361A2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nl-BE" w:eastAsia="nl-BE"/>
    </w:rPr>
  </w:style>
  <w:style w:type="paragraph" w:styleId="ListParagraph">
    <w:name w:val="List Paragraph"/>
    <w:basedOn w:val="Normal"/>
    <w:uiPriority w:val="34"/>
    <w:qFormat/>
    <w:rsid w:val="0014635B"/>
    <w:pPr>
      <w:ind w:left="720"/>
      <w:contextualSpacing/>
    </w:pPr>
    <w:rPr>
      <w:rFonts w:ascii="Courier New" w:hAnsi="Courier New"/>
      <w:sz w:val="24"/>
      <w:szCs w:val="20"/>
      <w:lang w:val="nl-NL" w:eastAsia="nl-NL"/>
    </w:rPr>
  </w:style>
  <w:style w:type="table" w:styleId="TableGrid">
    <w:name w:val="Table Grid"/>
    <w:basedOn w:val="TableNormal"/>
    <w:uiPriority w:val="59"/>
    <w:rsid w:val="007312F5"/>
    <w:rPr>
      <w:lang w:val="nl-BE"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76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4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99958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478524689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730538018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1713649115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179525227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10769714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626890078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50050911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82864475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35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1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56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33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5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174765">
          <w:marLeft w:val="0"/>
          <w:marRight w:val="0"/>
          <w:marTop w:val="0"/>
          <w:marBottom w:val="0"/>
          <w:divBdr>
            <w:top w:val="single" w:sz="2" w:space="0" w:color="FF00FF"/>
            <w:left w:val="single" w:sz="2" w:space="0" w:color="FF00FF"/>
            <w:bottom w:val="single" w:sz="2" w:space="0" w:color="FF00FF"/>
            <w:right w:val="single" w:sz="2" w:space="0" w:color="FF00FF"/>
          </w:divBdr>
          <w:divsChild>
            <w:div w:id="1164395898">
              <w:marLeft w:val="0"/>
              <w:marRight w:val="0"/>
              <w:marTop w:val="0"/>
              <w:marBottom w:val="0"/>
              <w:divBdr>
                <w:top w:val="single" w:sz="2" w:space="0" w:color="FF00FF"/>
                <w:left w:val="single" w:sz="2" w:space="0" w:color="FF00FF"/>
                <w:bottom w:val="single" w:sz="2" w:space="0" w:color="FF00FF"/>
                <w:right w:val="single" w:sz="2" w:space="0" w:color="FF00FF"/>
              </w:divBdr>
              <w:divsChild>
                <w:div w:id="1005090816">
                  <w:marLeft w:val="0"/>
                  <w:marRight w:val="0"/>
                  <w:marTop w:val="0"/>
                  <w:marBottom w:val="0"/>
                  <w:divBdr>
                    <w:top w:val="single" w:sz="2" w:space="0" w:color="FF00FF"/>
                    <w:left w:val="single" w:sz="6" w:space="0" w:color="CCCCCC"/>
                    <w:bottom w:val="single" w:sz="2" w:space="0" w:color="FF00FF"/>
                    <w:right w:val="single" w:sz="6" w:space="0" w:color="CCCCCC"/>
                  </w:divBdr>
                  <w:divsChild>
                    <w:div w:id="219708863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FF00FF"/>
                        <w:left w:val="single" w:sz="6" w:space="0" w:color="CCCCCC"/>
                        <w:bottom w:val="single" w:sz="2" w:space="0" w:color="FF00FF"/>
                        <w:right w:val="single" w:sz="2" w:space="0" w:color="FF00FF"/>
                      </w:divBdr>
                      <w:divsChild>
                        <w:div w:id="9610487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single" w:sz="2" w:space="0" w:color="FF00FF"/>
                            <w:left w:val="single" w:sz="2" w:space="0" w:color="FF00FF"/>
                            <w:bottom w:val="single" w:sz="2" w:space="0" w:color="FF00FF"/>
                            <w:right w:val="single" w:sz="2" w:space="0" w:color="FF00FF"/>
                          </w:divBdr>
                          <w:divsChild>
                            <w:div w:id="150802383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single" w:sz="2" w:space="0" w:color="FF00FF"/>
                                <w:left w:val="single" w:sz="2" w:space="0" w:color="FF00FF"/>
                                <w:bottom w:val="single" w:sz="2" w:space="0" w:color="FF00FF"/>
                                <w:right w:val="single" w:sz="2" w:space="0" w:color="FF00FF"/>
                              </w:divBdr>
                              <w:divsChild>
                                <w:div w:id="1705404757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single" w:sz="2" w:space="0" w:color="FF00FF"/>
                                    <w:left w:val="single" w:sz="2" w:space="0" w:color="FF00FF"/>
                                    <w:bottom w:val="single" w:sz="2" w:space="0" w:color="FF00FF"/>
                                    <w:right w:val="single" w:sz="2" w:space="0" w:color="FF00FF"/>
                                  </w:divBdr>
                                  <w:divsChild>
                                    <w:div w:id="2109613728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single" w:sz="2" w:space="0" w:color="FF00FF"/>
                                        <w:left w:val="single" w:sz="2" w:space="0" w:color="FF00FF"/>
                                        <w:bottom w:val="single" w:sz="2" w:space="0" w:color="FF00FF"/>
                                        <w:right w:val="single" w:sz="2" w:space="0" w:color="FF00FF"/>
                                      </w:divBdr>
                                      <w:divsChild>
                                        <w:div w:id="1513686370">
                                          <w:marLeft w:val="0"/>
                                          <w:marRight w:val="0"/>
                                          <w:marTop w:val="0"/>
                                          <w:marBottom w:val="240"/>
                                          <w:divBdr>
                                            <w:top w:val="single" w:sz="2" w:space="0" w:color="FF00FF"/>
                                            <w:left w:val="single" w:sz="2" w:space="0" w:color="FF00FF"/>
                                            <w:bottom w:val="single" w:sz="2" w:space="0" w:color="FF00FF"/>
                                            <w:right w:val="single" w:sz="2" w:space="0" w:color="FF00FF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99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2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48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22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2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73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91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6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84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81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79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2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0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556ED0B8F2954F832E6DCCC8E38EC4" ma:contentTypeVersion="14" ma:contentTypeDescription="Create a new document." ma:contentTypeScope="" ma:versionID="f709000db09f5f43e978b60db1a5d087">
  <xsd:schema xmlns:xsd="http://www.w3.org/2001/XMLSchema" xmlns:xs="http://www.w3.org/2001/XMLSchema" xmlns:p="http://schemas.microsoft.com/office/2006/metadata/properties" xmlns:ns2="9127726a-9c28-49fe-91b9-3530b02b552b" xmlns:ns3="bcd5b035-51f4-4a1e-9066-e025ee0f6535" targetNamespace="http://schemas.microsoft.com/office/2006/metadata/properties" ma:root="true" ma:fieldsID="b4735668cc383f1a5a5b70c35a7d630f" ns2:_="" ns3:_="">
    <xsd:import namespace="9127726a-9c28-49fe-91b9-3530b02b552b"/>
    <xsd:import namespace="bcd5b035-51f4-4a1e-9066-e025ee0f65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27726a-9c28-49fe-91b9-3530b02b55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5dd8cbb2-2eb4-4c13-8055-8dbf8ac2ef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d5b035-51f4-4a1e-9066-e025ee0f65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0399125-1ad8-4a4b-a56a-1cd8df99f151}" ma:internalName="TaxCatchAll" ma:showField="CatchAllData" ma:web="bcd5b035-51f4-4a1e-9066-e025ee0f65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0474AE-6A94-4B59-9BAF-2E48CD0294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658A574-3B81-4461-9CDD-5BF1458CC0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27726a-9c28-49fe-91b9-3530b02b552b"/>
    <ds:schemaRef ds:uri="bcd5b035-51f4-4a1e-9066-e025ee0f65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350</Words>
  <Characters>1514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BESTEKTEKST</vt:lpstr>
    </vt:vector>
  </TitlesOfParts>
  <Company>RENSON</Company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BESTEKTEKST</dc:title>
  <dc:subject>464 incendo</dc:subject>
  <dc:creator>Gerrit Van Eeckhoudt</dc:creator>
  <cp:keywords/>
  <dc:description/>
  <cp:lastModifiedBy>Jan Van Hecke</cp:lastModifiedBy>
  <cp:revision>10</cp:revision>
  <cp:lastPrinted>2019-04-03T08:10:00Z</cp:lastPrinted>
  <dcterms:created xsi:type="dcterms:W3CDTF">2023-10-18T07:27:00Z</dcterms:created>
  <dcterms:modified xsi:type="dcterms:W3CDTF">2023-10-18T07:32:00Z</dcterms:modified>
</cp:coreProperties>
</file>