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E756" w14:textId="799847E8" w:rsidR="001E17AF" w:rsidRPr="0053217F" w:rsidRDefault="001E17AF" w:rsidP="00404602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de-DE"/>
        </w:rPr>
      </w:pPr>
      <w:r w:rsidRPr="0053217F">
        <w:rPr>
          <w:rFonts w:cs="Arial"/>
          <w:b/>
          <w:bCs/>
          <w:color w:val="auto"/>
          <w:lang w:val="de-DE"/>
        </w:rPr>
        <w:t>Invisivent® COMFORT high</w:t>
      </w:r>
    </w:p>
    <w:p w14:paraId="3382B891" w14:textId="77777777" w:rsidR="001E17AF" w:rsidRPr="0053217F" w:rsidRDefault="001E17AF" w:rsidP="00404602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sz w:val="12"/>
          <w:szCs w:val="12"/>
          <w:lang w:val="de-DE"/>
        </w:rPr>
      </w:pPr>
    </w:p>
    <w:p w14:paraId="12836983" w14:textId="77777777" w:rsidR="0053217F" w:rsidRPr="004830E6" w:rsidRDefault="0053217F" w:rsidP="0053217F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de-DE"/>
        </w:rPr>
      </w:pPr>
      <w:r w:rsidRPr="004830E6">
        <w:rPr>
          <w:rFonts w:cs="Arial"/>
          <w:caps w:val="0"/>
          <w:color w:val="auto"/>
          <w:sz w:val="16"/>
          <w:szCs w:val="16"/>
          <w:lang w:val="de-DE"/>
        </w:rPr>
        <w:t>Renson NV, Maalbeekstraat 10, 8790 Waregem – Belgien</w:t>
      </w:r>
    </w:p>
    <w:p w14:paraId="52B2E62E" w14:textId="72FE3196" w:rsidR="001E17AF" w:rsidRPr="004830E6" w:rsidRDefault="0053217F" w:rsidP="0053217F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de-DE"/>
        </w:rPr>
      </w:pPr>
      <w:r w:rsidRPr="004830E6">
        <w:rPr>
          <w:rFonts w:cs="Arial"/>
          <w:caps w:val="0"/>
          <w:color w:val="auto"/>
          <w:sz w:val="16"/>
          <w:szCs w:val="16"/>
          <w:lang w:val="de-DE"/>
        </w:rPr>
        <w:t xml:space="preserve">Tel. +49 (0)406 687 0140, </w:t>
      </w:r>
      <w:r w:rsidR="004830E6">
        <w:fldChar w:fldCharType="begin"/>
      </w:r>
      <w:r w:rsidR="004830E6" w:rsidRPr="004830E6">
        <w:rPr>
          <w:lang w:val="de-DE"/>
        </w:rPr>
        <w:instrText>HYPERLINK "mailto:architektensupport@renson.net"</w:instrText>
      </w:r>
      <w:r w:rsidR="004830E6">
        <w:fldChar w:fldCharType="separate"/>
      </w:r>
      <w:r w:rsidR="004830E6" w:rsidRPr="00E24FBC">
        <w:rPr>
          <w:rStyle w:val="Hyperlink"/>
          <w:rFonts w:cs="Arial"/>
          <w:caps w:val="0"/>
          <w:sz w:val="16"/>
          <w:szCs w:val="16"/>
          <w:lang w:val="de-DE"/>
        </w:rPr>
        <w:t>architektensupport@renson.net</w:t>
      </w:r>
      <w:r w:rsidR="004830E6">
        <w:fldChar w:fldCharType="end"/>
      </w:r>
      <w:r w:rsidRPr="004830E6">
        <w:rPr>
          <w:rFonts w:cs="Arial"/>
          <w:caps w:val="0"/>
          <w:color w:val="auto"/>
          <w:sz w:val="16"/>
          <w:szCs w:val="16"/>
          <w:lang w:val="de-DE"/>
        </w:rPr>
        <w:t>, www.renson.eu</w:t>
      </w:r>
    </w:p>
    <w:p w14:paraId="34354283" w14:textId="77777777" w:rsidR="001E17AF" w:rsidRPr="004830E6" w:rsidRDefault="001E17AF" w:rsidP="001E17AF">
      <w:pPr>
        <w:pStyle w:val="besteksubtitel"/>
        <w:rPr>
          <w:rFonts w:ascii="Arial" w:hAnsi="Arial" w:cs="Arial"/>
          <w:lang w:val="de-DE"/>
        </w:rPr>
      </w:pPr>
    </w:p>
    <w:p w14:paraId="2143F4D8" w14:textId="77777777" w:rsidR="00B5768A" w:rsidRPr="003F1A8C" w:rsidRDefault="00B5768A" w:rsidP="00B5768A">
      <w:pPr>
        <w:rPr>
          <w:rFonts w:cs="Arial"/>
          <w:color w:val="FF0000"/>
          <w:sz w:val="16"/>
          <w:szCs w:val="16"/>
          <w:lang w:val="de-DE"/>
        </w:rPr>
      </w:pPr>
      <w:r w:rsidRPr="003F1A8C">
        <w:rPr>
          <w:rFonts w:cs="Arial"/>
          <w:b/>
          <w:bCs/>
          <w:caps/>
          <w:sz w:val="20"/>
          <w:szCs w:val="20"/>
          <w:lang w:val="de-DE"/>
        </w:rPr>
        <w:t xml:space="preserve">PRODUKTEIGENSCHAFTEN </w:t>
      </w:r>
      <w:r w:rsidRPr="003F1A8C">
        <w:rPr>
          <w:rFonts w:cs="Arial"/>
          <w:color w:val="FF0000"/>
          <w:sz w:val="16"/>
          <w:szCs w:val="16"/>
          <w:lang w:val="de-DE"/>
        </w:rPr>
        <w:t>(Rot markierter Text kann je nach Wunsch gelöscht werden)</w:t>
      </w:r>
    </w:p>
    <w:p w14:paraId="4714CB73" w14:textId="77777777" w:rsidR="00B5768A" w:rsidRPr="003F1A8C" w:rsidRDefault="00B5768A" w:rsidP="00B5768A">
      <w:pPr>
        <w:rPr>
          <w:rFonts w:cs="Arial"/>
          <w:color w:val="FF0000"/>
          <w:sz w:val="16"/>
          <w:szCs w:val="16"/>
          <w:lang w:val="de-DE"/>
        </w:rPr>
      </w:pPr>
    </w:p>
    <w:p w14:paraId="03CDD179" w14:textId="5E5686D7" w:rsidR="00B5768A" w:rsidRPr="003F1A8C" w:rsidRDefault="00517745" w:rsidP="00B5768A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r>
        <w:rPr>
          <w:rFonts w:cs="Arial"/>
          <w:b/>
          <w:sz w:val="19"/>
          <w:szCs w:val="19"/>
          <w:lang w:val="de-DE"/>
        </w:rPr>
        <w:t>T</w:t>
      </w:r>
      <w:r w:rsidRPr="003F1A8C">
        <w:rPr>
          <w:rFonts w:cs="Arial"/>
          <w:b/>
          <w:sz w:val="19"/>
          <w:szCs w:val="19"/>
          <w:lang w:val="de-DE"/>
        </w:rPr>
        <w:t>yp</w:t>
      </w:r>
      <w:r w:rsidR="00B5768A" w:rsidRPr="003F1A8C">
        <w:rPr>
          <w:rFonts w:cs="Arial"/>
          <w:caps/>
          <w:sz w:val="19"/>
          <w:szCs w:val="19"/>
          <w:lang w:val="de-DE"/>
        </w:rPr>
        <w:t xml:space="preserve">: </w:t>
      </w:r>
      <w:r w:rsidR="00B5768A" w:rsidRPr="003F1A8C">
        <w:rPr>
          <w:rFonts w:cs="Arial"/>
          <w:sz w:val="19"/>
          <w:szCs w:val="19"/>
          <w:lang w:val="de-DE"/>
        </w:rPr>
        <w:t xml:space="preserve">thermisch getrennte, schalldämmende, selbstregelnde Klapplüftung für Montage auf dem </w:t>
      </w:r>
      <w:r>
        <w:rPr>
          <w:rFonts w:cs="Arial"/>
          <w:sz w:val="19"/>
          <w:szCs w:val="19"/>
          <w:lang w:val="de-DE"/>
        </w:rPr>
        <w:t>R</w:t>
      </w:r>
      <w:r w:rsidR="00B5768A" w:rsidRPr="003F1A8C">
        <w:rPr>
          <w:rFonts w:cs="Arial"/>
          <w:sz w:val="19"/>
          <w:szCs w:val="19"/>
          <w:lang w:val="de-DE"/>
        </w:rPr>
        <w:t>ahmen</w:t>
      </w:r>
    </w:p>
    <w:p w14:paraId="09E9C881" w14:textId="77777777" w:rsidR="00B5768A" w:rsidRPr="003F1A8C" w:rsidRDefault="00B5768A" w:rsidP="00B5768A">
      <w:pPr>
        <w:ind w:left="426"/>
        <w:rPr>
          <w:rFonts w:cs="Arial"/>
          <w:caps/>
          <w:sz w:val="19"/>
          <w:szCs w:val="19"/>
          <w:lang w:val="de-DE"/>
        </w:rPr>
      </w:pPr>
    </w:p>
    <w:p w14:paraId="68BDC385" w14:textId="77777777" w:rsidR="00B5768A" w:rsidRPr="003F1A8C" w:rsidRDefault="00B5768A" w:rsidP="00B5768A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>Akustischer Komfort:</w:t>
      </w:r>
    </w:p>
    <w:p w14:paraId="5302AA2B" w14:textId="77777777" w:rsidR="00B5768A" w:rsidRPr="003F1A8C" w:rsidRDefault="00B5768A" w:rsidP="00B5768A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 xml:space="preserve">Standardmäßig mit schalldämmendem Material ausgestattet </w:t>
      </w:r>
      <w:r w:rsidRPr="003F1A8C">
        <w:rPr>
          <w:rFonts w:cs="Arial"/>
          <w:sz w:val="19"/>
          <w:szCs w:val="19"/>
          <w:lang w:val="de-DE"/>
        </w:rPr>
        <w:t>(PUR-Schaum)</w:t>
      </w:r>
      <w:r w:rsidRPr="003F1A8C">
        <w:rPr>
          <w:rFonts w:cs="Arial"/>
          <w:b/>
          <w:bCs/>
          <w:sz w:val="19"/>
          <w:szCs w:val="19"/>
          <w:lang w:val="de-DE"/>
        </w:rPr>
        <w:t xml:space="preserve"> </w:t>
      </w:r>
    </w:p>
    <w:p w14:paraId="28472032" w14:textId="77777777" w:rsidR="00B5768A" w:rsidRPr="003F1A8C" w:rsidRDefault="00B5768A" w:rsidP="00B5768A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>Integrierter akustischer Schaum</w:t>
      </w:r>
      <w:r w:rsidRPr="003F1A8C">
        <w:rPr>
          <w:rFonts w:cs="Arial"/>
          <w:sz w:val="19"/>
          <w:szCs w:val="19"/>
          <w:lang w:val="de-DE"/>
        </w:rPr>
        <w:t>: kein zusätzliches akustisches Modul auf der Innenseite</w:t>
      </w:r>
    </w:p>
    <w:p w14:paraId="4BAAD935" w14:textId="77777777" w:rsidR="00B5768A" w:rsidRPr="003F1A8C" w:rsidRDefault="00B5768A" w:rsidP="00B5768A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Entspricht der </w:t>
      </w:r>
      <w:r w:rsidRPr="003F1A8C">
        <w:rPr>
          <w:rFonts w:cs="Arial"/>
          <w:b/>
          <w:sz w:val="19"/>
          <w:szCs w:val="19"/>
          <w:lang w:val="de-DE"/>
        </w:rPr>
        <w:t>akustischen Klasse 1</w:t>
      </w:r>
      <w:r w:rsidRPr="003F1A8C">
        <w:rPr>
          <w:rFonts w:cs="Arial"/>
          <w:sz w:val="19"/>
          <w:szCs w:val="19"/>
          <w:lang w:val="de-DE"/>
        </w:rPr>
        <w:t xml:space="preserve"> gemäß</w:t>
      </w:r>
      <w:r w:rsidRPr="003F1A8C">
        <w:rPr>
          <w:rFonts w:cs="Arial"/>
          <w:b/>
          <w:bCs/>
          <w:sz w:val="19"/>
          <w:szCs w:val="19"/>
          <w:lang w:val="de-DE"/>
        </w:rPr>
        <w:t xml:space="preserve"> </w:t>
      </w:r>
      <w:r w:rsidRPr="003F1A8C">
        <w:rPr>
          <w:rFonts w:cs="Arial"/>
          <w:sz w:val="19"/>
          <w:szCs w:val="19"/>
          <w:lang w:val="de-DE"/>
        </w:rPr>
        <w:t>NBN S 01-400-1</w:t>
      </w:r>
    </w:p>
    <w:p w14:paraId="745BA52F" w14:textId="77777777" w:rsidR="00B5768A" w:rsidRPr="003F1A8C" w:rsidRDefault="00B5768A" w:rsidP="00B5768A">
      <w:pPr>
        <w:ind w:left="786"/>
        <w:rPr>
          <w:rFonts w:cs="Arial"/>
          <w:caps/>
          <w:sz w:val="19"/>
          <w:szCs w:val="19"/>
          <w:lang w:val="de-DE"/>
        </w:rPr>
      </w:pPr>
    </w:p>
    <w:p w14:paraId="7ADD0198" w14:textId="36F54240" w:rsidR="00B5768A" w:rsidRPr="003F1A8C" w:rsidRDefault="00B5768A" w:rsidP="00B5768A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>Selbstregelnde</w:t>
      </w:r>
      <w:r w:rsidR="003B3AB6">
        <w:rPr>
          <w:rFonts w:cs="Arial"/>
          <w:b/>
          <w:bCs/>
          <w:sz w:val="19"/>
          <w:szCs w:val="19"/>
          <w:lang w:val="de-DE"/>
        </w:rPr>
        <w:t xml:space="preserve">s </w:t>
      </w:r>
      <w:r w:rsidR="007E689D">
        <w:rPr>
          <w:rFonts w:cs="Arial"/>
          <w:b/>
          <w:bCs/>
          <w:sz w:val="19"/>
          <w:szCs w:val="19"/>
          <w:lang w:val="de-DE"/>
        </w:rPr>
        <w:t>Rückschlagv</w:t>
      </w:r>
      <w:r w:rsidR="003B3AB6">
        <w:rPr>
          <w:rFonts w:cs="Arial"/>
          <w:b/>
          <w:bCs/>
          <w:sz w:val="19"/>
          <w:szCs w:val="19"/>
          <w:lang w:val="de-DE"/>
        </w:rPr>
        <w:t xml:space="preserve">entil </w:t>
      </w:r>
      <w:r w:rsidRPr="003F1A8C">
        <w:rPr>
          <w:rFonts w:cs="Arial"/>
          <w:b/>
          <w:bCs/>
          <w:sz w:val="19"/>
          <w:szCs w:val="19"/>
          <w:lang w:val="de-DE"/>
        </w:rPr>
        <w:t>(P3)</w:t>
      </w:r>
      <w:r w:rsidRPr="003F1A8C">
        <w:rPr>
          <w:rFonts w:cs="Arial"/>
          <w:sz w:val="19"/>
          <w:szCs w:val="19"/>
          <w:lang w:val="de-DE"/>
        </w:rPr>
        <w:t xml:space="preserve">: </w:t>
      </w:r>
    </w:p>
    <w:p w14:paraId="0B931870" w14:textId="7F21E1AF" w:rsidR="00B5768A" w:rsidRPr="003F1A8C" w:rsidRDefault="00B5768A" w:rsidP="00B5768A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>Selbstregel</w:t>
      </w:r>
      <w:r w:rsidR="00393276">
        <w:rPr>
          <w:rFonts w:cs="Arial"/>
          <w:sz w:val="19"/>
          <w:szCs w:val="19"/>
          <w:lang w:val="de-DE"/>
        </w:rPr>
        <w:t>e</w:t>
      </w:r>
      <w:r w:rsidRPr="003F1A8C">
        <w:rPr>
          <w:rFonts w:cs="Arial"/>
          <w:sz w:val="19"/>
          <w:szCs w:val="19"/>
          <w:lang w:val="de-DE"/>
        </w:rPr>
        <w:t xml:space="preserve">ffekt bei Druckunterschieden ab </w:t>
      </w:r>
      <w:r w:rsidR="008E1CCB">
        <w:rPr>
          <w:rFonts w:cs="Arial"/>
          <w:b/>
          <w:bCs/>
          <w:sz w:val="19"/>
          <w:szCs w:val="19"/>
          <w:lang w:val="de-DE"/>
        </w:rPr>
        <w:t>10</w:t>
      </w:r>
      <w:r w:rsidRPr="003F1A8C">
        <w:rPr>
          <w:rFonts w:cs="Arial"/>
          <w:b/>
          <w:bCs/>
          <w:sz w:val="19"/>
          <w:szCs w:val="19"/>
          <w:lang w:val="de-DE"/>
        </w:rPr>
        <w:t> </w:t>
      </w:r>
      <w:proofErr w:type="spellStart"/>
      <w:r w:rsidRPr="003F1A8C">
        <w:rPr>
          <w:rFonts w:cs="Arial"/>
          <w:b/>
          <w:bCs/>
          <w:sz w:val="19"/>
          <w:szCs w:val="19"/>
          <w:lang w:val="de-DE"/>
        </w:rPr>
        <w:t>Pa</w:t>
      </w:r>
      <w:proofErr w:type="spellEnd"/>
      <w:r w:rsidRPr="003F1A8C">
        <w:rPr>
          <w:rFonts w:cs="Arial"/>
          <w:b/>
          <w:bCs/>
          <w:sz w:val="19"/>
          <w:szCs w:val="19"/>
          <w:lang w:val="de-DE"/>
        </w:rPr>
        <w:t xml:space="preserve"> </w:t>
      </w:r>
    </w:p>
    <w:p w14:paraId="251D29AD" w14:textId="239717CB" w:rsidR="00B5768A" w:rsidRPr="003F1A8C" w:rsidRDefault="00B5768A" w:rsidP="00B5768A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Reagiert automatisch auf </w:t>
      </w:r>
      <w:r w:rsidR="008E5CE8" w:rsidRPr="003F1A8C">
        <w:rPr>
          <w:rFonts w:cs="Arial"/>
          <w:sz w:val="19"/>
          <w:szCs w:val="19"/>
          <w:lang w:val="de-DE"/>
        </w:rPr>
        <w:t>Druckunterschieden</w:t>
      </w:r>
      <w:r w:rsidRPr="003F1A8C">
        <w:rPr>
          <w:rFonts w:cs="Arial"/>
          <w:sz w:val="19"/>
          <w:szCs w:val="19"/>
          <w:lang w:val="de-DE"/>
        </w:rPr>
        <w:t>/Windstärke und kann vom Benutzer nicht beeinflusst werden.</w:t>
      </w:r>
    </w:p>
    <w:p w14:paraId="6AD49308" w14:textId="77777777" w:rsidR="00B5768A" w:rsidRPr="003F1A8C" w:rsidRDefault="00B5768A" w:rsidP="00B5768A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sz w:val="19"/>
          <w:szCs w:val="19"/>
          <w:lang w:val="de-DE"/>
        </w:rPr>
        <w:t>Rückschlagventil</w:t>
      </w:r>
      <w:r w:rsidRPr="003F1A8C">
        <w:rPr>
          <w:rFonts w:cs="Arial"/>
          <w:sz w:val="19"/>
          <w:szCs w:val="19"/>
          <w:lang w:val="de-DE"/>
        </w:rPr>
        <w:t xml:space="preserve">: verhindert </w:t>
      </w:r>
      <w:r>
        <w:rPr>
          <w:rFonts w:cs="Arial"/>
          <w:sz w:val="19"/>
          <w:szCs w:val="19"/>
          <w:lang w:val="de-DE"/>
        </w:rPr>
        <w:t>Q</w:t>
      </w:r>
      <w:r w:rsidRPr="003F1A8C">
        <w:rPr>
          <w:rFonts w:cs="Arial"/>
          <w:sz w:val="19"/>
          <w:szCs w:val="19"/>
          <w:lang w:val="de-DE"/>
        </w:rPr>
        <w:t xml:space="preserve">uerlüftung und die damit verbundenen </w:t>
      </w:r>
      <w:r>
        <w:rPr>
          <w:rFonts w:cs="Arial"/>
          <w:sz w:val="19"/>
          <w:szCs w:val="19"/>
          <w:lang w:val="de-DE"/>
        </w:rPr>
        <w:t>E</w:t>
      </w:r>
      <w:r w:rsidRPr="003F1A8C">
        <w:rPr>
          <w:rFonts w:cs="Arial"/>
          <w:sz w:val="19"/>
          <w:szCs w:val="19"/>
          <w:lang w:val="de-DE"/>
        </w:rPr>
        <w:t xml:space="preserve">nergieverluste und </w:t>
      </w:r>
      <w:r>
        <w:rPr>
          <w:rFonts w:cs="Arial"/>
          <w:sz w:val="19"/>
          <w:szCs w:val="19"/>
          <w:lang w:val="de-DE"/>
        </w:rPr>
        <w:t>K</w:t>
      </w:r>
      <w:r w:rsidRPr="003F1A8C">
        <w:rPr>
          <w:rFonts w:cs="Arial"/>
          <w:sz w:val="19"/>
          <w:szCs w:val="19"/>
          <w:lang w:val="de-DE"/>
        </w:rPr>
        <w:t>omfortprobleme.</w:t>
      </w:r>
    </w:p>
    <w:p w14:paraId="78199B28" w14:textId="77777777" w:rsidR="00B5768A" w:rsidRPr="003F1A8C" w:rsidRDefault="00B5768A" w:rsidP="00B5768A">
      <w:pPr>
        <w:ind w:left="426"/>
        <w:rPr>
          <w:rFonts w:cs="Arial"/>
          <w:caps/>
          <w:sz w:val="19"/>
          <w:szCs w:val="19"/>
          <w:lang w:val="de-DE"/>
        </w:rPr>
      </w:pPr>
    </w:p>
    <w:p w14:paraId="0962341D" w14:textId="71F71E34" w:rsidR="00B5768A" w:rsidRPr="003F1A8C" w:rsidRDefault="00B5768A" w:rsidP="00B5768A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Verstellbares Aluminium-Innenventil leitet den Luftstrom nach oben: </w:t>
      </w:r>
      <w:proofErr w:type="spellStart"/>
      <w:r w:rsidR="00AF4FCB" w:rsidRPr="00C87CFE">
        <w:rPr>
          <w:rFonts w:cs="Arial"/>
          <w:b/>
          <w:bCs/>
          <w:sz w:val="19"/>
          <w:szCs w:val="19"/>
          <w:lang w:val="de-DE"/>
        </w:rPr>
        <w:t>Coandă</w:t>
      </w:r>
      <w:proofErr w:type="spellEnd"/>
      <w:r w:rsidR="00AF4FCB" w:rsidRPr="00C87CFE">
        <w:rPr>
          <w:rFonts w:cs="Arial"/>
          <w:b/>
          <w:bCs/>
          <w:sz w:val="19"/>
          <w:szCs w:val="19"/>
          <w:lang w:val="de-DE"/>
        </w:rPr>
        <w:t>-Effekt</w:t>
      </w:r>
    </w:p>
    <w:p w14:paraId="1775E347" w14:textId="3089F05A" w:rsidR="00B5768A" w:rsidRPr="003F1A8C" w:rsidRDefault="00B5768A" w:rsidP="00B5768A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proofErr w:type="spellStart"/>
      <w:r w:rsidRPr="003F1A8C">
        <w:rPr>
          <w:rFonts w:cs="Arial"/>
          <w:sz w:val="19"/>
          <w:szCs w:val="19"/>
          <w:lang w:val="de-DE"/>
        </w:rPr>
        <w:t>Ungelochte</w:t>
      </w:r>
      <w:proofErr w:type="spellEnd"/>
      <w:r w:rsidRPr="003F1A8C">
        <w:rPr>
          <w:rFonts w:cs="Arial"/>
          <w:sz w:val="19"/>
          <w:szCs w:val="19"/>
          <w:lang w:val="de-DE"/>
        </w:rPr>
        <w:t>, regelbare</w:t>
      </w:r>
      <w:r w:rsidR="00BB776E">
        <w:rPr>
          <w:rFonts w:cs="Arial"/>
          <w:sz w:val="19"/>
          <w:szCs w:val="19"/>
          <w:lang w:val="de-DE"/>
        </w:rPr>
        <w:t xml:space="preserve">s Innenventil </w:t>
      </w:r>
      <w:r w:rsidRPr="003F1A8C">
        <w:rPr>
          <w:rFonts w:cs="Arial"/>
          <w:sz w:val="19"/>
          <w:szCs w:val="19"/>
          <w:lang w:val="de-DE"/>
        </w:rPr>
        <w:t xml:space="preserve">mit Greifkante: </w:t>
      </w:r>
      <w:r w:rsidRPr="003F1A8C">
        <w:rPr>
          <w:rFonts w:cs="Arial"/>
          <w:b/>
          <w:sz w:val="19"/>
          <w:szCs w:val="19"/>
          <w:lang w:val="de-DE"/>
        </w:rPr>
        <w:t>5 mögliche Positionen</w:t>
      </w:r>
    </w:p>
    <w:p w14:paraId="209CCAC0" w14:textId="67FDCEFC" w:rsidR="00B5768A" w:rsidRPr="003F1A8C" w:rsidRDefault="00B5768A" w:rsidP="00B5768A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sz w:val="19"/>
          <w:szCs w:val="19"/>
          <w:lang w:val="de-DE"/>
        </w:rPr>
        <w:t>Kondensationsfrei</w:t>
      </w:r>
      <w:r w:rsidRPr="003F1A8C">
        <w:rPr>
          <w:rFonts w:cs="Arial"/>
          <w:sz w:val="19"/>
          <w:szCs w:val="19"/>
          <w:lang w:val="de-DE"/>
        </w:rPr>
        <w:t xml:space="preserve"> aufgrund des </w:t>
      </w:r>
      <w:r w:rsidRPr="003F1A8C">
        <w:rPr>
          <w:rFonts w:cs="Arial"/>
          <w:b/>
          <w:sz w:val="19"/>
          <w:szCs w:val="19"/>
          <w:lang w:val="de-DE"/>
        </w:rPr>
        <w:t>wärmeisolierenden</w:t>
      </w:r>
      <w:r w:rsidRPr="003F1A8C">
        <w:rPr>
          <w:rFonts w:cs="Arial"/>
          <w:sz w:val="19"/>
          <w:szCs w:val="19"/>
          <w:lang w:val="de-DE"/>
        </w:rPr>
        <w:t xml:space="preserve"> Profils </w:t>
      </w:r>
      <w:r w:rsidR="00BB776E">
        <w:rPr>
          <w:rFonts w:cs="Arial"/>
          <w:sz w:val="19"/>
          <w:szCs w:val="19"/>
          <w:lang w:val="de-DE"/>
        </w:rPr>
        <w:t>am Innenventil</w:t>
      </w:r>
    </w:p>
    <w:p w14:paraId="3A1AE4D1" w14:textId="77777777" w:rsidR="00B5768A" w:rsidRPr="003F1A8C" w:rsidRDefault="00B5768A" w:rsidP="00B5768A">
      <w:pPr>
        <w:ind w:left="426"/>
        <w:rPr>
          <w:rFonts w:cs="Arial"/>
          <w:b/>
          <w:caps/>
          <w:sz w:val="19"/>
          <w:szCs w:val="19"/>
          <w:lang w:val="de-DE"/>
        </w:rPr>
      </w:pPr>
    </w:p>
    <w:p w14:paraId="34C90130" w14:textId="77777777" w:rsidR="00B5768A" w:rsidRPr="003F1A8C" w:rsidRDefault="00B5768A" w:rsidP="00B5768A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sz w:val="19"/>
          <w:szCs w:val="19"/>
          <w:lang w:val="de-DE"/>
        </w:rPr>
        <w:t>Insektenschutz</w:t>
      </w:r>
      <w:r w:rsidRPr="003F1A8C">
        <w:rPr>
          <w:rFonts w:cs="Arial"/>
          <w:sz w:val="19"/>
          <w:szCs w:val="19"/>
          <w:lang w:val="de-DE"/>
        </w:rPr>
        <w:t>: unsichtbares, perforiertes Innenprofil (3,9 x 9,8 mm)</w:t>
      </w:r>
    </w:p>
    <w:p w14:paraId="1E3F716C" w14:textId="77777777" w:rsidR="00B5768A" w:rsidRPr="003F1A8C" w:rsidRDefault="00B5768A" w:rsidP="00B5768A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 xml:space="preserve">Einfache Reinigung: </w:t>
      </w:r>
      <w:r w:rsidRPr="003F1A8C">
        <w:rPr>
          <w:rFonts w:cs="Arial"/>
          <w:bCs/>
          <w:sz w:val="19"/>
          <w:szCs w:val="19"/>
          <w:lang w:val="de-DE"/>
        </w:rPr>
        <w:t>abnehmbares Innenprofil + abnehmbarer Akustikschaum</w:t>
      </w:r>
    </w:p>
    <w:p w14:paraId="02EEEDB1" w14:textId="77777777" w:rsidR="00B5768A" w:rsidRPr="003F1A8C" w:rsidRDefault="00B5768A" w:rsidP="00B5768A">
      <w:pPr>
        <w:rPr>
          <w:rFonts w:cs="Arial"/>
          <w:caps/>
          <w:sz w:val="12"/>
          <w:szCs w:val="12"/>
          <w:lang w:val="de-DE"/>
        </w:rPr>
      </w:pPr>
    </w:p>
    <w:p w14:paraId="23214E48" w14:textId="07215D6B" w:rsidR="00B5768A" w:rsidRPr="003F1A8C" w:rsidRDefault="00B5768A" w:rsidP="00B5768A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>Betätigung</w:t>
      </w:r>
      <w:r w:rsidRPr="003F1A8C">
        <w:rPr>
          <w:rFonts w:cs="Arial"/>
          <w:caps/>
          <w:sz w:val="19"/>
          <w:szCs w:val="19"/>
          <w:lang w:val="de-DE"/>
        </w:rPr>
        <w:t xml:space="preserve">: </w:t>
      </w:r>
      <w:r w:rsidRPr="003F1A8C">
        <w:rPr>
          <w:rFonts w:cs="Arial"/>
          <w:color w:val="FF0000"/>
          <w:sz w:val="19"/>
          <w:szCs w:val="19"/>
          <w:lang w:val="de-DE"/>
        </w:rPr>
        <w:t>Handbedienung, Zugschnur, Einhängestange</w:t>
      </w:r>
      <w:r w:rsidR="002A5D86">
        <w:rPr>
          <w:rFonts w:cs="Arial"/>
          <w:color w:val="FF0000"/>
          <w:sz w:val="19"/>
          <w:szCs w:val="19"/>
          <w:lang w:val="de-DE"/>
        </w:rPr>
        <w:t>, Motor</w:t>
      </w:r>
      <w:r w:rsidRPr="003F1A8C">
        <w:rPr>
          <w:rFonts w:cs="Arial"/>
          <w:color w:val="FF0000"/>
          <w:sz w:val="19"/>
          <w:szCs w:val="19"/>
          <w:lang w:val="de-DE"/>
        </w:rPr>
        <w:t xml:space="preserve"> </w:t>
      </w:r>
      <w:r w:rsidRPr="003F1A8C">
        <w:rPr>
          <w:rFonts w:cs="Arial"/>
          <w:color w:val="FF0000"/>
          <w:sz w:val="19"/>
          <w:szCs w:val="19"/>
          <w:lang w:val="de-DE"/>
        </w:rPr>
        <w:br/>
      </w:r>
    </w:p>
    <w:p w14:paraId="4FC4F5BA" w14:textId="77777777" w:rsidR="00B5768A" w:rsidRPr="003F1A8C" w:rsidRDefault="00B5768A" w:rsidP="00B5768A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>Endbearbeitung:</w:t>
      </w:r>
      <w:r w:rsidRPr="003F1A8C">
        <w:rPr>
          <w:rFonts w:cs="Arial"/>
          <w:sz w:val="19"/>
          <w:szCs w:val="19"/>
          <w:lang w:val="de-DE"/>
        </w:rPr>
        <w:t xml:space="preserve"> </w:t>
      </w:r>
    </w:p>
    <w:p w14:paraId="5213BBAF" w14:textId="77777777" w:rsidR="00B5768A" w:rsidRPr="003F1A8C" w:rsidRDefault="00B5768A" w:rsidP="00B5768A">
      <w:pPr>
        <w:numPr>
          <w:ilvl w:val="1"/>
          <w:numId w:val="4"/>
        </w:numPr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color w:val="FF0000"/>
          <w:sz w:val="19"/>
          <w:szCs w:val="19"/>
          <w:lang w:val="de-DE"/>
        </w:rPr>
        <w:t xml:space="preserve">Eloxiert </w:t>
      </w:r>
      <w:r w:rsidRPr="003F1A8C">
        <w:rPr>
          <w:rFonts w:cs="Arial"/>
          <w:sz w:val="19"/>
          <w:szCs w:val="19"/>
          <w:lang w:val="de-DE"/>
        </w:rPr>
        <w:t xml:space="preserve">(E6/EV1) / </w:t>
      </w:r>
      <w:r w:rsidRPr="003F1A8C">
        <w:rPr>
          <w:rFonts w:cs="Arial"/>
          <w:color w:val="FF0000"/>
          <w:sz w:val="19"/>
          <w:szCs w:val="19"/>
          <w:lang w:val="de-DE"/>
        </w:rPr>
        <w:t xml:space="preserve">pulverbeschichtet </w:t>
      </w:r>
      <w:r w:rsidRPr="003F1A8C">
        <w:rPr>
          <w:rFonts w:cs="Arial"/>
          <w:sz w:val="19"/>
          <w:szCs w:val="19"/>
          <w:lang w:val="de-DE"/>
        </w:rPr>
        <w:t xml:space="preserve">in denselben RAL-Farben wie die Fensterprofile / </w:t>
      </w:r>
      <w:r w:rsidRPr="003F1A8C">
        <w:rPr>
          <w:rFonts w:cs="Arial"/>
          <w:color w:val="FF0000"/>
          <w:sz w:val="19"/>
          <w:szCs w:val="19"/>
          <w:lang w:val="de-DE"/>
        </w:rPr>
        <w:t xml:space="preserve">zweifarbig </w:t>
      </w:r>
    </w:p>
    <w:p w14:paraId="5A13FD9E" w14:textId="074F0481" w:rsidR="00B5768A" w:rsidRPr="003F1A8C" w:rsidRDefault="00B5768A" w:rsidP="00B5768A">
      <w:pPr>
        <w:numPr>
          <w:ilvl w:val="1"/>
          <w:numId w:val="4"/>
        </w:numPr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Farbe der Endkappen = </w:t>
      </w:r>
      <w:r w:rsidR="00A8369D" w:rsidRPr="00A8369D">
        <w:rPr>
          <w:rFonts w:cs="Arial"/>
          <w:sz w:val="19"/>
          <w:szCs w:val="19"/>
          <w:lang w:val="de-DE"/>
        </w:rPr>
        <w:t>Standard-Massenendkappen (</w:t>
      </w:r>
      <w:proofErr w:type="spellStart"/>
      <w:r w:rsidR="00A8369D" w:rsidRPr="00A8369D">
        <w:rPr>
          <w:rFonts w:cs="Arial"/>
          <w:sz w:val="19"/>
          <w:szCs w:val="19"/>
          <w:lang w:val="de-DE"/>
        </w:rPr>
        <w:t>best</w:t>
      </w:r>
      <w:proofErr w:type="spellEnd"/>
      <w:r w:rsidR="00A8369D" w:rsidRPr="00A8369D">
        <w:rPr>
          <w:rFonts w:cs="Arial"/>
          <w:sz w:val="19"/>
          <w:szCs w:val="19"/>
          <w:lang w:val="de-DE"/>
        </w:rPr>
        <w:t xml:space="preserve"> match), Massenendkappen nach Wahl, Lackierte Endkappen</w:t>
      </w:r>
    </w:p>
    <w:p w14:paraId="4BF57675" w14:textId="77777777" w:rsidR="00B5768A" w:rsidRPr="003F1A8C" w:rsidRDefault="00B5768A" w:rsidP="00B5768A">
      <w:pPr>
        <w:ind w:left="786"/>
        <w:rPr>
          <w:rFonts w:cs="Arial"/>
          <w:caps/>
          <w:sz w:val="19"/>
          <w:szCs w:val="19"/>
          <w:lang w:val="de-DE"/>
        </w:rPr>
      </w:pPr>
    </w:p>
    <w:p w14:paraId="22CE3B1A" w14:textId="77777777" w:rsidR="00B5768A" w:rsidRPr="003F1A8C" w:rsidRDefault="00B5768A" w:rsidP="00B5768A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>Bauhöhe</w:t>
      </w:r>
      <w:r w:rsidRPr="003F1A8C">
        <w:rPr>
          <w:rFonts w:cs="Arial"/>
          <w:sz w:val="19"/>
          <w:szCs w:val="19"/>
          <w:lang w:val="de-DE"/>
        </w:rPr>
        <w:t>: 65 mm / sichtbare Außenöffnung: 33 mm</w:t>
      </w:r>
    </w:p>
    <w:p w14:paraId="5CBE0AB1" w14:textId="77777777" w:rsidR="00B5768A" w:rsidRPr="003F1A8C" w:rsidRDefault="00B5768A" w:rsidP="00B5768A">
      <w:pPr>
        <w:rPr>
          <w:rFonts w:cs="Arial"/>
          <w:b/>
          <w:sz w:val="19"/>
          <w:szCs w:val="19"/>
          <w:lang w:val="de-DE"/>
        </w:rPr>
      </w:pPr>
    </w:p>
    <w:p w14:paraId="01AD15A0" w14:textId="0AD86F4E" w:rsidR="00B5768A" w:rsidRPr="003F1A8C" w:rsidRDefault="00B5768A" w:rsidP="00B5768A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 xml:space="preserve">Versenkter Einbau auf dem Fensterprofil </w:t>
      </w:r>
      <w:r w:rsidRPr="003F1A8C">
        <w:rPr>
          <w:rFonts w:cs="Arial"/>
          <w:sz w:val="19"/>
          <w:szCs w:val="19"/>
          <w:lang w:val="de-DE"/>
        </w:rPr>
        <w:t>(0 mm Glasabzug</w:t>
      </w:r>
      <w:r w:rsidR="008E5CE8">
        <w:rPr>
          <w:rFonts w:cs="Arial"/>
          <w:sz w:val="19"/>
          <w:szCs w:val="19"/>
          <w:lang w:val="de-DE"/>
        </w:rPr>
        <w:t>smaß</w:t>
      </w:r>
      <w:r w:rsidRPr="003F1A8C">
        <w:rPr>
          <w:rFonts w:cs="Arial"/>
          <w:sz w:val="19"/>
          <w:szCs w:val="19"/>
          <w:lang w:val="de-DE"/>
        </w:rPr>
        <w:t xml:space="preserve">): </w:t>
      </w:r>
    </w:p>
    <w:p w14:paraId="68234F20" w14:textId="77777777" w:rsidR="00B5768A" w:rsidRPr="003F1A8C" w:rsidRDefault="00B5768A" w:rsidP="00B5768A">
      <w:pPr>
        <w:numPr>
          <w:ilvl w:val="1"/>
          <w:numId w:val="4"/>
        </w:numPr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>Geeignet für Fensterprofilstärken von 50 bis 202 mm (und dicker auf Anfrage)</w:t>
      </w:r>
    </w:p>
    <w:p w14:paraId="2D9F5AB7" w14:textId="77777777" w:rsidR="00B5768A" w:rsidRPr="003F1A8C" w:rsidRDefault="00B5768A" w:rsidP="00B5768A">
      <w:pPr>
        <w:numPr>
          <w:ilvl w:val="1"/>
          <w:numId w:val="4"/>
        </w:numPr>
        <w:rPr>
          <w:rFonts w:ascii="Tahoma" w:hAnsi="Tahoma" w:cs="Arial"/>
          <w:b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Komplett versenkte Installation </w:t>
      </w:r>
      <w:r w:rsidRPr="003F1A8C">
        <w:rPr>
          <w:rFonts w:cs="Arial"/>
          <w:b/>
          <w:sz w:val="19"/>
          <w:szCs w:val="19"/>
          <w:lang w:val="de-DE"/>
        </w:rPr>
        <w:t>im Innen- und Außenbereich</w:t>
      </w:r>
      <w:r w:rsidRPr="003F1A8C">
        <w:rPr>
          <w:rFonts w:cs="Arial"/>
          <w:sz w:val="19"/>
          <w:szCs w:val="19"/>
          <w:lang w:val="de-DE"/>
        </w:rPr>
        <w:t xml:space="preserve"> möglich (völlig unsichtbar)</w:t>
      </w:r>
    </w:p>
    <w:p w14:paraId="5567F206" w14:textId="77777777" w:rsidR="00B5768A" w:rsidRPr="003F1A8C" w:rsidRDefault="00B5768A" w:rsidP="00B5768A">
      <w:pPr>
        <w:numPr>
          <w:ilvl w:val="1"/>
          <w:numId w:val="4"/>
        </w:numPr>
        <w:rPr>
          <w:rFonts w:ascii="Tahoma" w:hAnsi="Tahoma" w:cs="Arial"/>
          <w:b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Wahlweise mit </w:t>
      </w:r>
      <w:r w:rsidRPr="003F1A8C">
        <w:rPr>
          <w:rFonts w:cs="Arial"/>
          <w:b/>
          <w:sz w:val="19"/>
          <w:szCs w:val="19"/>
          <w:lang w:val="de-DE"/>
        </w:rPr>
        <w:t>Designkappe</w:t>
      </w:r>
      <w:r w:rsidRPr="003F1A8C">
        <w:rPr>
          <w:rFonts w:cs="Arial"/>
          <w:sz w:val="19"/>
          <w:szCs w:val="19"/>
          <w:lang w:val="de-DE"/>
        </w:rPr>
        <w:t xml:space="preserve"> erhältlich </w:t>
      </w:r>
    </w:p>
    <w:p w14:paraId="0FBCBE54" w14:textId="77777777" w:rsidR="00B5768A" w:rsidRPr="003F1A8C" w:rsidRDefault="00B5768A" w:rsidP="00B5768A">
      <w:pPr>
        <w:ind w:left="786"/>
        <w:rPr>
          <w:rFonts w:ascii="Tahoma" w:hAnsi="Tahoma" w:cs="Arial"/>
          <w:b/>
          <w:caps/>
          <w:sz w:val="19"/>
          <w:szCs w:val="19"/>
          <w:lang w:val="de-DE"/>
        </w:rPr>
      </w:pPr>
    </w:p>
    <w:p w14:paraId="56DE5071" w14:textId="696940E3" w:rsidR="00B5768A" w:rsidRPr="003F1A8C" w:rsidRDefault="00B5768A" w:rsidP="00B5768A">
      <w:pPr>
        <w:numPr>
          <w:ilvl w:val="0"/>
          <w:numId w:val="4"/>
        </w:numPr>
        <w:ind w:left="426" w:hanging="426"/>
        <w:rPr>
          <w:rFonts w:cs="Arial"/>
          <w:b/>
          <w:caps/>
          <w:sz w:val="19"/>
          <w:szCs w:val="19"/>
          <w:lang w:val="de-DE"/>
        </w:rPr>
      </w:pPr>
      <w:r w:rsidRPr="003F1A8C">
        <w:rPr>
          <w:rFonts w:cs="Arial"/>
          <w:b/>
          <w:sz w:val="19"/>
          <w:szCs w:val="19"/>
          <w:lang w:val="de-DE"/>
        </w:rPr>
        <w:t>Perfekt luftdichte</w:t>
      </w:r>
      <w:r w:rsidRPr="003F1A8C">
        <w:rPr>
          <w:rFonts w:cs="Arial"/>
          <w:sz w:val="19"/>
          <w:szCs w:val="19"/>
          <w:lang w:val="de-DE"/>
        </w:rPr>
        <w:t xml:space="preserve"> </w:t>
      </w:r>
      <w:r w:rsidRPr="003F1A8C">
        <w:rPr>
          <w:rFonts w:cs="Arial"/>
          <w:b/>
          <w:sz w:val="19"/>
          <w:szCs w:val="19"/>
          <w:lang w:val="de-DE"/>
        </w:rPr>
        <w:t>Befestigung</w:t>
      </w:r>
      <w:r w:rsidRPr="003F1A8C">
        <w:rPr>
          <w:rFonts w:cs="Arial"/>
          <w:sz w:val="19"/>
          <w:szCs w:val="19"/>
          <w:lang w:val="de-DE"/>
        </w:rPr>
        <w:t xml:space="preserve"> am Fensterprofil durch </w:t>
      </w:r>
      <w:proofErr w:type="spellStart"/>
      <w:r w:rsidRPr="003F1A8C">
        <w:rPr>
          <w:rFonts w:cs="Arial"/>
          <w:b/>
          <w:sz w:val="19"/>
          <w:szCs w:val="19"/>
          <w:lang w:val="de-DE"/>
        </w:rPr>
        <w:t>koextrudierte</w:t>
      </w:r>
      <w:proofErr w:type="spellEnd"/>
      <w:r w:rsidRPr="003F1A8C">
        <w:rPr>
          <w:rFonts w:cs="Arial"/>
          <w:b/>
          <w:sz w:val="19"/>
          <w:szCs w:val="19"/>
          <w:lang w:val="de-DE"/>
        </w:rPr>
        <w:t>, flexible Abdichtung</w:t>
      </w:r>
      <w:r w:rsidRPr="003F1A8C">
        <w:rPr>
          <w:rFonts w:cs="Arial"/>
          <w:sz w:val="19"/>
          <w:szCs w:val="19"/>
          <w:lang w:val="de-DE"/>
        </w:rPr>
        <w:t xml:space="preserve"> über die gesamte Länge der Fensterlüftung, einschließlich der Endkappen.   </w:t>
      </w:r>
    </w:p>
    <w:p w14:paraId="29C0D42C" w14:textId="77777777" w:rsidR="00B5768A" w:rsidRPr="003F1A8C" w:rsidRDefault="00B5768A" w:rsidP="00B5768A">
      <w:pPr>
        <w:rPr>
          <w:rFonts w:cs="Arial"/>
          <w:caps/>
          <w:sz w:val="12"/>
          <w:szCs w:val="12"/>
          <w:lang w:val="de-DE"/>
        </w:rPr>
      </w:pPr>
    </w:p>
    <w:p w14:paraId="65985CA5" w14:textId="77777777" w:rsidR="00B5768A" w:rsidRPr="003F1A8C" w:rsidRDefault="00B5768A" w:rsidP="00B5768A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</w:rPr>
      </w:pPr>
      <w:proofErr w:type="spellStart"/>
      <w:r w:rsidRPr="003F1A8C">
        <w:rPr>
          <w:rFonts w:cs="Arial"/>
          <w:b/>
          <w:bCs/>
          <w:sz w:val="19"/>
          <w:szCs w:val="19"/>
          <w:lang w:val="en-GB"/>
        </w:rPr>
        <w:t>Einbau</w:t>
      </w:r>
      <w:proofErr w:type="spellEnd"/>
      <w:r w:rsidRPr="003F1A8C">
        <w:rPr>
          <w:rFonts w:cs="Arial"/>
          <w:b/>
          <w:bCs/>
          <w:sz w:val="19"/>
          <w:szCs w:val="19"/>
          <w:lang w:val="en-GB"/>
        </w:rPr>
        <w:t>:</w:t>
      </w:r>
    </w:p>
    <w:p w14:paraId="21271CC8" w14:textId="77777777" w:rsidR="00B5768A" w:rsidRPr="003F1A8C" w:rsidRDefault="00B5768A" w:rsidP="00B5768A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Die Fensterlüftung </w:t>
      </w:r>
      <w:r w:rsidRPr="003F1A8C">
        <w:rPr>
          <w:rFonts w:cs="Arial"/>
          <w:b/>
          <w:sz w:val="19"/>
          <w:szCs w:val="19"/>
          <w:lang w:val="de-DE"/>
        </w:rPr>
        <w:t>direkt</w:t>
      </w:r>
      <w:r w:rsidRPr="003F1A8C">
        <w:rPr>
          <w:rFonts w:cs="Arial"/>
          <w:sz w:val="19"/>
          <w:szCs w:val="19"/>
          <w:lang w:val="de-DE"/>
        </w:rPr>
        <w:t xml:space="preserve"> mit </w:t>
      </w:r>
      <w:r w:rsidRPr="003F1A8C">
        <w:rPr>
          <w:rFonts w:cs="Arial"/>
          <w:b/>
          <w:sz w:val="19"/>
          <w:szCs w:val="19"/>
          <w:lang w:val="de-DE"/>
        </w:rPr>
        <w:t>Schrauben</w:t>
      </w:r>
      <w:r w:rsidRPr="003F1A8C">
        <w:rPr>
          <w:rFonts w:cs="Arial"/>
          <w:sz w:val="19"/>
          <w:szCs w:val="19"/>
          <w:lang w:val="de-DE"/>
        </w:rPr>
        <w:t xml:space="preserve"> am Fenster befestigen.</w:t>
      </w:r>
    </w:p>
    <w:p w14:paraId="7487DB47" w14:textId="226E48FD" w:rsidR="00B5768A" w:rsidRPr="003F1A8C" w:rsidRDefault="00B5768A" w:rsidP="00B5768A">
      <w:pPr>
        <w:numPr>
          <w:ilvl w:val="2"/>
          <w:numId w:val="2"/>
        </w:numPr>
        <w:ind w:left="1211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Im PVC-Körper ist eine </w:t>
      </w:r>
      <w:r w:rsidR="008E5CE8">
        <w:rPr>
          <w:rFonts w:cs="Arial"/>
          <w:sz w:val="19"/>
          <w:szCs w:val="19"/>
          <w:lang w:val="de-DE"/>
        </w:rPr>
        <w:t>Schraubzone</w:t>
      </w:r>
      <w:r w:rsidRPr="003F1A8C">
        <w:rPr>
          <w:rFonts w:cs="Arial"/>
          <w:sz w:val="19"/>
          <w:szCs w:val="19"/>
          <w:lang w:val="de-DE"/>
        </w:rPr>
        <w:t xml:space="preserve"> vorgesehen</w:t>
      </w:r>
    </w:p>
    <w:p w14:paraId="1AF41C98" w14:textId="10428E79" w:rsidR="00B5768A" w:rsidRPr="003F1A8C" w:rsidRDefault="00B5768A" w:rsidP="00B5768A">
      <w:pPr>
        <w:numPr>
          <w:ilvl w:val="2"/>
          <w:numId w:val="2"/>
        </w:numPr>
        <w:ind w:left="1211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sz w:val="19"/>
          <w:szCs w:val="19"/>
          <w:lang w:val="de-DE"/>
        </w:rPr>
        <w:t xml:space="preserve">Zusätzliche </w:t>
      </w:r>
      <w:r w:rsidR="00720069">
        <w:rPr>
          <w:rFonts w:cs="Arial"/>
          <w:b/>
          <w:sz w:val="19"/>
          <w:szCs w:val="19"/>
          <w:lang w:val="de-DE"/>
        </w:rPr>
        <w:t>Schraubzone</w:t>
      </w:r>
      <w:r w:rsidRPr="003F1A8C">
        <w:rPr>
          <w:rFonts w:cs="Arial"/>
          <w:sz w:val="19"/>
          <w:szCs w:val="19"/>
          <w:lang w:val="de-DE"/>
        </w:rPr>
        <w:t xml:space="preserve"> durch das Aluminium-Außenprofil ermöglicht es, das Produkt jederzeit zu verankern, ohne die Wärmebrücke des Fensterprofils zu beschädigen</w:t>
      </w:r>
    </w:p>
    <w:p w14:paraId="21F9B8FB" w14:textId="77777777" w:rsidR="00B5768A" w:rsidRPr="003F1A8C" w:rsidRDefault="00B5768A" w:rsidP="00B5768A">
      <w:pPr>
        <w:numPr>
          <w:ilvl w:val="2"/>
          <w:numId w:val="2"/>
        </w:numPr>
        <w:ind w:left="1211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>Schnelle und einfache Installation mit dem Monoblockprinzip</w:t>
      </w:r>
    </w:p>
    <w:p w14:paraId="043A2CC9" w14:textId="5CDB0164" w:rsidR="00B5768A" w:rsidRPr="003F1A8C" w:rsidRDefault="00B5768A" w:rsidP="00B5768A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Garantierte </w:t>
      </w:r>
      <w:r w:rsidRPr="003F1A8C">
        <w:rPr>
          <w:rFonts w:cs="Arial"/>
          <w:b/>
          <w:bCs/>
          <w:sz w:val="19"/>
          <w:szCs w:val="19"/>
          <w:lang w:val="de-DE"/>
        </w:rPr>
        <w:t xml:space="preserve">Stabilität </w:t>
      </w:r>
      <w:r w:rsidRPr="003F1A8C">
        <w:rPr>
          <w:rFonts w:cs="Arial"/>
          <w:bCs/>
          <w:sz w:val="19"/>
          <w:szCs w:val="19"/>
          <w:lang w:val="de-DE"/>
        </w:rPr>
        <w:t xml:space="preserve">des Fensters und der Fensterlüftung mit dem </w:t>
      </w:r>
      <w:proofErr w:type="spellStart"/>
      <w:r w:rsidRPr="003F1A8C">
        <w:rPr>
          <w:rFonts w:cs="Arial"/>
          <w:bCs/>
          <w:sz w:val="19"/>
          <w:szCs w:val="19"/>
          <w:lang w:val="de-DE"/>
        </w:rPr>
        <w:t>Monobloc</w:t>
      </w:r>
      <w:proofErr w:type="spellEnd"/>
      <w:r w:rsidR="003E5C55">
        <w:rPr>
          <w:rFonts w:cs="Arial"/>
          <w:bCs/>
          <w:sz w:val="19"/>
          <w:szCs w:val="19"/>
          <w:lang w:val="de-DE"/>
        </w:rPr>
        <w:t>-P</w:t>
      </w:r>
      <w:r w:rsidRPr="003F1A8C">
        <w:rPr>
          <w:rFonts w:cs="Arial"/>
          <w:bCs/>
          <w:sz w:val="19"/>
          <w:szCs w:val="19"/>
          <w:lang w:val="de-DE"/>
        </w:rPr>
        <w:t xml:space="preserve">rinzip + </w:t>
      </w:r>
      <w:r w:rsidRPr="003F1A8C">
        <w:rPr>
          <w:rFonts w:cs="Arial"/>
          <w:b/>
          <w:bCs/>
          <w:sz w:val="19"/>
          <w:szCs w:val="19"/>
          <w:lang w:val="de-DE"/>
        </w:rPr>
        <w:t xml:space="preserve">zusätzliche Verstärkung mit Schrauben </w:t>
      </w:r>
      <w:r w:rsidRPr="003F1A8C">
        <w:rPr>
          <w:rFonts w:cs="Arial"/>
          <w:bCs/>
          <w:sz w:val="19"/>
          <w:szCs w:val="19"/>
          <w:lang w:val="de-DE"/>
        </w:rPr>
        <w:t>im Körper (alle 280 mm)</w:t>
      </w:r>
      <w:r w:rsidRPr="003F1A8C">
        <w:rPr>
          <w:rFonts w:cs="Arial"/>
          <w:sz w:val="19"/>
          <w:szCs w:val="19"/>
          <w:lang w:val="de-DE"/>
        </w:rPr>
        <w:t xml:space="preserve"> </w:t>
      </w:r>
    </w:p>
    <w:p w14:paraId="46D4C5F4" w14:textId="77777777" w:rsidR="00B5768A" w:rsidRPr="003F1A8C" w:rsidRDefault="00B5768A" w:rsidP="00B5768A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Verfügt über eine </w:t>
      </w:r>
      <w:r w:rsidRPr="003F1A8C">
        <w:rPr>
          <w:rFonts w:cs="Arial"/>
          <w:b/>
          <w:sz w:val="19"/>
          <w:szCs w:val="19"/>
          <w:lang w:val="de-DE"/>
        </w:rPr>
        <w:t>Euronut-</w:t>
      </w:r>
      <w:proofErr w:type="spellStart"/>
      <w:r w:rsidRPr="003F1A8C">
        <w:rPr>
          <w:rFonts w:cs="Arial"/>
          <w:b/>
          <w:sz w:val="19"/>
          <w:szCs w:val="19"/>
          <w:lang w:val="de-DE"/>
        </w:rPr>
        <w:t>Dübelnut</w:t>
      </w:r>
      <w:proofErr w:type="spellEnd"/>
      <w:r w:rsidRPr="003F1A8C">
        <w:rPr>
          <w:rFonts w:cs="Arial"/>
          <w:sz w:val="19"/>
          <w:szCs w:val="19"/>
          <w:lang w:val="de-DE"/>
        </w:rPr>
        <w:t xml:space="preserve"> für eine einwandfreie Verankerung an der Wand</w:t>
      </w:r>
    </w:p>
    <w:p w14:paraId="6BBAFE8D" w14:textId="77777777" w:rsidR="00B5768A" w:rsidRPr="003F1A8C" w:rsidRDefault="00B5768A" w:rsidP="00B5768A">
      <w:pPr>
        <w:ind w:left="426"/>
        <w:rPr>
          <w:rFonts w:cs="Arial"/>
          <w:caps/>
          <w:sz w:val="19"/>
          <w:szCs w:val="19"/>
          <w:lang w:val="de-DE"/>
        </w:rPr>
      </w:pPr>
    </w:p>
    <w:p w14:paraId="7FC44A0D" w14:textId="77777777" w:rsidR="00B5768A" w:rsidRPr="003F1A8C" w:rsidRDefault="00B5768A" w:rsidP="00B5768A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>Sorgt für einen ästhetischen Innenausbau</w:t>
      </w:r>
      <w:r w:rsidRPr="003F1A8C">
        <w:rPr>
          <w:rFonts w:cs="Arial"/>
          <w:sz w:val="19"/>
          <w:szCs w:val="19"/>
          <w:lang w:val="de-DE"/>
        </w:rPr>
        <w:t>:</w:t>
      </w:r>
    </w:p>
    <w:p w14:paraId="2859C50B" w14:textId="77777777" w:rsidR="00B5768A" w:rsidRPr="003F1A8C" w:rsidRDefault="00B5768A" w:rsidP="00B5768A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Luftdichter </w:t>
      </w:r>
      <w:proofErr w:type="spellStart"/>
      <w:r w:rsidRPr="003F1A8C">
        <w:rPr>
          <w:rFonts w:cs="Arial"/>
          <w:sz w:val="19"/>
          <w:szCs w:val="19"/>
          <w:lang w:val="de-DE"/>
        </w:rPr>
        <w:t>Nassputz</w:t>
      </w:r>
      <w:proofErr w:type="spellEnd"/>
      <w:r w:rsidRPr="003F1A8C">
        <w:rPr>
          <w:rFonts w:cs="Arial"/>
          <w:sz w:val="19"/>
          <w:szCs w:val="19"/>
          <w:lang w:val="de-DE"/>
        </w:rPr>
        <w:t xml:space="preserve">: lässt sich durch die abnehmbare vertikale Rippe (im Handel erhältlich), die die Verwendung eines Standardputzprofils ermöglicht, leicht anbringen. </w:t>
      </w:r>
    </w:p>
    <w:p w14:paraId="16E8F544" w14:textId="1C026987" w:rsidR="00B5768A" w:rsidRPr="003F1A8C" w:rsidRDefault="00B5768A" w:rsidP="00B5768A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>Durch das Entfernen der vertikalen Rippe entsteht eine Aussparung, in die eine M</w:t>
      </w:r>
      <w:r w:rsidR="00B26772">
        <w:rPr>
          <w:rFonts w:cs="Arial"/>
          <w:sz w:val="19"/>
          <w:szCs w:val="19"/>
          <w:lang w:val="de-DE"/>
        </w:rPr>
        <w:t>DF</w:t>
      </w:r>
      <w:r w:rsidRPr="003F1A8C">
        <w:rPr>
          <w:rFonts w:cs="Arial"/>
          <w:sz w:val="19"/>
          <w:szCs w:val="19"/>
          <w:lang w:val="de-DE"/>
        </w:rPr>
        <w:t>-Platte, Gipskarton- oder PVC-Platte eingebracht werden kann.</w:t>
      </w:r>
    </w:p>
    <w:p w14:paraId="0215E303" w14:textId="77777777" w:rsidR="00B5768A" w:rsidRPr="003F1A8C" w:rsidRDefault="00B5768A" w:rsidP="00B5768A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>Ein Pufferbereich verhindert das Verputzen des Innenventils.</w:t>
      </w:r>
    </w:p>
    <w:p w14:paraId="1CB28B23" w14:textId="77777777" w:rsidR="00B5768A" w:rsidRPr="003F1A8C" w:rsidRDefault="00B5768A" w:rsidP="00B5768A">
      <w:pPr>
        <w:ind w:left="426"/>
        <w:rPr>
          <w:rFonts w:cs="Arial"/>
          <w:caps/>
          <w:sz w:val="12"/>
          <w:szCs w:val="12"/>
          <w:lang w:val="de-DE"/>
        </w:rPr>
      </w:pPr>
    </w:p>
    <w:p w14:paraId="52C8B97B" w14:textId="1B995383" w:rsidR="004D71A2" w:rsidRPr="00006B63" w:rsidRDefault="00B5768A" w:rsidP="00006B63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77530F">
        <w:rPr>
          <w:rFonts w:cs="Arial"/>
          <w:sz w:val="19"/>
          <w:szCs w:val="19"/>
          <w:lang w:val="de-DE"/>
        </w:rPr>
        <w:t xml:space="preserve">Auf Wunsch mit </w:t>
      </w:r>
      <w:r w:rsidRPr="0077530F">
        <w:rPr>
          <w:rFonts w:cs="Arial"/>
          <w:b/>
          <w:bCs/>
          <w:sz w:val="19"/>
          <w:szCs w:val="19"/>
          <w:lang w:val="de-DE"/>
        </w:rPr>
        <w:t xml:space="preserve">Pollux-Filter </w:t>
      </w:r>
      <w:r w:rsidRPr="0077530F">
        <w:rPr>
          <w:rFonts w:cs="Arial"/>
          <w:bCs/>
          <w:sz w:val="19"/>
          <w:szCs w:val="19"/>
          <w:lang w:val="de-DE"/>
        </w:rPr>
        <w:t>erhältlich</w:t>
      </w:r>
      <w:r w:rsidRPr="0077530F">
        <w:rPr>
          <w:rFonts w:cs="Arial"/>
          <w:sz w:val="19"/>
          <w:szCs w:val="19"/>
          <w:lang w:val="de-DE"/>
        </w:rPr>
        <w:t>: für stark von Feinstaub und Pollen betroffene Umgebungen</w:t>
      </w:r>
      <w:r w:rsidRPr="0077530F">
        <w:rPr>
          <w:rFonts w:cs="Arial"/>
          <w:sz w:val="19"/>
          <w:szCs w:val="19"/>
          <w:lang w:val="de-DE"/>
        </w:rPr>
        <w:br/>
      </w:r>
      <w:r w:rsidR="004D71A2" w:rsidRPr="00006B63">
        <w:rPr>
          <w:rFonts w:cs="Arial"/>
          <w:sz w:val="19"/>
          <w:szCs w:val="19"/>
          <w:lang w:val="de-DE"/>
        </w:rPr>
        <w:br/>
      </w:r>
    </w:p>
    <w:p w14:paraId="5648111D" w14:textId="24EC88AC" w:rsidR="00E7029D" w:rsidRPr="00B5768A" w:rsidRDefault="00E7029D" w:rsidP="004D71A2">
      <w:pPr>
        <w:pStyle w:val="besteksubtitel"/>
        <w:rPr>
          <w:rFonts w:ascii="Arial" w:hAnsi="Arial" w:cs="Arial"/>
          <w:b w:val="0"/>
          <w:sz w:val="19"/>
          <w:szCs w:val="19"/>
          <w:lang w:val="de-DE"/>
        </w:rPr>
      </w:pPr>
      <w:r w:rsidRPr="00B5768A">
        <w:rPr>
          <w:rFonts w:ascii="Arial" w:hAnsi="Arial" w:cs="Arial"/>
          <w:b w:val="0"/>
          <w:caps w:val="0"/>
          <w:sz w:val="19"/>
          <w:szCs w:val="19"/>
          <w:lang w:val="de-DE"/>
        </w:rPr>
        <w:br/>
      </w:r>
    </w:p>
    <w:p w14:paraId="79DE6F8A" w14:textId="77777777" w:rsidR="006444BB" w:rsidRPr="00B5768A" w:rsidRDefault="006444BB" w:rsidP="00E7029D">
      <w:pPr>
        <w:pStyle w:val="besteksubtitel"/>
        <w:rPr>
          <w:rFonts w:ascii="Arial" w:hAnsi="Arial" w:cs="Arial"/>
          <w:lang w:val="de-DE"/>
        </w:rPr>
      </w:pPr>
    </w:p>
    <w:p w14:paraId="2FF88406" w14:textId="77777777" w:rsidR="006444BB" w:rsidRPr="00B5768A" w:rsidRDefault="006444BB" w:rsidP="00E7029D">
      <w:pPr>
        <w:pStyle w:val="besteksubtitel"/>
        <w:rPr>
          <w:rFonts w:ascii="Arial" w:hAnsi="Arial" w:cs="Arial"/>
          <w:lang w:val="de-DE"/>
        </w:rPr>
      </w:pPr>
    </w:p>
    <w:p w14:paraId="04EBF30F" w14:textId="77777777" w:rsidR="000D5D2C" w:rsidRPr="002C40AE" w:rsidRDefault="000D5D2C" w:rsidP="000D5D2C">
      <w:pPr>
        <w:pStyle w:val="besteksubtitel"/>
        <w:rPr>
          <w:rFonts w:ascii="Arial" w:hAnsi="Arial" w:cs="Arial"/>
        </w:rPr>
      </w:pPr>
      <w:r>
        <w:rPr>
          <w:rFonts w:ascii="Arial" w:hAnsi="Arial" w:cs="Arial"/>
          <w:bCs/>
          <w:lang w:val="en-GB"/>
        </w:rPr>
        <w:t>ANWENDUNG</w:t>
      </w:r>
    </w:p>
    <w:p w14:paraId="6AD82B76" w14:textId="77777777" w:rsidR="000D5D2C" w:rsidRPr="002C40AE" w:rsidRDefault="000D5D2C" w:rsidP="000D5D2C">
      <w:pPr>
        <w:pStyle w:val="besteksubtitel"/>
        <w:rPr>
          <w:rFonts w:ascii="Arial" w:hAnsi="Arial" w:cs="Arial"/>
          <w:sz w:val="12"/>
          <w:szCs w:val="12"/>
        </w:rPr>
      </w:pPr>
    </w:p>
    <w:p w14:paraId="020843BC" w14:textId="77777777" w:rsidR="000D5D2C" w:rsidRPr="002F155C" w:rsidRDefault="000D5D2C" w:rsidP="000D5D2C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C40A9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Kombinierbar mit </w:t>
      </w:r>
      <w:proofErr w:type="spellStart"/>
      <w:r w:rsidRPr="00C40A98">
        <w:rPr>
          <w:rFonts w:ascii="Arial" w:hAnsi="Arial" w:cs="Arial"/>
          <w:b w:val="0"/>
          <w:caps w:val="0"/>
          <w:sz w:val="19"/>
          <w:szCs w:val="19"/>
          <w:lang w:val="de-DE"/>
        </w:rPr>
        <w:t>Invisivent</w:t>
      </w:r>
      <w:proofErr w:type="spellEnd"/>
      <w:r w:rsidRPr="00C40A9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AIR</w:t>
      </w:r>
      <w:r w:rsidRPr="00C40A9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im ein und demselben Projekt durch identische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s</w:t>
      </w:r>
      <w:r w:rsidRPr="00C40A9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Aussehen.  </w:t>
      </w:r>
    </w:p>
    <w:p w14:paraId="121B2C23" w14:textId="36170877" w:rsidR="000D5D2C" w:rsidRPr="00393276" w:rsidRDefault="000D5D2C" w:rsidP="000D5D2C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B416DD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Dimensioniert bei 10 </w:t>
      </w:r>
      <w:proofErr w:type="spellStart"/>
      <w:r w:rsidRPr="00B416DD">
        <w:rPr>
          <w:rFonts w:ascii="Arial" w:hAnsi="Arial" w:cs="Arial"/>
          <w:b w:val="0"/>
          <w:caps w:val="0"/>
          <w:sz w:val="19"/>
          <w:szCs w:val="19"/>
          <w:lang w:val="de-DE"/>
        </w:rPr>
        <w:t>Pa</w:t>
      </w:r>
      <w:proofErr w:type="spellEnd"/>
      <w:r w:rsidRPr="00B416DD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  <w:r w:rsidRPr="005F1B31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kann standardmäßig als Zuluft in trockenen Räumen eingesetzt werden, wo </w:t>
      </w:r>
      <w:r w:rsidRPr="00393276">
        <w:rPr>
          <w:rFonts w:ascii="Arial" w:hAnsi="Arial" w:cs="Arial"/>
          <w:b w:val="0"/>
          <w:caps w:val="0"/>
          <w:sz w:val="19"/>
          <w:szCs w:val="19"/>
          <w:lang w:val="de-DE"/>
        </w:rPr>
        <w:t>auch eine Absaugstelle vorgesehen ist.</w:t>
      </w:r>
    </w:p>
    <w:p w14:paraId="3778EDF8" w14:textId="77777777" w:rsidR="000D5D2C" w:rsidRPr="00393276" w:rsidRDefault="000D5D2C" w:rsidP="000D5D2C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393276">
        <w:rPr>
          <w:rFonts w:ascii="Arial" w:hAnsi="Arial" w:cs="Arial"/>
          <w:b w:val="0"/>
          <w:caps w:val="0"/>
          <w:sz w:val="19"/>
          <w:szCs w:val="19"/>
          <w:lang w:val="de-DE"/>
        </w:rPr>
        <w:t>Optimale Steuerung des Luftstroms (bedarfsgesteuertes Lüftungssystem bestimmt, wie viel Luft zugeführt wird)</w:t>
      </w:r>
    </w:p>
    <w:p w14:paraId="354E16DD" w14:textId="2220E4EB" w:rsidR="000D5D2C" w:rsidRPr="00393276" w:rsidRDefault="000D5D2C" w:rsidP="000D5D2C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393276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Ermöglicht die Integration eines </w:t>
      </w:r>
      <w:r w:rsidR="00393276" w:rsidRPr="00393276">
        <w:rPr>
          <w:rFonts w:ascii="Arial" w:hAnsi="Arial" w:cs="Arial"/>
          <w:b w:val="0"/>
          <w:caps w:val="0"/>
          <w:sz w:val="19"/>
          <w:szCs w:val="19"/>
          <w:lang w:val="de-DE"/>
        </w:rPr>
        <w:t>Rückschlagventils</w:t>
      </w:r>
      <w:r w:rsidRPr="00393276">
        <w:rPr>
          <w:rFonts w:ascii="Arial" w:hAnsi="Arial" w:cs="Arial"/>
          <w:b w:val="0"/>
          <w:caps w:val="0"/>
          <w:sz w:val="19"/>
          <w:szCs w:val="19"/>
          <w:lang w:val="de-DE"/>
        </w:rPr>
        <w:t>, um Querlüftung und Energieverluste zu minimieren</w:t>
      </w:r>
    </w:p>
    <w:p w14:paraId="04D5B0A4" w14:textId="77777777" w:rsidR="00EE285C" w:rsidRPr="00393276" w:rsidRDefault="00EE285C" w:rsidP="001E17AF">
      <w:pPr>
        <w:pStyle w:val="besteksubtitel"/>
        <w:rPr>
          <w:rFonts w:ascii="Arial" w:hAnsi="Arial" w:cs="Arial"/>
          <w:lang w:val="de-DE"/>
        </w:rPr>
      </w:pPr>
    </w:p>
    <w:p w14:paraId="4EA7D430" w14:textId="5EA4182F" w:rsidR="001E17AF" w:rsidRPr="00393276" w:rsidRDefault="000D5D2C" w:rsidP="001E17AF">
      <w:pPr>
        <w:pStyle w:val="besteksubtitel"/>
        <w:rPr>
          <w:rFonts w:ascii="Arial" w:hAnsi="Arial" w:cs="Arial"/>
          <w:lang w:val="de-DE"/>
        </w:rPr>
      </w:pPr>
      <w:r w:rsidRPr="00393276">
        <w:rPr>
          <w:rFonts w:ascii="Arial" w:hAnsi="Arial" w:cs="Arial"/>
          <w:bCs/>
          <w:lang w:val="de-DE"/>
        </w:rPr>
        <w:t>LEISTUNG</w:t>
      </w:r>
    </w:p>
    <w:p w14:paraId="17841918" w14:textId="77777777" w:rsidR="001E17AF" w:rsidRPr="00393276" w:rsidRDefault="001E17AF" w:rsidP="001E17AF">
      <w:pPr>
        <w:pStyle w:val="besteksubtitel"/>
        <w:rPr>
          <w:rFonts w:ascii="Arial" w:hAnsi="Arial" w:cs="Arial"/>
          <w:lang w:val="de-DE"/>
        </w:rPr>
      </w:pPr>
    </w:p>
    <w:p w14:paraId="41C37786" w14:textId="1558D811" w:rsidR="001E17AF" w:rsidRPr="00393276" w:rsidRDefault="009C7C7C" w:rsidP="001E17AF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  <w:lang w:val="de-DE"/>
        </w:rPr>
      </w:pPr>
      <w:r w:rsidRPr="00393276">
        <w:rPr>
          <w:rStyle w:val="bestektekstChar"/>
          <w:rFonts w:ascii="Arial" w:hAnsi="Arial" w:cs="Arial"/>
          <w:b/>
          <w:bCs/>
          <w:sz w:val="19"/>
          <w:szCs w:val="19"/>
          <w:lang w:val="de-DE"/>
        </w:rPr>
        <w:t>S</w:t>
      </w:r>
      <w:r w:rsidR="000D5D2C" w:rsidRPr="00393276">
        <w:rPr>
          <w:rStyle w:val="bestektekstChar"/>
          <w:rFonts w:ascii="Arial" w:hAnsi="Arial" w:cs="Arial"/>
          <w:b/>
          <w:bCs/>
          <w:sz w:val="19"/>
          <w:szCs w:val="19"/>
          <w:lang w:val="de-DE"/>
        </w:rPr>
        <w:t>elbstregelnd</w:t>
      </w:r>
      <w:r w:rsidR="001E17AF" w:rsidRPr="00393276">
        <w:rPr>
          <w:rStyle w:val="bestektekstChar"/>
          <w:rFonts w:ascii="Arial" w:hAnsi="Arial" w:cs="Arial"/>
          <w:sz w:val="19"/>
          <w:szCs w:val="19"/>
          <w:lang w:val="de-DE"/>
        </w:rPr>
        <w:t>:</w:t>
      </w:r>
      <w:r w:rsidR="001E17AF" w:rsidRPr="00393276">
        <w:rPr>
          <w:rStyle w:val="bestektekstChar"/>
          <w:rFonts w:ascii="Arial" w:hAnsi="Arial" w:cs="Arial"/>
          <w:sz w:val="19"/>
          <w:szCs w:val="19"/>
          <w:lang w:val="de-DE"/>
        </w:rPr>
        <w:tab/>
      </w:r>
      <w:r w:rsidR="001E17AF" w:rsidRPr="00393276">
        <w:rPr>
          <w:rFonts w:ascii="Arial" w:hAnsi="Arial" w:cs="Arial"/>
          <w:sz w:val="19"/>
          <w:szCs w:val="19"/>
          <w:lang w:val="de-DE"/>
        </w:rPr>
        <w:t xml:space="preserve"> </w:t>
      </w:r>
      <w:r w:rsidR="001E17AF" w:rsidRPr="00393276">
        <w:rPr>
          <w:rFonts w:ascii="Arial" w:hAnsi="Arial" w:cs="Arial"/>
          <w:sz w:val="19"/>
          <w:szCs w:val="19"/>
          <w:lang w:val="de-DE"/>
        </w:rPr>
        <w:tab/>
      </w:r>
      <w:r w:rsidR="001E17AF" w:rsidRPr="00393276">
        <w:rPr>
          <w:rFonts w:ascii="Arial" w:hAnsi="Arial" w:cs="Arial"/>
          <w:sz w:val="19"/>
          <w:szCs w:val="19"/>
          <w:lang w:val="de-DE"/>
        </w:rPr>
        <w:tab/>
      </w:r>
      <w:r w:rsidR="000D5D2C" w:rsidRPr="00393276">
        <w:rPr>
          <w:rFonts w:ascii="Arial" w:hAnsi="Arial" w:cs="Arial"/>
          <w:sz w:val="19"/>
          <w:szCs w:val="19"/>
          <w:lang w:val="de-DE"/>
        </w:rPr>
        <w:t>Ja</w:t>
      </w:r>
      <w:r w:rsidR="001E17AF" w:rsidRPr="00393276">
        <w:rPr>
          <w:rFonts w:ascii="Arial" w:hAnsi="Arial" w:cs="Arial"/>
          <w:color w:val="808080" w:themeColor="background1" w:themeShade="80"/>
          <w:sz w:val="19"/>
          <w:szCs w:val="19"/>
          <w:lang w:val="de-DE"/>
        </w:rPr>
        <w:t xml:space="preserve"> </w:t>
      </w:r>
    </w:p>
    <w:p w14:paraId="02CD264D" w14:textId="1CDDE74B" w:rsidR="001E17AF" w:rsidRPr="00393276" w:rsidRDefault="001E17AF" w:rsidP="001E17AF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393276">
        <w:rPr>
          <w:rFonts w:cs="Arial"/>
          <w:b/>
          <w:bCs/>
          <w:sz w:val="19"/>
          <w:szCs w:val="19"/>
          <w:lang w:val="de-DE"/>
        </w:rPr>
        <w:t>U</w:t>
      </w:r>
      <w:r w:rsidR="00675AE9" w:rsidRPr="00393276">
        <w:rPr>
          <w:rFonts w:cs="Arial"/>
          <w:b/>
          <w:bCs/>
          <w:sz w:val="19"/>
          <w:szCs w:val="19"/>
          <w:lang w:val="de-DE"/>
        </w:rPr>
        <w:t>-Wert</w:t>
      </w:r>
      <w:r w:rsidRPr="00393276">
        <w:rPr>
          <w:rFonts w:cs="Arial"/>
          <w:sz w:val="19"/>
          <w:szCs w:val="19"/>
          <w:lang w:val="de-DE"/>
        </w:rPr>
        <w:t xml:space="preserve">: </w:t>
      </w:r>
      <w:r w:rsidRPr="00393276">
        <w:rPr>
          <w:rFonts w:cs="Arial"/>
          <w:sz w:val="19"/>
          <w:szCs w:val="19"/>
          <w:lang w:val="de-DE"/>
        </w:rPr>
        <w:tab/>
      </w:r>
      <w:r w:rsidRPr="00393276">
        <w:rPr>
          <w:rFonts w:cs="Arial"/>
          <w:sz w:val="19"/>
          <w:szCs w:val="19"/>
          <w:lang w:val="de-DE"/>
        </w:rPr>
        <w:tab/>
      </w:r>
      <w:r w:rsidRPr="00393276">
        <w:rPr>
          <w:rFonts w:cs="Arial"/>
          <w:sz w:val="19"/>
          <w:szCs w:val="19"/>
          <w:lang w:val="de-DE"/>
        </w:rPr>
        <w:tab/>
      </w:r>
      <w:r w:rsidRPr="00393276">
        <w:rPr>
          <w:rFonts w:cs="Arial"/>
          <w:sz w:val="19"/>
          <w:szCs w:val="19"/>
          <w:lang w:val="de-DE"/>
        </w:rPr>
        <w:tab/>
      </w:r>
      <w:r w:rsidRPr="00393276">
        <w:rPr>
          <w:rStyle w:val="bestekwaardenChar"/>
          <w:rFonts w:cs="Arial"/>
          <w:color w:val="auto"/>
          <w:sz w:val="19"/>
          <w:szCs w:val="19"/>
          <w:lang w:val="de-DE"/>
        </w:rPr>
        <w:t>1.8</w:t>
      </w:r>
      <w:r w:rsidRPr="00393276">
        <w:rPr>
          <w:rFonts w:cs="Arial"/>
          <w:sz w:val="19"/>
          <w:szCs w:val="19"/>
          <w:lang w:val="de-DE"/>
        </w:rPr>
        <w:t xml:space="preserve"> W/(m²K)</w:t>
      </w:r>
    </w:p>
    <w:p w14:paraId="13430A8D" w14:textId="216D77A2" w:rsidR="001E17AF" w:rsidRPr="00393276" w:rsidRDefault="00675AE9" w:rsidP="001E17AF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393276">
        <w:rPr>
          <w:rFonts w:cs="Arial"/>
          <w:b/>
          <w:bCs/>
          <w:sz w:val="19"/>
          <w:szCs w:val="19"/>
          <w:lang w:val="de-DE"/>
        </w:rPr>
        <w:t>F-Wert</w:t>
      </w:r>
      <w:r w:rsidR="001E17AF" w:rsidRPr="00393276">
        <w:rPr>
          <w:rFonts w:cs="Arial"/>
          <w:b/>
          <w:bCs/>
          <w:sz w:val="19"/>
          <w:szCs w:val="19"/>
          <w:lang w:val="de-DE"/>
        </w:rPr>
        <w:t>:</w:t>
      </w:r>
      <w:r w:rsidR="001E17AF" w:rsidRPr="00393276">
        <w:rPr>
          <w:rFonts w:cs="Arial"/>
          <w:sz w:val="19"/>
          <w:szCs w:val="19"/>
          <w:lang w:val="de-DE"/>
        </w:rPr>
        <w:tab/>
      </w:r>
      <w:r w:rsidR="001E17AF" w:rsidRPr="00393276">
        <w:rPr>
          <w:rFonts w:cs="Arial"/>
          <w:sz w:val="19"/>
          <w:szCs w:val="19"/>
          <w:lang w:val="de-DE"/>
        </w:rPr>
        <w:tab/>
      </w:r>
      <w:r w:rsidR="001E17AF" w:rsidRPr="00393276">
        <w:rPr>
          <w:rFonts w:cs="Arial"/>
          <w:sz w:val="19"/>
          <w:szCs w:val="19"/>
          <w:lang w:val="de-DE"/>
        </w:rPr>
        <w:tab/>
      </w:r>
      <w:r w:rsidR="001E17AF" w:rsidRPr="00393276">
        <w:rPr>
          <w:rFonts w:cs="Arial"/>
          <w:sz w:val="19"/>
          <w:szCs w:val="19"/>
          <w:lang w:val="de-DE"/>
        </w:rPr>
        <w:tab/>
        <w:t>0.86</w:t>
      </w:r>
    </w:p>
    <w:p w14:paraId="67BB2DB2" w14:textId="77777777" w:rsidR="008232E0" w:rsidRPr="008232E0" w:rsidRDefault="008232E0" w:rsidP="008232E0">
      <w:pPr>
        <w:pStyle w:val="bestektekst"/>
        <w:numPr>
          <w:ilvl w:val="0"/>
          <w:numId w:val="4"/>
        </w:numPr>
        <w:ind w:left="360"/>
        <w:rPr>
          <w:rFonts w:cs="Arial"/>
          <w:sz w:val="19"/>
          <w:szCs w:val="19"/>
          <w:lang w:val="de-DE"/>
        </w:rPr>
      </w:pPr>
      <w:r w:rsidRPr="008232E0">
        <w:rPr>
          <w:rFonts w:cs="Arial"/>
          <w:b/>
          <w:bCs/>
          <w:sz w:val="19"/>
          <w:szCs w:val="19"/>
          <w:lang w:val="de-DE"/>
        </w:rPr>
        <w:t>Wasserbeständigkeit bis zu</w:t>
      </w:r>
      <w:r w:rsidRPr="008232E0">
        <w:rPr>
          <w:rFonts w:cs="Arial"/>
          <w:sz w:val="19"/>
          <w:szCs w:val="19"/>
          <w:lang w:val="de-DE"/>
        </w:rPr>
        <w:t xml:space="preserve">: </w:t>
      </w:r>
      <w:r w:rsidRPr="008232E0">
        <w:rPr>
          <w:rFonts w:cs="Arial"/>
          <w:sz w:val="19"/>
          <w:szCs w:val="19"/>
          <w:lang w:val="de-DE"/>
        </w:rPr>
        <w:tab/>
      </w:r>
      <w:r w:rsidRPr="008232E0">
        <w:rPr>
          <w:rStyle w:val="bestekwaardenChar"/>
          <w:rFonts w:cs="Arial"/>
          <w:color w:val="auto"/>
          <w:sz w:val="19"/>
          <w:szCs w:val="19"/>
          <w:lang w:val="de-DE"/>
        </w:rPr>
        <w:t>900</w:t>
      </w:r>
      <w:r w:rsidRPr="008232E0">
        <w:rPr>
          <w:rFonts w:cs="Arial"/>
          <w:sz w:val="19"/>
          <w:szCs w:val="19"/>
          <w:lang w:val="de-DE"/>
        </w:rPr>
        <w:t xml:space="preserve"> </w:t>
      </w:r>
      <w:proofErr w:type="spellStart"/>
      <w:r w:rsidRPr="008232E0">
        <w:rPr>
          <w:rFonts w:cs="Arial"/>
          <w:sz w:val="19"/>
          <w:szCs w:val="19"/>
          <w:lang w:val="de-DE"/>
        </w:rPr>
        <w:t>Pa</w:t>
      </w:r>
      <w:proofErr w:type="spellEnd"/>
      <w:r w:rsidRPr="008232E0">
        <w:rPr>
          <w:rFonts w:cs="Arial"/>
          <w:sz w:val="19"/>
          <w:szCs w:val="19"/>
          <w:lang w:val="de-DE"/>
        </w:rPr>
        <w:t xml:space="preserve"> in geschlossenem Zustand</w:t>
      </w:r>
    </w:p>
    <w:p w14:paraId="0D4F955D" w14:textId="77777777" w:rsidR="008232E0" w:rsidRPr="008232E0" w:rsidRDefault="008232E0" w:rsidP="008232E0">
      <w:pPr>
        <w:pStyle w:val="bestektekst"/>
        <w:numPr>
          <w:ilvl w:val="0"/>
          <w:numId w:val="4"/>
        </w:numPr>
        <w:ind w:left="360"/>
        <w:rPr>
          <w:rFonts w:cs="Arial"/>
          <w:sz w:val="19"/>
          <w:szCs w:val="19"/>
          <w:lang w:val="de-DE"/>
        </w:rPr>
      </w:pPr>
      <w:r w:rsidRPr="008232E0">
        <w:rPr>
          <w:rFonts w:cs="Arial"/>
          <w:b/>
          <w:bCs/>
          <w:sz w:val="19"/>
          <w:szCs w:val="19"/>
          <w:lang w:val="de-DE"/>
        </w:rPr>
        <w:t>Wasserbeständigkeit bis zu</w:t>
      </w:r>
      <w:r w:rsidRPr="008232E0">
        <w:rPr>
          <w:rFonts w:cs="Arial"/>
          <w:sz w:val="19"/>
          <w:szCs w:val="19"/>
          <w:lang w:val="de-DE"/>
        </w:rPr>
        <w:t xml:space="preserve">: </w:t>
      </w:r>
      <w:r w:rsidRPr="008232E0">
        <w:rPr>
          <w:rFonts w:cs="Arial"/>
          <w:sz w:val="19"/>
          <w:szCs w:val="19"/>
          <w:lang w:val="de-DE"/>
        </w:rPr>
        <w:tab/>
        <w:t>1</w:t>
      </w:r>
      <w:r w:rsidRPr="008232E0">
        <w:rPr>
          <w:rStyle w:val="bestekwaardenChar"/>
          <w:rFonts w:cs="Arial"/>
          <w:color w:val="auto"/>
          <w:sz w:val="19"/>
          <w:szCs w:val="19"/>
          <w:lang w:val="de-DE"/>
        </w:rPr>
        <w:t>50</w:t>
      </w:r>
      <w:r w:rsidRPr="008232E0">
        <w:rPr>
          <w:rFonts w:cs="Arial"/>
          <w:sz w:val="19"/>
          <w:szCs w:val="19"/>
          <w:lang w:val="de-DE"/>
        </w:rPr>
        <w:t xml:space="preserve"> </w:t>
      </w:r>
      <w:proofErr w:type="spellStart"/>
      <w:r w:rsidRPr="008232E0">
        <w:rPr>
          <w:rFonts w:cs="Arial"/>
          <w:sz w:val="19"/>
          <w:szCs w:val="19"/>
          <w:lang w:val="de-DE"/>
        </w:rPr>
        <w:t>Pa</w:t>
      </w:r>
      <w:proofErr w:type="spellEnd"/>
      <w:r w:rsidRPr="008232E0">
        <w:rPr>
          <w:rFonts w:cs="Arial"/>
          <w:sz w:val="19"/>
          <w:szCs w:val="19"/>
          <w:lang w:val="de-DE"/>
        </w:rPr>
        <w:t xml:space="preserve"> in geöffnetem Zustand </w:t>
      </w:r>
    </w:p>
    <w:p w14:paraId="4121CD1A" w14:textId="65F839E5" w:rsidR="008232E0" w:rsidRDefault="008232E0" w:rsidP="008232E0">
      <w:pPr>
        <w:pStyle w:val="bestektekst"/>
        <w:ind w:left="3180" w:firstLine="360"/>
        <w:rPr>
          <w:rFonts w:cs="Arial"/>
          <w:sz w:val="19"/>
          <w:szCs w:val="19"/>
          <w:lang w:val="de-DE"/>
        </w:rPr>
      </w:pPr>
      <w:r w:rsidRPr="008232E0">
        <w:rPr>
          <w:rFonts w:cs="Arial"/>
          <w:sz w:val="19"/>
          <w:szCs w:val="19"/>
          <w:lang w:val="de-DE"/>
        </w:rPr>
        <w:t>2</w:t>
      </w:r>
      <w:r w:rsidRPr="008232E0">
        <w:rPr>
          <w:rStyle w:val="bestekwaardenChar"/>
          <w:rFonts w:cs="Arial"/>
          <w:color w:val="auto"/>
          <w:sz w:val="19"/>
          <w:szCs w:val="19"/>
          <w:lang w:val="de-DE"/>
        </w:rPr>
        <w:t>50</w:t>
      </w:r>
      <w:r w:rsidRPr="008232E0">
        <w:rPr>
          <w:rFonts w:cs="Arial"/>
          <w:sz w:val="19"/>
          <w:szCs w:val="19"/>
          <w:lang w:val="de-DE"/>
        </w:rPr>
        <w:t xml:space="preserve"> </w:t>
      </w:r>
      <w:proofErr w:type="spellStart"/>
      <w:r w:rsidRPr="008232E0">
        <w:rPr>
          <w:rFonts w:cs="Arial"/>
          <w:sz w:val="19"/>
          <w:szCs w:val="19"/>
          <w:lang w:val="de-DE"/>
        </w:rPr>
        <w:t>Pa</w:t>
      </w:r>
      <w:proofErr w:type="spellEnd"/>
      <w:r w:rsidRPr="008232E0">
        <w:rPr>
          <w:rFonts w:cs="Arial"/>
          <w:sz w:val="19"/>
          <w:szCs w:val="19"/>
          <w:lang w:val="de-DE"/>
        </w:rPr>
        <w:t xml:space="preserve"> in geöffnetem Zustand (mit </w:t>
      </w:r>
      <w:r>
        <w:rPr>
          <w:rFonts w:cs="Arial"/>
          <w:sz w:val="19"/>
          <w:szCs w:val="19"/>
          <w:lang w:val="de-DE"/>
        </w:rPr>
        <w:t>Designkappe)</w:t>
      </w:r>
    </w:p>
    <w:p w14:paraId="48C640C0" w14:textId="77777777" w:rsidR="008232E0" w:rsidRDefault="008232E0" w:rsidP="008232E0">
      <w:pPr>
        <w:pStyle w:val="bestektekst"/>
        <w:ind w:left="3540"/>
        <w:rPr>
          <w:rFonts w:cs="Arial"/>
          <w:sz w:val="19"/>
          <w:szCs w:val="19"/>
          <w:lang w:val="de-DE"/>
        </w:rPr>
      </w:pPr>
    </w:p>
    <w:p w14:paraId="471602B6" w14:textId="5BFB6C81" w:rsidR="001E17AF" w:rsidRPr="00393276" w:rsidRDefault="000C24D4" w:rsidP="001E17AF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393276">
        <w:rPr>
          <w:rFonts w:cs="Arial"/>
          <w:b/>
          <w:bCs/>
          <w:sz w:val="19"/>
          <w:szCs w:val="19"/>
          <w:lang w:val="de-DE"/>
        </w:rPr>
        <w:t>Leckrate bei</w:t>
      </w:r>
      <w:r w:rsidR="001E17AF" w:rsidRPr="00393276">
        <w:rPr>
          <w:rFonts w:cs="Arial"/>
          <w:b/>
          <w:bCs/>
          <w:sz w:val="19"/>
          <w:szCs w:val="19"/>
          <w:lang w:val="de-DE"/>
        </w:rPr>
        <w:t xml:space="preserve"> 50 </w:t>
      </w:r>
      <w:proofErr w:type="spellStart"/>
      <w:r w:rsidR="001E17AF" w:rsidRPr="00393276">
        <w:rPr>
          <w:rFonts w:cs="Arial"/>
          <w:b/>
          <w:bCs/>
          <w:sz w:val="19"/>
          <w:szCs w:val="19"/>
          <w:lang w:val="de-DE"/>
        </w:rPr>
        <w:t>Pa</w:t>
      </w:r>
      <w:proofErr w:type="spellEnd"/>
      <w:r w:rsidR="001E17AF" w:rsidRPr="00393276">
        <w:rPr>
          <w:rFonts w:cs="Arial"/>
          <w:sz w:val="19"/>
          <w:szCs w:val="19"/>
          <w:lang w:val="de-DE"/>
        </w:rPr>
        <w:t>:</w:t>
      </w:r>
      <w:r w:rsidR="001E17AF" w:rsidRPr="00393276">
        <w:rPr>
          <w:rFonts w:cs="Arial"/>
          <w:sz w:val="19"/>
          <w:szCs w:val="19"/>
          <w:lang w:val="de-DE"/>
        </w:rPr>
        <w:tab/>
      </w:r>
      <w:r w:rsidR="001E17AF" w:rsidRPr="00393276">
        <w:rPr>
          <w:rFonts w:cs="Arial"/>
          <w:sz w:val="19"/>
          <w:szCs w:val="19"/>
          <w:lang w:val="de-DE"/>
        </w:rPr>
        <w:tab/>
        <w:t xml:space="preserve"> &lt; 15% (</w:t>
      </w:r>
      <w:r w:rsidR="0006519B">
        <w:rPr>
          <w:rFonts w:cs="Arial"/>
          <w:sz w:val="19"/>
          <w:szCs w:val="19"/>
          <w:lang w:val="de-DE"/>
        </w:rPr>
        <w:t>in geschlossenem Zustand</w:t>
      </w:r>
      <w:r w:rsidR="001E17AF" w:rsidRPr="00393276">
        <w:rPr>
          <w:rFonts w:cs="Arial"/>
          <w:sz w:val="19"/>
          <w:szCs w:val="19"/>
          <w:lang w:val="de-DE"/>
        </w:rPr>
        <w:t>)</w:t>
      </w:r>
    </w:p>
    <w:p w14:paraId="3272D097" w14:textId="01D6D802" w:rsidR="001E17AF" w:rsidRPr="00393276" w:rsidRDefault="000C24D4" w:rsidP="001E17AF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393276">
        <w:rPr>
          <w:rFonts w:cs="Arial"/>
          <w:b/>
          <w:bCs/>
          <w:sz w:val="19"/>
          <w:szCs w:val="19"/>
          <w:lang w:val="de-DE"/>
        </w:rPr>
        <w:t>Einbruchhemmung</w:t>
      </w:r>
      <w:r w:rsidR="001E17AF" w:rsidRPr="00393276">
        <w:rPr>
          <w:rFonts w:cs="Arial"/>
          <w:sz w:val="19"/>
          <w:szCs w:val="19"/>
          <w:lang w:val="de-DE"/>
        </w:rPr>
        <w:t>:</w:t>
      </w:r>
      <w:r w:rsidR="001E17AF" w:rsidRPr="00393276">
        <w:rPr>
          <w:rFonts w:cs="Arial"/>
          <w:sz w:val="19"/>
          <w:szCs w:val="19"/>
          <w:lang w:val="de-DE"/>
        </w:rPr>
        <w:tab/>
      </w:r>
      <w:r w:rsidR="001E17AF" w:rsidRPr="00393276">
        <w:rPr>
          <w:rFonts w:cs="Arial"/>
          <w:sz w:val="19"/>
          <w:szCs w:val="19"/>
          <w:lang w:val="de-DE"/>
        </w:rPr>
        <w:tab/>
      </w:r>
      <w:r w:rsidRPr="00393276">
        <w:rPr>
          <w:rFonts w:cs="Arial"/>
          <w:sz w:val="19"/>
          <w:szCs w:val="19"/>
          <w:lang w:val="de-DE"/>
        </w:rPr>
        <w:t>Klasse</w:t>
      </w:r>
      <w:r w:rsidR="001E17AF" w:rsidRPr="00393276">
        <w:rPr>
          <w:rFonts w:cs="Arial"/>
          <w:sz w:val="19"/>
          <w:szCs w:val="19"/>
          <w:lang w:val="de-DE"/>
        </w:rPr>
        <w:t xml:space="preserve"> 2 (</w:t>
      </w:r>
      <w:r w:rsidRPr="00393276">
        <w:rPr>
          <w:rFonts w:cs="Arial"/>
          <w:sz w:val="19"/>
          <w:szCs w:val="19"/>
          <w:lang w:val="de-DE"/>
        </w:rPr>
        <w:t>wenn das Fenster WK2 ist</w:t>
      </w:r>
      <w:r w:rsidR="001E17AF" w:rsidRPr="00393276">
        <w:rPr>
          <w:rFonts w:cs="Arial"/>
          <w:sz w:val="19"/>
          <w:szCs w:val="19"/>
          <w:lang w:val="de-DE"/>
        </w:rPr>
        <w:t>)</w:t>
      </w:r>
    </w:p>
    <w:p w14:paraId="79B90DD7" w14:textId="77777777" w:rsidR="001E17AF" w:rsidRPr="00393276" w:rsidRDefault="001E17AF" w:rsidP="001E17AF">
      <w:pPr>
        <w:pStyle w:val="bestektekst"/>
        <w:ind w:left="426"/>
        <w:rPr>
          <w:rFonts w:cs="Arial"/>
          <w:sz w:val="8"/>
          <w:szCs w:val="8"/>
          <w:lang w:val="de-DE"/>
        </w:rPr>
      </w:pPr>
    </w:p>
    <w:p w14:paraId="4B54DAE7" w14:textId="3D1FA0F2" w:rsidR="001E17AF" w:rsidRPr="00393276" w:rsidRDefault="00675AE9" w:rsidP="001E17AF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de-DE"/>
        </w:rPr>
      </w:pPr>
      <w:r w:rsidRPr="00393276">
        <w:rPr>
          <w:rFonts w:cs="Arial"/>
          <w:b/>
          <w:bCs/>
          <w:sz w:val="19"/>
          <w:szCs w:val="19"/>
          <w:lang w:val="de-DE"/>
        </w:rPr>
        <w:t>Schalldämmung</w:t>
      </w:r>
      <w:r w:rsidR="001E17AF" w:rsidRPr="00393276">
        <w:rPr>
          <w:rFonts w:cs="Arial"/>
          <w:b/>
          <w:bCs/>
          <w:sz w:val="19"/>
          <w:szCs w:val="19"/>
          <w:lang w:val="de-DE"/>
        </w:rPr>
        <w:t xml:space="preserve"> </w:t>
      </w:r>
      <w:proofErr w:type="spellStart"/>
      <w:r w:rsidR="001E17AF" w:rsidRPr="00393276">
        <w:rPr>
          <w:rFonts w:cs="Arial"/>
          <w:b/>
          <w:bCs/>
          <w:sz w:val="19"/>
          <w:szCs w:val="19"/>
          <w:lang w:val="de-DE"/>
        </w:rPr>
        <w:t>D</w:t>
      </w:r>
      <w:r w:rsidR="001E17AF" w:rsidRPr="00393276">
        <w:rPr>
          <w:rFonts w:cs="Arial"/>
          <w:b/>
          <w:bCs/>
          <w:sz w:val="19"/>
          <w:szCs w:val="19"/>
          <w:vertAlign w:val="subscript"/>
          <w:lang w:val="de-DE"/>
        </w:rPr>
        <w:t>n,e,w</w:t>
      </w:r>
      <w:proofErr w:type="spellEnd"/>
      <w:r w:rsidR="001E17AF" w:rsidRPr="00393276">
        <w:rPr>
          <w:rFonts w:cs="Arial"/>
          <w:b/>
          <w:bCs/>
          <w:sz w:val="19"/>
          <w:szCs w:val="19"/>
          <w:vertAlign w:val="subscript"/>
          <w:lang w:val="de-DE"/>
        </w:rPr>
        <w:t xml:space="preserve"> </w:t>
      </w:r>
      <w:r w:rsidR="001E17AF" w:rsidRPr="00393276">
        <w:rPr>
          <w:rFonts w:cs="Arial"/>
          <w:b/>
          <w:bCs/>
          <w:sz w:val="19"/>
          <w:szCs w:val="19"/>
          <w:lang w:val="de-DE"/>
        </w:rPr>
        <w:t>(</w:t>
      </w:r>
      <w:proofErr w:type="spellStart"/>
      <w:r w:rsidR="001E17AF" w:rsidRPr="00393276">
        <w:rPr>
          <w:rFonts w:cs="Arial"/>
          <w:b/>
          <w:bCs/>
          <w:sz w:val="19"/>
          <w:szCs w:val="19"/>
          <w:lang w:val="de-DE"/>
        </w:rPr>
        <w:t>C;C</w:t>
      </w:r>
      <w:r w:rsidR="001E17AF" w:rsidRPr="00393276">
        <w:rPr>
          <w:rFonts w:cs="Arial"/>
          <w:b/>
          <w:bCs/>
          <w:sz w:val="19"/>
          <w:szCs w:val="19"/>
          <w:vertAlign w:val="subscript"/>
          <w:lang w:val="de-DE"/>
        </w:rPr>
        <w:t>tr</w:t>
      </w:r>
      <w:proofErr w:type="spellEnd"/>
      <w:r w:rsidR="001E17AF" w:rsidRPr="00393276">
        <w:rPr>
          <w:rFonts w:cs="Arial"/>
          <w:b/>
          <w:bCs/>
          <w:sz w:val="19"/>
          <w:szCs w:val="19"/>
          <w:lang w:val="de-DE"/>
        </w:rPr>
        <w:t>):</w:t>
      </w:r>
    </w:p>
    <w:p w14:paraId="115EBC0B" w14:textId="625DD3CF" w:rsidR="001E17AF" w:rsidRPr="00393276" w:rsidRDefault="00B00177" w:rsidP="001E17AF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de-DE"/>
        </w:rPr>
      </w:pPr>
      <w:r>
        <w:rPr>
          <w:rFonts w:cs="Arial"/>
          <w:sz w:val="19"/>
          <w:szCs w:val="19"/>
          <w:lang w:val="de-DE"/>
        </w:rPr>
        <w:t>in geöffnetem Zustand</w:t>
      </w:r>
      <w:r w:rsidR="001E17AF" w:rsidRPr="00393276">
        <w:rPr>
          <w:rFonts w:cs="Arial"/>
          <w:sz w:val="19"/>
          <w:szCs w:val="19"/>
          <w:lang w:val="de-DE"/>
        </w:rPr>
        <w:t>:</w:t>
      </w:r>
      <w:r w:rsidR="001E17AF" w:rsidRPr="00393276">
        <w:rPr>
          <w:rFonts w:cs="Arial"/>
          <w:sz w:val="19"/>
          <w:szCs w:val="19"/>
          <w:lang w:val="de-DE"/>
        </w:rPr>
        <w:tab/>
      </w:r>
      <w:r w:rsidR="001E17AF" w:rsidRPr="00393276">
        <w:rPr>
          <w:rStyle w:val="bestekwaardenChar"/>
          <w:rFonts w:cs="Arial"/>
          <w:color w:val="auto"/>
          <w:sz w:val="19"/>
          <w:szCs w:val="19"/>
          <w:lang w:val="de-DE"/>
        </w:rPr>
        <w:t>39 (0;-2)</w:t>
      </w:r>
      <w:r w:rsidR="001E17AF" w:rsidRPr="00393276">
        <w:rPr>
          <w:rFonts w:cs="Arial"/>
          <w:sz w:val="19"/>
          <w:szCs w:val="19"/>
          <w:lang w:val="de-DE"/>
        </w:rPr>
        <w:t xml:space="preserve"> dB</w:t>
      </w:r>
    </w:p>
    <w:p w14:paraId="7A60A997" w14:textId="7A28DD66" w:rsidR="001E17AF" w:rsidRPr="00393276" w:rsidRDefault="0006519B" w:rsidP="001E17AF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de-DE"/>
        </w:rPr>
      </w:pPr>
      <w:r>
        <w:rPr>
          <w:rFonts w:cs="Arial"/>
          <w:sz w:val="19"/>
          <w:szCs w:val="19"/>
          <w:lang w:val="de-DE"/>
        </w:rPr>
        <w:t>in geschlossenem Zustand</w:t>
      </w:r>
      <w:r w:rsidR="001E17AF" w:rsidRPr="00393276">
        <w:rPr>
          <w:rFonts w:cs="Arial"/>
          <w:sz w:val="19"/>
          <w:szCs w:val="19"/>
          <w:lang w:val="de-DE"/>
        </w:rPr>
        <w:t xml:space="preserve">: </w:t>
      </w:r>
      <w:r w:rsidR="001E17AF" w:rsidRPr="00393276">
        <w:rPr>
          <w:rFonts w:cs="Arial"/>
          <w:sz w:val="19"/>
          <w:szCs w:val="19"/>
          <w:lang w:val="de-DE"/>
        </w:rPr>
        <w:tab/>
      </w:r>
      <w:r w:rsidR="001E17AF" w:rsidRPr="00393276">
        <w:rPr>
          <w:rStyle w:val="bestekwaardenChar"/>
          <w:rFonts w:cs="Arial"/>
          <w:color w:val="auto"/>
          <w:sz w:val="19"/>
          <w:szCs w:val="19"/>
          <w:lang w:val="de-DE"/>
        </w:rPr>
        <w:t xml:space="preserve">51 (-1;-3) </w:t>
      </w:r>
      <w:r w:rsidR="001E17AF" w:rsidRPr="00393276">
        <w:rPr>
          <w:rFonts w:cs="Arial"/>
          <w:sz w:val="19"/>
          <w:szCs w:val="19"/>
          <w:lang w:val="de-DE"/>
        </w:rPr>
        <w:t>dB</w:t>
      </w:r>
    </w:p>
    <w:p w14:paraId="6956FD84" w14:textId="77777777" w:rsidR="001E17AF" w:rsidRPr="00393276" w:rsidRDefault="001E17AF" w:rsidP="001E17AF">
      <w:pPr>
        <w:pStyle w:val="bestektekst"/>
        <w:rPr>
          <w:rFonts w:cs="Arial"/>
          <w:sz w:val="19"/>
          <w:szCs w:val="19"/>
          <w:lang w:val="de-DE"/>
        </w:rPr>
      </w:pPr>
      <w:r w:rsidRPr="00393276">
        <w:rPr>
          <w:rFonts w:cs="Arial"/>
          <w:sz w:val="19"/>
          <w:szCs w:val="19"/>
          <w:lang w:val="de-DE"/>
        </w:rPr>
        <w:t xml:space="preserve"> </w:t>
      </w:r>
    </w:p>
    <w:p w14:paraId="49488DF0" w14:textId="77777777" w:rsidR="001E17AF" w:rsidRPr="00393276" w:rsidRDefault="001E17AF" w:rsidP="001E17AF">
      <w:pPr>
        <w:pStyle w:val="besteksubtitel"/>
        <w:rPr>
          <w:rFonts w:ascii="Arial" w:hAnsi="Arial" w:cs="Arial"/>
          <w:b w:val="0"/>
          <w:sz w:val="19"/>
          <w:szCs w:val="19"/>
          <w:lang w:val="de-DE"/>
        </w:rPr>
      </w:pPr>
    </w:p>
    <w:tbl>
      <w:tblPr>
        <w:tblpPr w:leftFromText="141" w:rightFromText="141" w:vertAnchor="text" w:tblpXSpec="center" w:tblpY="-40"/>
        <w:tblW w:w="102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149"/>
        <w:gridCol w:w="5117"/>
      </w:tblGrid>
      <w:tr w:rsidR="00CA4F3D" w:rsidRPr="00393276" w14:paraId="62986FCF" w14:textId="77777777" w:rsidTr="00CA4F3D">
        <w:trPr>
          <w:trHeight w:val="300"/>
        </w:trPr>
        <w:tc>
          <w:tcPr>
            <w:tcW w:w="10266" w:type="dxa"/>
            <w:gridSpan w:val="2"/>
            <w:shd w:val="clear" w:color="auto" w:fill="A6A6A6"/>
            <w:noWrap/>
          </w:tcPr>
          <w:p w14:paraId="36B54157" w14:textId="7BDC8E94" w:rsidR="00CA4F3D" w:rsidRPr="00393276" w:rsidRDefault="000C24D4" w:rsidP="00ED21C1">
            <w:pPr>
              <w:rPr>
                <w:rFonts w:cs="Arial"/>
                <w:b/>
                <w:sz w:val="20"/>
                <w:szCs w:val="20"/>
                <w:lang w:val="de-DE"/>
              </w:rPr>
            </w:pPr>
            <w:r w:rsidRPr="00393276">
              <w:rPr>
                <w:rFonts w:cs="Arial"/>
                <w:b/>
                <w:bCs/>
                <w:sz w:val="20"/>
                <w:szCs w:val="20"/>
                <w:lang w:val="de-DE"/>
              </w:rPr>
              <w:t>Eigenschaften</w:t>
            </w:r>
            <w:r w:rsidR="00CA4F3D" w:rsidRPr="00393276">
              <w:rPr>
                <w:rFonts w:cs="Arial"/>
                <w:b/>
                <w:bCs/>
                <w:sz w:val="20"/>
                <w:szCs w:val="20"/>
                <w:lang w:val="de-DE"/>
              </w:rPr>
              <w:t>:</w:t>
            </w:r>
          </w:p>
        </w:tc>
      </w:tr>
      <w:tr w:rsidR="00CA4F3D" w:rsidRPr="00393276" w14:paraId="414940D0" w14:textId="77777777" w:rsidTr="00CA4F3D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0D0643CD" w14:textId="1EA969AD" w:rsidR="00CA4F3D" w:rsidRPr="00393276" w:rsidRDefault="00393276" w:rsidP="00ED21C1">
            <w:pPr>
              <w:rPr>
                <w:rFonts w:cs="Arial"/>
                <w:sz w:val="20"/>
                <w:szCs w:val="20"/>
                <w:lang w:val="de-DE"/>
              </w:rPr>
            </w:pPr>
            <w:r w:rsidRPr="00393276">
              <w:rPr>
                <w:rFonts w:eastAsia="Arial" w:cs="Arial"/>
                <w:sz w:val="20"/>
                <w:szCs w:val="20"/>
                <w:lang w:val="de-DE"/>
              </w:rPr>
              <w:t>Luftvolumenstrom</w:t>
            </w:r>
            <w:r w:rsidR="00934629" w:rsidRPr="00393276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r w:rsidR="00707A72">
              <w:rPr>
                <w:rFonts w:eastAsia="Arial" w:cs="Arial"/>
                <w:sz w:val="20"/>
                <w:szCs w:val="20"/>
                <w:lang w:val="de-DE"/>
              </w:rPr>
              <w:t>Q</w:t>
            </w:r>
            <w:r w:rsidR="00934629" w:rsidRPr="00393276">
              <w:rPr>
                <w:rFonts w:eastAsia="Arial" w:cs="Arial"/>
                <w:sz w:val="20"/>
                <w:szCs w:val="20"/>
                <w:lang w:val="de-DE"/>
              </w:rPr>
              <w:t xml:space="preserve"> bei 2 </w:t>
            </w:r>
            <w:proofErr w:type="spellStart"/>
            <w:r w:rsidR="00934629" w:rsidRPr="00393276">
              <w:rPr>
                <w:rFonts w:eastAsia="Arial" w:cs="Arial"/>
                <w:sz w:val="20"/>
                <w:szCs w:val="20"/>
                <w:lang w:val="de-DE"/>
              </w:rPr>
              <w:t>Pa</w:t>
            </w:r>
            <w:proofErr w:type="spellEnd"/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4463BCA8" w14:textId="58B94F7C" w:rsidR="00CA4F3D" w:rsidRPr="00393276" w:rsidRDefault="00707A72" w:rsidP="00ED21C1">
            <w:pPr>
              <w:jc w:val="center"/>
              <w:rPr>
                <w:rStyle w:val="bestekwaardenChar"/>
                <w:rFonts w:cs="Arial"/>
                <w:color w:val="auto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16,8</w:t>
            </w:r>
            <w:r w:rsidRPr="00393276">
              <w:rPr>
                <w:rFonts w:cs="Arial"/>
                <w:sz w:val="20"/>
                <w:szCs w:val="20"/>
                <w:lang w:val="de-DE"/>
              </w:rPr>
              <w:t xml:space="preserve"> m³/h/m</w:t>
            </w:r>
          </w:p>
        </w:tc>
      </w:tr>
      <w:tr w:rsidR="00CA4F3D" w:rsidRPr="00393276" w14:paraId="0C4F9118" w14:textId="77777777" w:rsidTr="00CA4F3D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324845DA" w14:textId="56C01296" w:rsidR="00CA4F3D" w:rsidRPr="00393276" w:rsidRDefault="00707A72" w:rsidP="00ED21C1">
            <w:pPr>
              <w:rPr>
                <w:rFonts w:eastAsia="Arial" w:cs="Arial"/>
                <w:sz w:val="20"/>
                <w:szCs w:val="20"/>
                <w:lang w:val="de-DE"/>
              </w:rPr>
            </w:pPr>
            <w:r w:rsidRPr="00393276">
              <w:rPr>
                <w:rFonts w:eastAsia="Arial" w:cs="Arial"/>
                <w:sz w:val="20"/>
                <w:szCs w:val="20"/>
                <w:lang w:val="de-DE"/>
              </w:rPr>
              <w:t xml:space="preserve">Luftvolumenstrom </w:t>
            </w:r>
            <w:r>
              <w:rPr>
                <w:rFonts w:eastAsia="Arial" w:cs="Arial"/>
                <w:sz w:val="20"/>
                <w:szCs w:val="20"/>
                <w:lang w:val="de-DE"/>
              </w:rPr>
              <w:t>Q</w:t>
            </w:r>
            <w:r w:rsidRPr="00393276">
              <w:rPr>
                <w:rFonts w:eastAsia="Arial" w:cs="Arial"/>
                <w:sz w:val="20"/>
                <w:szCs w:val="20"/>
                <w:lang w:val="de-DE"/>
              </w:rPr>
              <w:t xml:space="preserve"> bei </w:t>
            </w:r>
            <w:r>
              <w:rPr>
                <w:rFonts w:eastAsia="Arial" w:cs="Arial"/>
                <w:sz w:val="20"/>
                <w:szCs w:val="20"/>
                <w:lang w:val="de-DE"/>
              </w:rPr>
              <w:t>4</w:t>
            </w:r>
            <w:r w:rsidRPr="00393276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93276">
              <w:rPr>
                <w:rFonts w:eastAsia="Arial" w:cs="Arial"/>
                <w:sz w:val="20"/>
                <w:szCs w:val="20"/>
                <w:lang w:val="de-DE"/>
              </w:rPr>
              <w:t>Pa</w:t>
            </w:r>
            <w:proofErr w:type="spellEnd"/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19AC9151" w14:textId="5E4B2793" w:rsidR="00CA4F3D" w:rsidRPr="00393276" w:rsidRDefault="00707A72" w:rsidP="00ED21C1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25,3</w:t>
            </w:r>
            <w:r w:rsidR="00CA4F3D" w:rsidRPr="00393276">
              <w:rPr>
                <w:rFonts w:cs="Arial"/>
                <w:sz w:val="20"/>
                <w:szCs w:val="20"/>
                <w:lang w:val="de-DE"/>
              </w:rPr>
              <w:t xml:space="preserve"> m³/h/m</w:t>
            </w:r>
          </w:p>
        </w:tc>
      </w:tr>
      <w:tr w:rsidR="00CA4F3D" w:rsidRPr="00393276" w14:paraId="02A36ACE" w14:textId="77777777" w:rsidTr="00CA4F3D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637DEFD4" w14:textId="107052AC" w:rsidR="00CA4F3D" w:rsidRPr="00393276" w:rsidRDefault="00707A72" w:rsidP="00ED21C1">
            <w:pPr>
              <w:rPr>
                <w:rFonts w:cs="Arial"/>
                <w:sz w:val="20"/>
                <w:szCs w:val="20"/>
                <w:highlight w:val="yellow"/>
                <w:lang w:val="de-DE"/>
              </w:rPr>
            </w:pPr>
            <w:r w:rsidRPr="00393276">
              <w:rPr>
                <w:rFonts w:eastAsia="Arial" w:cs="Arial"/>
                <w:sz w:val="20"/>
                <w:szCs w:val="20"/>
                <w:lang w:val="de-DE"/>
              </w:rPr>
              <w:t xml:space="preserve">Luftvolumenstrom </w:t>
            </w:r>
            <w:r>
              <w:rPr>
                <w:rFonts w:eastAsia="Arial" w:cs="Arial"/>
                <w:sz w:val="20"/>
                <w:szCs w:val="20"/>
                <w:lang w:val="de-DE"/>
              </w:rPr>
              <w:t>Q</w:t>
            </w:r>
            <w:r w:rsidRPr="00393276">
              <w:rPr>
                <w:rFonts w:eastAsia="Arial" w:cs="Arial"/>
                <w:sz w:val="20"/>
                <w:szCs w:val="20"/>
                <w:lang w:val="de-DE"/>
              </w:rPr>
              <w:t xml:space="preserve"> bei </w:t>
            </w:r>
            <w:r>
              <w:rPr>
                <w:rFonts w:eastAsia="Arial" w:cs="Arial"/>
                <w:sz w:val="20"/>
                <w:szCs w:val="20"/>
                <w:lang w:val="de-DE"/>
              </w:rPr>
              <w:t>5</w:t>
            </w:r>
            <w:r w:rsidRPr="00393276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93276">
              <w:rPr>
                <w:rFonts w:eastAsia="Arial" w:cs="Arial"/>
                <w:sz w:val="20"/>
                <w:szCs w:val="20"/>
                <w:lang w:val="de-DE"/>
              </w:rPr>
              <w:t>Pa</w:t>
            </w:r>
            <w:proofErr w:type="spellEnd"/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71667500" w14:textId="0ED9A0E7" w:rsidR="00CA4F3D" w:rsidRPr="00393276" w:rsidRDefault="00707A72" w:rsidP="00ED21C1">
            <w:pPr>
              <w:jc w:val="center"/>
              <w:rPr>
                <w:rFonts w:cs="Arial"/>
                <w:sz w:val="20"/>
                <w:szCs w:val="20"/>
                <w:highlight w:val="yellow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29,1</w:t>
            </w:r>
            <w:r w:rsidRPr="00393276">
              <w:rPr>
                <w:rFonts w:cs="Arial"/>
                <w:sz w:val="20"/>
                <w:szCs w:val="20"/>
                <w:lang w:val="de-DE"/>
              </w:rPr>
              <w:t xml:space="preserve"> m³/h/m</w:t>
            </w:r>
          </w:p>
        </w:tc>
      </w:tr>
      <w:tr w:rsidR="00CA4F3D" w:rsidRPr="00393276" w14:paraId="3409CBFE" w14:textId="77777777" w:rsidTr="00CA4F3D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5245003B" w14:textId="2FF61063" w:rsidR="00CA4F3D" w:rsidRPr="00393276" w:rsidRDefault="00707A72" w:rsidP="00ED21C1">
            <w:pPr>
              <w:rPr>
                <w:rFonts w:eastAsia="Arial" w:cs="Arial"/>
                <w:sz w:val="20"/>
                <w:szCs w:val="20"/>
                <w:lang w:val="de-DE"/>
              </w:rPr>
            </w:pPr>
            <w:r w:rsidRPr="00393276">
              <w:rPr>
                <w:rFonts w:eastAsia="Arial" w:cs="Arial"/>
                <w:sz w:val="20"/>
                <w:szCs w:val="20"/>
                <w:lang w:val="de-DE"/>
              </w:rPr>
              <w:t xml:space="preserve">Luftvolumenstrom </w:t>
            </w:r>
            <w:r>
              <w:rPr>
                <w:rFonts w:eastAsia="Arial" w:cs="Arial"/>
                <w:sz w:val="20"/>
                <w:szCs w:val="20"/>
                <w:lang w:val="de-DE"/>
              </w:rPr>
              <w:t>Q</w:t>
            </w:r>
            <w:r w:rsidRPr="00393276">
              <w:rPr>
                <w:rFonts w:eastAsia="Arial" w:cs="Arial"/>
                <w:sz w:val="20"/>
                <w:szCs w:val="20"/>
                <w:lang w:val="de-DE"/>
              </w:rPr>
              <w:t xml:space="preserve"> bei </w:t>
            </w:r>
            <w:r>
              <w:rPr>
                <w:rFonts w:eastAsia="Arial" w:cs="Arial"/>
                <w:sz w:val="20"/>
                <w:szCs w:val="20"/>
                <w:lang w:val="de-DE"/>
              </w:rPr>
              <w:t>7</w:t>
            </w:r>
            <w:r w:rsidRPr="00393276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93276">
              <w:rPr>
                <w:rFonts w:eastAsia="Arial" w:cs="Arial"/>
                <w:sz w:val="20"/>
                <w:szCs w:val="20"/>
                <w:lang w:val="de-DE"/>
              </w:rPr>
              <w:t>Pa</w:t>
            </w:r>
            <w:proofErr w:type="spellEnd"/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3C26B566" w14:textId="53A6B476" w:rsidR="00CA4F3D" w:rsidRPr="00393276" w:rsidRDefault="00707A72" w:rsidP="00ED21C1">
            <w:pPr>
              <w:jc w:val="center"/>
              <w:rPr>
                <w:rFonts w:cs="Arial"/>
                <w:sz w:val="20"/>
                <w:szCs w:val="20"/>
                <w:highlight w:val="yellow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36,7</w:t>
            </w:r>
            <w:r w:rsidRPr="00393276">
              <w:rPr>
                <w:rFonts w:cs="Arial"/>
                <w:sz w:val="20"/>
                <w:szCs w:val="20"/>
                <w:lang w:val="de-DE"/>
              </w:rPr>
              <w:t xml:space="preserve"> m³/h/m</w:t>
            </w:r>
          </w:p>
        </w:tc>
      </w:tr>
      <w:tr w:rsidR="00707A72" w:rsidRPr="00393276" w14:paraId="0C91DAB0" w14:textId="77777777" w:rsidTr="00CA4F3D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42808F81" w14:textId="4FCFAF2F" w:rsidR="00707A72" w:rsidRPr="00393276" w:rsidRDefault="00707A72" w:rsidP="00ED21C1">
            <w:pPr>
              <w:rPr>
                <w:rFonts w:eastAsia="Arial" w:cs="Arial"/>
                <w:sz w:val="20"/>
                <w:szCs w:val="20"/>
                <w:lang w:val="de-DE"/>
              </w:rPr>
            </w:pPr>
            <w:r w:rsidRPr="00393276">
              <w:rPr>
                <w:rFonts w:eastAsia="Arial" w:cs="Arial"/>
                <w:sz w:val="20"/>
                <w:szCs w:val="20"/>
                <w:lang w:val="de-DE"/>
              </w:rPr>
              <w:t xml:space="preserve">Luftvolumenstrom </w:t>
            </w:r>
            <w:r>
              <w:rPr>
                <w:rFonts w:eastAsia="Arial" w:cs="Arial"/>
                <w:sz w:val="20"/>
                <w:szCs w:val="20"/>
                <w:lang w:val="de-DE"/>
              </w:rPr>
              <w:t>Q</w:t>
            </w:r>
            <w:r w:rsidRPr="00393276">
              <w:rPr>
                <w:rFonts w:eastAsia="Arial" w:cs="Arial"/>
                <w:sz w:val="20"/>
                <w:szCs w:val="20"/>
                <w:lang w:val="de-DE"/>
              </w:rPr>
              <w:t xml:space="preserve"> bei </w:t>
            </w:r>
            <w:r>
              <w:rPr>
                <w:rFonts w:eastAsia="Arial" w:cs="Arial"/>
                <w:sz w:val="20"/>
                <w:szCs w:val="20"/>
                <w:lang w:val="de-DE"/>
              </w:rPr>
              <w:t>8</w:t>
            </w:r>
            <w:r w:rsidRPr="00393276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93276">
              <w:rPr>
                <w:rFonts w:eastAsia="Arial" w:cs="Arial"/>
                <w:sz w:val="20"/>
                <w:szCs w:val="20"/>
                <w:lang w:val="de-DE"/>
              </w:rPr>
              <w:t>Pa</w:t>
            </w:r>
            <w:proofErr w:type="spellEnd"/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590E16E9" w14:textId="02765A64" w:rsidR="00707A72" w:rsidRPr="00393276" w:rsidRDefault="00707A72" w:rsidP="00ED21C1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40,5</w:t>
            </w:r>
            <w:r w:rsidRPr="00393276">
              <w:rPr>
                <w:rFonts w:cs="Arial"/>
                <w:sz w:val="20"/>
                <w:szCs w:val="20"/>
                <w:lang w:val="de-DE"/>
              </w:rPr>
              <w:t xml:space="preserve"> m³/h/m</w:t>
            </w:r>
          </w:p>
        </w:tc>
      </w:tr>
      <w:tr w:rsidR="00CA4F3D" w:rsidRPr="00393276" w14:paraId="0A10A68B" w14:textId="77777777" w:rsidTr="00CA4F3D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76E3A31D" w14:textId="3DCADBC4" w:rsidR="00CA4F3D" w:rsidRPr="00393276" w:rsidRDefault="00934629" w:rsidP="00ED21C1">
            <w:pPr>
              <w:rPr>
                <w:rFonts w:cs="Arial"/>
                <w:sz w:val="20"/>
                <w:szCs w:val="20"/>
                <w:lang w:val="de-DE"/>
              </w:rPr>
            </w:pPr>
            <w:r w:rsidRPr="00393276">
              <w:rPr>
                <w:rFonts w:eastAsia="Arial" w:cs="Arial"/>
                <w:sz w:val="20"/>
                <w:szCs w:val="20"/>
                <w:lang w:val="de-DE"/>
              </w:rPr>
              <w:t>Selbstregelnd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15F5998E" w14:textId="267F2041" w:rsidR="00CA4F3D" w:rsidRPr="00393276" w:rsidRDefault="006444BB" w:rsidP="00ED21C1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393276">
              <w:rPr>
                <w:rFonts w:cs="Arial"/>
                <w:sz w:val="20"/>
                <w:szCs w:val="20"/>
                <w:lang w:val="de-DE"/>
              </w:rPr>
              <w:t xml:space="preserve">N/A </w:t>
            </w:r>
          </w:p>
        </w:tc>
      </w:tr>
      <w:tr w:rsidR="00CA4F3D" w:rsidRPr="00393276" w14:paraId="53AA88BE" w14:textId="77777777" w:rsidTr="00CA4F3D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3BD1E0B0" w14:textId="7DFB1268" w:rsidR="00CA4F3D" w:rsidRPr="00393276" w:rsidRDefault="00934629" w:rsidP="00ED21C1">
            <w:pPr>
              <w:rPr>
                <w:rFonts w:cs="Arial"/>
                <w:sz w:val="20"/>
                <w:szCs w:val="20"/>
                <w:lang w:val="de-DE"/>
              </w:rPr>
            </w:pPr>
            <w:r w:rsidRPr="00393276">
              <w:rPr>
                <w:rFonts w:eastAsia="Arial" w:cs="Arial"/>
                <w:sz w:val="20"/>
                <w:szCs w:val="20"/>
                <w:lang w:val="de-DE"/>
              </w:rPr>
              <w:t>Oberfläche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7DA590A2" w14:textId="628CBFF3" w:rsidR="00CA4F3D" w:rsidRPr="00393276" w:rsidRDefault="00CA4F3D" w:rsidP="00ED21C1">
            <w:pPr>
              <w:jc w:val="center"/>
              <w:rPr>
                <w:rFonts w:cs="Arial"/>
                <w:sz w:val="20"/>
                <w:szCs w:val="20"/>
                <w:highlight w:val="yellow"/>
                <w:lang w:val="de-DE"/>
              </w:rPr>
            </w:pPr>
            <w:r w:rsidRPr="00393276">
              <w:rPr>
                <w:rFonts w:cs="Arial"/>
                <w:sz w:val="20"/>
                <w:szCs w:val="20"/>
                <w:lang w:val="de-DE"/>
              </w:rPr>
              <w:t>0.065 m²/m</w:t>
            </w:r>
          </w:p>
        </w:tc>
      </w:tr>
    </w:tbl>
    <w:p w14:paraId="020F0ADD" w14:textId="47502C0A" w:rsidR="001E17AF" w:rsidRPr="00F742C5" w:rsidRDefault="001E17AF" w:rsidP="006444BB">
      <w:pPr>
        <w:pStyle w:val="besteksubtitel"/>
        <w:ind w:left="-284" w:hanging="283"/>
        <w:rPr>
          <w:rFonts w:ascii="Arial" w:hAnsi="Arial" w:cs="Arial"/>
          <w:b w:val="0"/>
          <w:sz w:val="19"/>
          <w:szCs w:val="19"/>
          <w:lang w:val="de-DE"/>
        </w:rPr>
      </w:pPr>
    </w:p>
    <w:sectPr w:rsidR="001E17AF" w:rsidRPr="00F742C5" w:rsidSect="00E7029D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F3DD7" w14:textId="77777777" w:rsidR="003D1D1D" w:rsidRDefault="003D1D1D" w:rsidP="000F6111">
      <w:r>
        <w:separator/>
      </w:r>
    </w:p>
  </w:endnote>
  <w:endnote w:type="continuationSeparator" w:id="0">
    <w:p w14:paraId="4F1BCC5F" w14:textId="77777777" w:rsidR="003D1D1D" w:rsidRDefault="003D1D1D" w:rsidP="000F6111">
      <w:r>
        <w:continuationSeparator/>
      </w:r>
    </w:p>
  </w:endnote>
  <w:endnote w:type="continuationNotice" w:id="1">
    <w:p w14:paraId="4F6DDAD3" w14:textId="77777777" w:rsidR="003D1D1D" w:rsidRDefault="003D1D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B2962" w14:textId="77777777" w:rsidR="003D1D1D" w:rsidRDefault="003D1D1D" w:rsidP="000F6111">
      <w:r>
        <w:separator/>
      </w:r>
    </w:p>
  </w:footnote>
  <w:footnote w:type="continuationSeparator" w:id="0">
    <w:p w14:paraId="13191F5D" w14:textId="77777777" w:rsidR="003D1D1D" w:rsidRDefault="003D1D1D" w:rsidP="000F6111">
      <w:r>
        <w:continuationSeparator/>
      </w:r>
    </w:p>
  </w:footnote>
  <w:footnote w:type="continuationNotice" w:id="1">
    <w:p w14:paraId="134A8D3F" w14:textId="77777777" w:rsidR="003D1D1D" w:rsidRDefault="003D1D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1C1"/>
    <w:multiLevelType w:val="hybridMultilevel"/>
    <w:tmpl w:val="2C3C717E"/>
    <w:lvl w:ilvl="0" w:tplc="ABB03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065FC"/>
    <w:multiLevelType w:val="hybridMultilevel"/>
    <w:tmpl w:val="8A9644EC"/>
    <w:lvl w:ilvl="0" w:tplc="08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890F09"/>
    <w:multiLevelType w:val="hybridMultilevel"/>
    <w:tmpl w:val="D3CE02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7F079A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19"/>
        <w:szCs w:val="19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03CC5"/>
    <w:multiLevelType w:val="hybridMultilevel"/>
    <w:tmpl w:val="C3A4DD9A"/>
    <w:lvl w:ilvl="0" w:tplc="0538791C">
      <w:start w:val="53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7" w15:restartNumberingAfterBreak="0">
    <w:nsid w:val="5B2313B2"/>
    <w:multiLevelType w:val="hybridMultilevel"/>
    <w:tmpl w:val="6ABC3AB4"/>
    <w:lvl w:ilvl="0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787051">
    <w:abstractNumId w:val="6"/>
  </w:num>
  <w:num w:numId="2" w16cid:durableId="1342662947">
    <w:abstractNumId w:val="4"/>
  </w:num>
  <w:num w:numId="3" w16cid:durableId="1211188261">
    <w:abstractNumId w:val="8"/>
  </w:num>
  <w:num w:numId="4" w16cid:durableId="505678384">
    <w:abstractNumId w:val="2"/>
  </w:num>
  <w:num w:numId="5" w16cid:durableId="655063127">
    <w:abstractNumId w:val="3"/>
  </w:num>
  <w:num w:numId="6" w16cid:durableId="469441520">
    <w:abstractNumId w:val="7"/>
  </w:num>
  <w:num w:numId="7" w16cid:durableId="595358287">
    <w:abstractNumId w:val="5"/>
  </w:num>
  <w:num w:numId="8" w16cid:durableId="938759210">
    <w:abstractNumId w:val="2"/>
  </w:num>
  <w:num w:numId="9" w16cid:durableId="1523279136">
    <w:abstractNumId w:val="0"/>
  </w:num>
  <w:num w:numId="10" w16cid:durableId="2137260084">
    <w:abstractNumId w:val="1"/>
  </w:num>
  <w:num w:numId="11" w16cid:durableId="1906449611">
    <w:abstractNumId w:val="4"/>
  </w:num>
  <w:num w:numId="12" w16cid:durableId="1873683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11"/>
    <w:rsid w:val="0000045D"/>
    <w:rsid w:val="00006B63"/>
    <w:rsid w:val="00023F4E"/>
    <w:rsid w:val="000452A9"/>
    <w:rsid w:val="00064827"/>
    <w:rsid w:val="0006519B"/>
    <w:rsid w:val="000969D5"/>
    <w:rsid w:val="000A5FFA"/>
    <w:rsid w:val="000C24D4"/>
    <w:rsid w:val="000D5D2C"/>
    <w:rsid w:val="000F6111"/>
    <w:rsid w:val="00101385"/>
    <w:rsid w:val="00132136"/>
    <w:rsid w:val="00137B3A"/>
    <w:rsid w:val="00176587"/>
    <w:rsid w:val="001B452F"/>
    <w:rsid w:val="001B7D9B"/>
    <w:rsid w:val="001E17AF"/>
    <w:rsid w:val="00216B29"/>
    <w:rsid w:val="00226FE1"/>
    <w:rsid w:val="002434E0"/>
    <w:rsid w:val="00275F53"/>
    <w:rsid w:val="002A5D86"/>
    <w:rsid w:val="002B14A3"/>
    <w:rsid w:val="002E522E"/>
    <w:rsid w:val="00305011"/>
    <w:rsid w:val="00310739"/>
    <w:rsid w:val="0031163F"/>
    <w:rsid w:val="00320A28"/>
    <w:rsid w:val="00343AED"/>
    <w:rsid w:val="00380D64"/>
    <w:rsid w:val="00393276"/>
    <w:rsid w:val="003968C8"/>
    <w:rsid w:val="003A779E"/>
    <w:rsid w:val="003B3AB6"/>
    <w:rsid w:val="003D1D1D"/>
    <w:rsid w:val="003E5C55"/>
    <w:rsid w:val="00404602"/>
    <w:rsid w:val="00407742"/>
    <w:rsid w:val="00447D25"/>
    <w:rsid w:val="004830E6"/>
    <w:rsid w:val="004B57BE"/>
    <w:rsid w:val="004C4BE6"/>
    <w:rsid w:val="004C7F17"/>
    <w:rsid w:val="004D71A2"/>
    <w:rsid w:val="00517745"/>
    <w:rsid w:val="0053217F"/>
    <w:rsid w:val="005B15D0"/>
    <w:rsid w:val="005B182B"/>
    <w:rsid w:val="005B2457"/>
    <w:rsid w:val="005F6568"/>
    <w:rsid w:val="006444BB"/>
    <w:rsid w:val="00675AE9"/>
    <w:rsid w:val="006F5423"/>
    <w:rsid w:val="00707A72"/>
    <w:rsid w:val="00720069"/>
    <w:rsid w:val="00735A11"/>
    <w:rsid w:val="007362D9"/>
    <w:rsid w:val="00764D0E"/>
    <w:rsid w:val="0077530F"/>
    <w:rsid w:val="00777C20"/>
    <w:rsid w:val="00787B25"/>
    <w:rsid w:val="00797741"/>
    <w:rsid w:val="00797C34"/>
    <w:rsid w:val="007A251B"/>
    <w:rsid w:val="007E5EF9"/>
    <w:rsid w:val="007E689D"/>
    <w:rsid w:val="00812FF3"/>
    <w:rsid w:val="00815EBB"/>
    <w:rsid w:val="00817B19"/>
    <w:rsid w:val="00820BA8"/>
    <w:rsid w:val="008232E0"/>
    <w:rsid w:val="008261B4"/>
    <w:rsid w:val="0084175C"/>
    <w:rsid w:val="0088360F"/>
    <w:rsid w:val="00886885"/>
    <w:rsid w:val="00887C82"/>
    <w:rsid w:val="00887CFB"/>
    <w:rsid w:val="008D2956"/>
    <w:rsid w:val="008E1CCB"/>
    <w:rsid w:val="008E5CE8"/>
    <w:rsid w:val="009308D1"/>
    <w:rsid w:val="00933029"/>
    <w:rsid w:val="00934629"/>
    <w:rsid w:val="00952381"/>
    <w:rsid w:val="00974298"/>
    <w:rsid w:val="009C7907"/>
    <w:rsid w:val="009C7C7C"/>
    <w:rsid w:val="009F2B25"/>
    <w:rsid w:val="00A42757"/>
    <w:rsid w:val="00A520F1"/>
    <w:rsid w:val="00A8369D"/>
    <w:rsid w:val="00AF38C8"/>
    <w:rsid w:val="00AF4FCB"/>
    <w:rsid w:val="00B00177"/>
    <w:rsid w:val="00B14A53"/>
    <w:rsid w:val="00B26772"/>
    <w:rsid w:val="00B5768A"/>
    <w:rsid w:val="00B67C32"/>
    <w:rsid w:val="00B944CE"/>
    <w:rsid w:val="00BB57C7"/>
    <w:rsid w:val="00BB776E"/>
    <w:rsid w:val="00BD5E3C"/>
    <w:rsid w:val="00BE2CC0"/>
    <w:rsid w:val="00C46EAC"/>
    <w:rsid w:val="00C8321F"/>
    <w:rsid w:val="00C83636"/>
    <w:rsid w:val="00C97560"/>
    <w:rsid w:val="00CA4F3D"/>
    <w:rsid w:val="00CA705D"/>
    <w:rsid w:val="00D01E6A"/>
    <w:rsid w:val="00D22E19"/>
    <w:rsid w:val="00D308FA"/>
    <w:rsid w:val="00D41CDC"/>
    <w:rsid w:val="00D51E99"/>
    <w:rsid w:val="00D53DF8"/>
    <w:rsid w:val="00D90C6E"/>
    <w:rsid w:val="00D928EC"/>
    <w:rsid w:val="00DB39C0"/>
    <w:rsid w:val="00E01BED"/>
    <w:rsid w:val="00E7029D"/>
    <w:rsid w:val="00EA2543"/>
    <w:rsid w:val="00EB451C"/>
    <w:rsid w:val="00ED748A"/>
    <w:rsid w:val="00EE285C"/>
    <w:rsid w:val="00EF0CA7"/>
    <w:rsid w:val="00F0478B"/>
    <w:rsid w:val="00F37D9B"/>
    <w:rsid w:val="00F44FC0"/>
    <w:rsid w:val="00F516D0"/>
    <w:rsid w:val="00F576B4"/>
    <w:rsid w:val="00F62C0F"/>
    <w:rsid w:val="00F742C5"/>
    <w:rsid w:val="00F81E13"/>
    <w:rsid w:val="00F94BEF"/>
    <w:rsid w:val="00FA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FF860"/>
  <w15:docId w15:val="{754532BD-F028-4B5C-B14E-9F4E0200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9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C7907"/>
    <w:pPr>
      <w:keepNext w:val="0"/>
      <w:keepLines w:val="0"/>
      <w:spacing w:before="120" w:after="120"/>
      <w:outlineLvl w:val="4"/>
    </w:pPr>
    <w:rPr>
      <w:rFonts w:ascii="Calibri" w:eastAsia="Times New Roman" w:hAnsi="Calibri" w:cs="Times New Roman"/>
      <w:b/>
      <w:i w:val="0"/>
      <w:iCs w:val="0"/>
      <w:color w:val="auto"/>
      <w:sz w:val="20"/>
      <w:szCs w:val="20"/>
      <w:u w:val="single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3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36"/>
    <w:rPr>
      <w:rFonts w:ascii="Segoe UI" w:eastAsia="Times New Roman" w:hAnsi="Segoe UI" w:cs="Segoe UI"/>
      <w:sz w:val="18"/>
      <w:szCs w:val="18"/>
      <w:lang w:eastAsia="nl-BE"/>
    </w:rPr>
  </w:style>
  <w:style w:type="character" w:customStyle="1" w:styleId="Heading5Char">
    <w:name w:val="Heading 5 Char"/>
    <w:basedOn w:val="DefaultParagraphFont"/>
    <w:link w:val="Heading5"/>
    <w:uiPriority w:val="9"/>
    <w:rsid w:val="009C7907"/>
    <w:rPr>
      <w:rFonts w:ascii="Calibri" w:eastAsia="Times New Roman" w:hAnsi="Calibri" w:cs="Times New Roman"/>
      <w:b/>
      <w:sz w:val="20"/>
      <w:szCs w:val="20"/>
      <w:u w:val="single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907"/>
    <w:rPr>
      <w:rFonts w:asciiTheme="majorHAnsi" w:eastAsiaTheme="majorEastAsia" w:hAnsiTheme="majorHAnsi" w:cstheme="majorBidi"/>
      <w:i/>
      <w:iCs/>
      <w:color w:val="365F91" w:themeColor="accent1" w:themeShade="BF"/>
      <w:lang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1B4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5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52F"/>
    <w:rPr>
      <w:rFonts w:eastAsia="Times New Roman" w:cs="Times New Roman"/>
      <w:sz w:val="20"/>
      <w:szCs w:val="20"/>
      <w:lang w:eastAsia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52F"/>
    <w:rPr>
      <w:rFonts w:eastAsia="Times New Roman" w:cs="Times New Roman"/>
      <w:b/>
      <w:bCs/>
      <w:sz w:val="20"/>
      <w:szCs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9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B4FC92C3-2C3B-44F5-8A97-7FBB03582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1ba79-a39d-4703-b212-74dea03cfd66"/>
    <ds:schemaRef ds:uri="9f2f9678-e3d0-472a-ae96-e58e1c8f2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1D3905-C96B-4649-8458-4DCB032DCA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0ED60-2578-4520-89FD-221894CD99C9}">
  <ds:schemaRefs>
    <ds:schemaRef ds:uri="http://schemas.microsoft.com/office/2006/metadata/properties"/>
    <ds:schemaRef ds:uri="http://schemas.microsoft.com/office/infopath/2007/PartnerControls"/>
    <ds:schemaRef ds:uri="9f2f9678-e3d0-472a-ae96-e58e1c8f2603"/>
    <ds:schemaRef ds:uri="5141ba79-a39d-4703-b212-74dea03cfd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Kimberly Dehollander</cp:lastModifiedBy>
  <cp:revision>49</cp:revision>
  <cp:lastPrinted>2017-02-14T14:05:00Z</cp:lastPrinted>
  <dcterms:created xsi:type="dcterms:W3CDTF">2017-12-14T07:23:00Z</dcterms:created>
  <dcterms:modified xsi:type="dcterms:W3CDTF">2025-03-05T10:01:00Z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