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A5" w:rsidRPr="00C452A4" w:rsidRDefault="009373A5" w:rsidP="009373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bookmarkStart w:id="0" w:name="_GoBack"/>
      <w:bookmarkEnd w:id="0"/>
      <w:r w:rsidRPr="00C452A4">
        <w:rPr>
          <w:rFonts w:ascii="Tahoma" w:hAnsi="Tahoma"/>
          <w:b/>
          <w:color w:val="000080"/>
          <w:sz w:val="28"/>
          <w:szCs w:val="28"/>
          <w:lang w:val="fr-FR"/>
        </w:rPr>
        <w:t xml:space="preserve">GRILLE à </w:t>
      </w:r>
      <w:r w:rsidR="00197AE0">
        <w:rPr>
          <w:rFonts w:ascii="Tahoma" w:hAnsi="Tahoma"/>
          <w:b/>
          <w:color w:val="000080"/>
          <w:sz w:val="28"/>
          <w:szCs w:val="28"/>
          <w:lang w:val="fr-FR"/>
        </w:rPr>
        <w:t>POSER DANS LE CHÂSSIS</w:t>
      </w:r>
      <w:r w:rsidRPr="00C452A4">
        <w:rPr>
          <w:rFonts w:ascii="Tahoma" w:hAnsi="Tahoma"/>
          <w:b/>
          <w:color w:val="000080"/>
          <w:sz w:val="28"/>
          <w:szCs w:val="28"/>
          <w:lang w:val="fr-FR"/>
        </w:rPr>
        <w:t xml:space="preserve"> TYPE RENSON 4</w:t>
      </w:r>
      <w:r w:rsidR="00C452A4" w:rsidRPr="00C452A4">
        <w:rPr>
          <w:rFonts w:ascii="Tahoma" w:hAnsi="Tahoma"/>
          <w:b/>
          <w:color w:val="000080"/>
          <w:sz w:val="28"/>
          <w:szCs w:val="28"/>
          <w:lang w:val="fr-FR"/>
        </w:rPr>
        <w:t>8</w:t>
      </w:r>
      <w:r w:rsidR="008E1E06">
        <w:rPr>
          <w:rFonts w:ascii="Tahoma" w:hAnsi="Tahoma"/>
          <w:b/>
          <w:color w:val="000080"/>
          <w:sz w:val="28"/>
          <w:szCs w:val="28"/>
          <w:lang w:val="fr-FR"/>
        </w:rPr>
        <w:t>3</w:t>
      </w:r>
    </w:p>
    <w:p w:rsidR="00277AFD" w:rsidRPr="009373A5" w:rsidRDefault="00233F51" w:rsidP="009373A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9373A5">
        <w:rPr>
          <w:rFonts w:ascii="Tahoma" w:hAnsi="Tahoma"/>
          <w:b/>
          <w:color w:val="000080"/>
          <w:szCs w:val="24"/>
        </w:rPr>
        <w:t xml:space="preserve">descriptif pour cahier DES CHARGES </w:t>
      </w:r>
    </w:p>
    <w:p w:rsidR="00313D3F" w:rsidRPr="00233F51" w:rsidRDefault="00313D3F" w:rsidP="009373A5">
      <w:pPr>
        <w:pStyle w:val="besteksubtitel"/>
        <w:rPr>
          <w:lang w:val="fr-FR"/>
        </w:rPr>
      </w:pPr>
    </w:p>
    <w:p w:rsidR="00313D3F" w:rsidRPr="00233F51" w:rsidRDefault="00313D3F" w:rsidP="009373A5">
      <w:pPr>
        <w:pStyle w:val="besteksubtitel"/>
        <w:rPr>
          <w:rFonts w:cs="Tahoma"/>
          <w:lang w:val="fr-FR"/>
        </w:rPr>
      </w:pPr>
    </w:p>
    <w:p w:rsidR="00E447FB" w:rsidRPr="00233F51" w:rsidRDefault="00E447FB" w:rsidP="00E447FB">
      <w:pPr>
        <w:pStyle w:val="Default"/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 xml:space="preserve">La grille </w:t>
      </w:r>
      <w:r w:rsidR="008E1E06">
        <w:rPr>
          <w:rFonts w:ascii="Tahoma" w:hAnsi="Tahoma" w:cs="Tahoma"/>
          <w:sz w:val="20"/>
          <w:szCs w:val="20"/>
          <w:lang w:val="fr-FR"/>
        </w:rPr>
        <w:t xml:space="preserve">de ventilation </w:t>
      </w:r>
      <w:r>
        <w:rPr>
          <w:rFonts w:ascii="Tahoma" w:hAnsi="Tahoma" w:cs="Tahoma"/>
          <w:sz w:val="20"/>
          <w:szCs w:val="20"/>
          <w:lang w:val="fr-FR"/>
        </w:rPr>
        <w:t xml:space="preserve">Renson </w:t>
      </w:r>
      <w:r w:rsidR="00C452A4">
        <w:rPr>
          <w:rFonts w:ascii="Tahoma" w:hAnsi="Tahoma" w:cs="Tahoma"/>
          <w:sz w:val="20"/>
          <w:szCs w:val="20"/>
          <w:lang w:val="fr-FR"/>
        </w:rPr>
        <w:t>48</w:t>
      </w:r>
      <w:r w:rsidR="008E1E06">
        <w:rPr>
          <w:rFonts w:ascii="Tahoma" w:hAnsi="Tahoma" w:cs="Tahoma"/>
          <w:sz w:val="20"/>
          <w:szCs w:val="20"/>
          <w:lang w:val="fr-FR"/>
        </w:rPr>
        <w:t>3</w:t>
      </w:r>
      <w:r>
        <w:rPr>
          <w:rFonts w:ascii="Tahoma" w:hAnsi="Tahoma" w:cs="Tahoma"/>
          <w:sz w:val="20"/>
          <w:szCs w:val="20"/>
          <w:lang w:val="fr-FR"/>
        </w:rPr>
        <w:t xml:space="preserve"> est une grille 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à </w:t>
      </w:r>
      <w:r w:rsidR="008E1E06">
        <w:rPr>
          <w:rFonts w:ascii="Tahoma" w:hAnsi="Tahoma" w:cs="Tahoma"/>
          <w:sz w:val="20"/>
          <w:szCs w:val="20"/>
          <w:lang w:val="fr-FR"/>
        </w:rPr>
        <w:t xml:space="preserve">poser dans le </w:t>
      </w:r>
      <w:proofErr w:type="spellStart"/>
      <w:r w:rsidR="008E1E06">
        <w:rPr>
          <w:rFonts w:ascii="Tahoma" w:hAnsi="Tahoma" w:cs="Tahoma"/>
          <w:sz w:val="20"/>
          <w:szCs w:val="20"/>
          <w:lang w:val="fr-FR"/>
        </w:rPr>
        <w:t>chassis</w:t>
      </w:r>
      <w:proofErr w:type="spellEnd"/>
      <w:r w:rsidR="008E1E06">
        <w:rPr>
          <w:rFonts w:ascii="Tahoma" w:hAnsi="Tahoma" w:cs="Tahoma"/>
          <w:sz w:val="20"/>
          <w:szCs w:val="20"/>
          <w:lang w:val="fr-FR"/>
        </w:rPr>
        <w:t>,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avec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les caractéristiques suivantes :</w:t>
      </w:r>
    </w:p>
    <w:p w:rsidR="009373A5" w:rsidRPr="00E447FB" w:rsidRDefault="009373A5" w:rsidP="009373A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:rsidR="009373A5" w:rsidRPr="00293B8B" w:rsidRDefault="00CF31F8" w:rsidP="009373A5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293B8B">
        <w:rPr>
          <w:rFonts w:ascii="Tahoma" w:hAnsi="Tahoma"/>
          <w:b/>
          <w:sz w:val="20"/>
        </w:rPr>
        <w:t>E</w:t>
      </w:r>
      <w:r w:rsidR="009373A5" w:rsidRPr="00293B8B">
        <w:rPr>
          <w:rFonts w:ascii="Tahoma" w:hAnsi="Tahoma"/>
          <w:b/>
          <w:sz w:val="20"/>
        </w:rPr>
        <w:t>sth</w:t>
      </w:r>
      <w:r w:rsidRPr="00293B8B">
        <w:rPr>
          <w:rFonts w:ascii="Tahoma" w:hAnsi="Tahoma"/>
          <w:b/>
          <w:sz w:val="20"/>
        </w:rPr>
        <w:t>étique</w:t>
      </w:r>
      <w:proofErr w:type="spellEnd"/>
    </w:p>
    <w:p w:rsidR="009373A5" w:rsidRPr="00293B8B" w:rsidRDefault="00293B8B" w:rsidP="009373A5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293B8B">
        <w:rPr>
          <w:rFonts w:ascii="Tahoma" w:hAnsi="Tahoma" w:cs="Tahoma"/>
          <w:color w:val="auto"/>
          <w:sz w:val="20"/>
          <w:szCs w:val="20"/>
        </w:rPr>
        <w:t>fonction pare-vue</w:t>
      </w:r>
    </w:p>
    <w:p w:rsidR="009373A5" w:rsidRPr="00233F51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:rsidR="009373A5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lame </w:t>
      </w:r>
      <w:r w:rsidR="00C452A4">
        <w:rPr>
          <w:rFonts w:ascii="Tahoma" w:hAnsi="Tahoma" w:cs="Tahoma"/>
          <w:sz w:val="20"/>
          <w:szCs w:val="20"/>
        </w:rPr>
        <w:t>= 60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:rsidR="009373A5" w:rsidRPr="00045F9D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Hauteur de lame </w:t>
      </w:r>
      <w:r w:rsidR="00C452A4">
        <w:rPr>
          <w:rFonts w:ascii="Tahoma" w:hAnsi="Tahoma" w:cs="Tahoma"/>
          <w:sz w:val="20"/>
          <w:szCs w:val="20"/>
        </w:rPr>
        <w:t>= 60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:rsidR="009373A5" w:rsidRPr="00233F51" w:rsidRDefault="009373A5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ssemblée de manière invisible à l’aide de supports de lames en aluminium </w:t>
      </w:r>
    </w:p>
    <w:p w:rsidR="009373A5" w:rsidRPr="00F64AC6" w:rsidRDefault="009373A5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angles </w:t>
      </w:r>
      <w:r w:rsidRPr="00F64AC6">
        <w:rPr>
          <w:rFonts w:ascii="Tahoma" w:hAnsi="Tahoma" w:cs="Tahoma"/>
          <w:sz w:val="20"/>
          <w:szCs w:val="20"/>
          <w:lang w:val="fr-FR"/>
        </w:rPr>
        <w:t>coupés en biais et assemblés par press</w:t>
      </w:r>
      <w:r>
        <w:rPr>
          <w:rFonts w:ascii="Tahoma" w:hAnsi="Tahoma" w:cs="Tahoma"/>
          <w:sz w:val="20"/>
          <w:szCs w:val="20"/>
          <w:lang w:val="fr-FR"/>
        </w:rPr>
        <w:t xml:space="preserve">ion à l’aide d’équerres d’angle </w:t>
      </w:r>
    </w:p>
    <w:p w:rsidR="009373A5" w:rsidRDefault="009373A5" w:rsidP="009373A5">
      <w:pPr>
        <w:pStyle w:val="Default"/>
        <w:rPr>
          <w:rFonts w:ascii="Tahoma" w:hAnsi="Tahoma" w:cs="Tahoma"/>
          <w:sz w:val="20"/>
          <w:szCs w:val="20"/>
        </w:rPr>
      </w:pPr>
    </w:p>
    <w:p w:rsidR="009373A5" w:rsidRPr="00293B8B" w:rsidRDefault="00293B8B" w:rsidP="009373A5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293B8B">
        <w:rPr>
          <w:rFonts w:ascii="Tahoma" w:hAnsi="Tahoma"/>
          <w:b/>
          <w:sz w:val="20"/>
        </w:rPr>
        <w:t xml:space="preserve">passage </w:t>
      </w:r>
      <w:proofErr w:type="spellStart"/>
      <w:r w:rsidRPr="00293B8B">
        <w:rPr>
          <w:rFonts w:ascii="Tahoma" w:hAnsi="Tahoma"/>
          <w:b/>
          <w:sz w:val="20"/>
        </w:rPr>
        <w:t>d’air</w:t>
      </w:r>
      <w:proofErr w:type="spellEnd"/>
    </w:p>
    <w:p w:rsidR="009373A5" w:rsidRDefault="009373A5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1" w:name="_Hlk4672118"/>
      <w:r>
        <w:rPr>
          <w:rFonts w:ascii="Tahoma" w:hAnsi="Tahoma" w:cs="Tahoma"/>
          <w:sz w:val="20"/>
          <w:szCs w:val="20"/>
        </w:rPr>
        <w:t xml:space="preserve">Surface physique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 w:rsidR="00C452A4">
        <w:rPr>
          <w:rFonts w:ascii="Tahoma" w:hAnsi="Tahoma" w:cs="Tahoma"/>
          <w:sz w:val="20"/>
          <w:szCs w:val="20"/>
        </w:rPr>
        <w:t>76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%</w:t>
      </w:r>
    </w:p>
    <w:p w:rsidR="009373A5" w:rsidRDefault="009373A5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Surface v</w:t>
      </w:r>
      <w:r w:rsidRPr="00045F9D">
        <w:rPr>
          <w:rFonts w:ascii="Tahoma" w:hAnsi="Tahoma" w:cs="Tahoma"/>
          <w:sz w:val="20"/>
          <w:szCs w:val="20"/>
        </w:rPr>
        <w:t>isuel</w:t>
      </w:r>
      <w:r>
        <w:rPr>
          <w:rFonts w:ascii="Tahoma" w:hAnsi="Tahoma" w:cs="Tahoma"/>
          <w:sz w:val="20"/>
          <w:szCs w:val="20"/>
        </w:rPr>
        <w:t xml:space="preserve">le libre </w:t>
      </w:r>
      <w:r w:rsidR="00C452A4">
        <w:rPr>
          <w:rFonts w:ascii="Tahoma" w:hAnsi="Tahoma" w:cs="Tahoma"/>
          <w:sz w:val="20"/>
          <w:szCs w:val="20"/>
        </w:rPr>
        <w:t>: 90</w:t>
      </w:r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%</w:t>
      </w:r>
    </w:p>
    <w:p w:rsidR="009373A5" w:rsidRPr="008E1E06" w:rsidRDefault="008E1E06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8E1E06">
        <w:rPr>
          <w:rFonts w:ascii="Tahoma" w:hAnsi="Tahoma" w:cs="Tahoma"/>
          <w:sz w:val="20"/>
          <w:szCs w:val="20"/>
          <w:lang w:val="fr-FR"/>
        </w:rPr>
        <w:t>Caractéristique aé</w:t>
      </w:r>
      <w:r w:rsidR="009373A5" w:rsidRPr="008E1E06">
        <w:rPr>
          <w:rFonts w:ascii="Tahoma" w:hAnsi="Tahoma" w:cs="Tahoma"/>
          <w:sz w:val="20"/>
          <w:szCs w:val="20"/>
          <w:lang w:val="fr-FR"/>
        </w:rPr>
        <w:t>rodynami</w:t>
      </w:r>
      <w:r w:rsidRPr="008E1E06">
        <w:rPr>
          <w:rFonts w:ascii="Tahoma" w:hAnsi="Tahoma" w:cs="Tahoma"/>
          <w:sz w:val="20"/>
          <w:szCs w:val="20"/>
          <w:lang w:val="fr-FR"/>
        </w:rPr>
        <w:t>qu</w:t>
      </w:r>
      <w:r w:rsidR="009373A5" w:rsidRPr="008E1E06">
        <w:rPr>
          <w:rFonts w:ascii="Tahoma" w:hAnsi="Tahoma" w:cs="Tahoma"/>
          <w:sz w:val="20"/>
          <w:szCs w:val="20"/>
          <w:lang w:val="fr-FR"/>
        </w:rPr>
        <w:t>e</w:t>
      </w:r>
      <w:r w:rsidRPr="008E1E06">
        <w:rPr>
          <w:rFonts w:ascii="Tahoma" w:hAnsi="Tahoma" w:cs="Tahoma"/>
          <w:sz w:val="20"/>
          <w:szCs w:val="20"/>
          <w:lang w:val="fr-FR"/>
        </w:rPr>
        <w:t>s</w:t>
      </w:r>
      <w:r w:rsidR="009373A5" w:rsidRPr="008E1E06">
        <w:rPr>
          <w:rFonts w:ascii="Tahoma" w:hAnsi="Tahoma" w:cs="Tahoma"/>
          <w:sz w:val="20"/>
          <w:szCs w:val="20"/>
          <w:lang w:val="fr-FR"/>
        </w:rPr>
        <w:t xml:space="preserve"> (</w:t>
      </w:r>
      <w:r>
        <w:rPr>
          <w:rFonts w:ascii="Tahoma" w:hAnsi="Tahoma" w:cs="Tahoma"/>
          <w:sz w:val="20"/>
          <w:szCs w:val="20"/>
          <w:lang w:val="fr-FR"/>
        </w:rPr>
        <w:t>avec treillis</w:t>
      </w:r>
      <w:r w:rsidR="009373A5" w:rsidRPr="008E1E06">
        <w:rPr>
          <w:rFonts w:ascii="Tahoma" w:hAnsi="Tahoma" w:cs="Tahoma"/>
          <w:sz w:val="20"/>
          <w:szCs w:val="20"/>
          <w:lang w:val="fr-FR"/>
        </w:rPr>
        <w:t xml:space="preserve"> 6mm x 6mm)</w:t>
      </w:r>
    </w:p>
    <w:p w:rsidR="009373A5" w:rsidRPr="00E447FB" w:rsidRDefault="00E447FB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E447FB">
        <w:rPr>
          <w:rFonts w:ascii="Tahoma" w:hAnsi="Tahoma" w:cs="Tahoma"/>
          <w:sz w:val="20"/>
          <w:szCs w:val="20"/>
          <w:lang w:val="fr-FR"/>
        </w:rPr>
        <w:t>c</w:t>
      </w:r>
      <w:r w:rsidR="00C452A4">
        <w:rPr>
          <w:rFonts w:ascii="Tahoma" w:hAnsi="Tahoma" w:cs="Tahoma"/>
          <w:sz w:val="20"/>
          <w:szCs w:val="20"/>
          <w:lang w:val="fr-FR"/>
        </w:rPr>
        <w:t>lasse 1</w:t>
      </w:r>
      <w:r w:rsidR="009373A5" w:rsidRPr="00E447FB">
        <w:rPr>
          <w:rFonts w:ascii="Tahoma" w:hAnsi="Tahoma" w:cs="Tahoma"/>
          <w:sz w:val="20"/>
          <w:szCs w:val="20"/>
          <w:lang w:val="fr-FR"/>
        </w:rPr>
        <w:t xml:space="preserve"> </w:t>
      </w:r>
      <w:r w:rsidRPr="00E447FB">
        <w:rPr>
          <w:rFonts w:ascii="Tahoma" w:hAnsi="Tahoma" w:cs="Tahoma"/>
          <w:sz w:val="20"/>
          <w:szCs w:val="20"/>
          <w:lang w:val="fr-FR"/>
        </w:rPr>
        <w:t>selon la norme</w:t>
      </w:r>
      <w:r w:rsidR="009373A5" w:rsidRPr="00E447FB">
        <w:rPr>
          <w:rFonts w:ascii="Tahoma" w:hAnsi="Tahoma" w:cs="Tahoma"/>
          <w:sz w:val="20"/>
          <w:szCs w:val="20"/>
          <w:lang w:val="fr-FR"/>
        </w:rPr>
        <w:t xml:space="preserve"> EN 13030:2001 </w:t>
      </w:r>
    </w:p>
    <w:p w:rsidR="00E447FB" w:rsidRPr="00233F51" w:rsidRDefault="00E447FB" w:rsidP="00E447F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Facteur K aspiration </w:t>
      </w:r>
      <w:r w:rsidRPr="00233F51">
        <w:rPr>
          <w:rFonts w:ascii="Tahoma" w:hAnsi="Tahoma" w:cs="Tahoma"/>
          <w:sz w:val="20"/>
          <w:szCs w:val="20"/>
          <w:lang w:val="fr-FR"/>
        </w:rPr>
        <w:t>= 1/c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C452A4">
        <w:rPr>
          <w:rFonts w:ascii="Tahoma" w:hAnsi="Tahoma" w:cs="Tahoma"/>
          <w:sz w:val="20"/>
          <w:szCs w:val="20"/>
          <w:lang w:val="fr-FR"/>
        </w:rPr>
        <w:t xml:space="preserve">5,03   ; 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233F51">
        <w:rPr>
          <w:rFonts w:ascii="Tahoma" w:hAnsi="Tahoma" w:cs="Tahoma"/>
          <w:sz w:val="20"/>
          <w:szCs w:val="20"/>
          <w:lang w:val="fr-FR"/>
        </w:rPr>
        <w:t>: 0,</w:t>
      </w:r>
      <w:r w:rsidR="00C452A4">
        <w:rPr>
          <w:rFonts w:ascii="Tahoma" w:hAnsi="Tahoma" w:cs="Tahoma"/>
          <w:sz w:val="20"/>
          <w:szCs w:val="20"/>
          <w:lang w:val="fr-FR"/>
        </w:rPr>
        <w:t>446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</w:t>
      </w:r>
    </w:p>
    <w:p w:rsidR="009373A5" w:rsidRPr="00E447FB" w:rsidRDefault="00E447FB" w:rsidP="00E447F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>Facteur K expiration = 1/c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C452A4">
        <w:rPr>
          <w:rFonts w:ascii="Tahoma" w:hAnsi="Tahoma" w:cs="Tahoma"/>
          <w:sz w:val="20"/>
          <w:szCs w:val="20"/>
          <w:lang w:val="fr-FR"/>
        </w:rPr>
        <w:t xml:space="preserve">4,96   ;  </w:t>
      </w:r>
      <w:r w:rsidRPr="00233F51">
        <w:rPr>
          <w:rFonts w:ascii="Tahoma" w:hAnsi="Tahoma" w:cs="Tahoma"/>
          <w:sz w:val="20"/>
          <w:szCs w:val="20"/>
          <w:lang w:val="fr-FR"/>
        </w:rPr>
        <w:t>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233F51">
        <w:rPr>
          <w:rFonts w:ascii="Tahoma" w:hAnsi="Tahoma" w:cs="Tahoma"/>
          <w:sz w:val="20"/>
          <w:szCs w:val="20"/>
          <w:lang w:val="fr-FR"/>
        </w:rPr>
        <w:t>: 0,</w:t>
      </w:r>
      <w:r w:rsidR="00C452A4">
        <w:rPr>
          <w:rFonts w:ascii="Tahoma" w:hAnsi="Tahoma" w:cs="Tahoma"/>
          <w:sz w:val="20"/>
          <w:szCs w:val="20"/>
          <w:lang w:val="fr-FR"/>
        </w:rPr>
        <w:t>449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</w:t>
      </w:r>
    </w:p>
    <w:bookmarkEnd w:id="1"/>
    <w:p w:rsidR="009373A5" w:rsidRDefault="00586DA3" w:rsidP="00721646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à fournir : </w:t>
      </w:r>
      <w:r w:rsidR="005D5473" w:rsidRPr="005D5473">
        <w:rPr>
          <w:rFonts w:ascii="Tahoma" w:hAnsi="Tahoma"/>
          <w:sz w:val="20"/>
          <w:lang w:val="fr-FR"/>
        </w:rPr>
        <w:t>r</w:t>
      </w:r>
      <w:r w:rsidR="00C452A4">
        <w:rPr>
          <w:rFonts w:ascii="Tahoma" w:hAnsi="Tahoma" w:cs="Tahoma"/>
          <w:sz w:val="20"/>
          <w:lang w:val="fr-FR"/>
        </w:rPr>
        <w:t>apport de test officiel (</w:t>
      </w:r>
      <w:r w:rsidR="00FA2FAA" w:rsidRPr="00197AE0">
        <w:rPr>
          <w:rFonts w:ascii="Tahoma" w:hAnsi="Tahoma"/>
          <w:sz w:val="20"/>
          <w:lang w:val="fr-FR"/>
        </w:rPr>
        <w:t>BSRIA – 54763/3</w:t>
      </w:r>
      <w:r w:rsidR="005D5473" w:rsidRPr="005D5473">
        <w:rPr>
          <w:rFonts w:ascii="Tahoma" w:hAnsi="Tahoma" w:cs="Tahoma"/>
          <w:sz w:val="20"/>
          <w:lang w:val="fr-FR"/>
        </w:rPr>
        <w:t xml:space="preserve">) conformément à la norme EN 13030:2001, pour déterminer les caractéristiques aérodynamiques </w:t>
      </w:r>
    </w:p>
    <w:p w:rsidR="005D5473" w:rsidRPr="005D5473" w:rsidRDefault="005D5473" w:rsidP="005D5473">
      <w:pPr>
        <w:pStyle w:val="Lijstalinea"/>
        <w:ind w:left="1440"/>
        <w:jc w:val="both"/>
        <w:rPr>
          <w:rFonts w:ascii="Tahoma" w:hAnsi="Tahoma" w:cs="Tahoma"/>
          <w:sz w:val="20"/>
          <w:lang w:val="fr-FR"/>
        </w:rPr>
      </w:pPr>
    </w:p>
    <w:p w:rsidR="00C452A4" w:rsidRPr="00C452A4" w:rsidRDefault="009373A5" w:rsidP="009373A5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  <w:lang w:val="fr-FR"/>
        </w:rPr>
      </w:pPr>
      <w:r w:rsidRPr="009373A5">
        <w:rPr>
          <w:rFonts w:ascii="Tahoma" w:hAnsi="Tahoma"/>
          <w:b/>
          <w:sz w:val="20"/>
          <w:lang w:val="fr-FR"/>
        </w:rPr>
        <w:t>étanchéité à l’eau</w:t>
      </w:r>
    </w:p>
    <w:p w:rsidR="00E3144B" w:rsidRPr="008D3471" w:rsidRDefault="00E3144B" w:rsidP="00E3144B">
      <w:pPr>
        <w:pStyle w:val="Lijstalinea"/>
        <w:numPr>
          <w:ilvl w:val="1"/>
          <w:numId w:val="21"/>
        </w:numPr>
        <w:jc w:val="both"/>
        <w:rPr>
          <w:rFonts w:ascii="Tahoma" w:hAnsi="Tahoma"/>
          <w:b/>
          <w:sz w:val="20"/>
          <w:lang w:val="fr-FR"/>
        </w:rPr>
      </w:pPr>
      <w:r w:rsidRPr="008D3471">
        <w:rPr>
          <w:rFonts w:ascii="Tahoma" w:hAnsi="Tahoma"/>
          <w:sz w:val="20"/>
          <w:lang w:val="fr-FR"/>
        </w:rPr>
        <w:t>lames avec barrière contre la montée d’eau</w:t>
      </w:r>
    </w:p>
    <w:p w:rsidR="00C452A4" w:rsidRPr="00197AE0" w:rsidRDefault="00C452A4" w:rsidP="00C452A4">
      <w:pPr>
        <w:pStyle w:val="Lijstalinea"/>
        <w:jc w:val="both"/>
        <w:rPr>
          <w:rFonts w:ascii="Tahoma" w:hAnsi="Tahoma"/>
          <w:b/>
          <w:color w:val="FF0000"/>
          <w:sz w:val="20"/>
          <w:lang w:val="fr-FR"/>
        </w:rPr>
      </w:pPr>
    </w:p>
    <w:p w:rsidR="009373A5" w:rsidRDefault="009373A5" w:rsidP="009373A5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</w:t>
      </w:r>
      <w:r w:rsidR="005D5473">
        <w:rPr>
          <w:rFonts w:ascii="Tahoma" w:hAnsi="Tahoma"/>
          <w:b/>
          <w:sz w:val="20"/>
        </w:rPr>
        <w:t>tabilité</w:t>
      </w:r>
      <w:proofErr w:type="spellEnd"/>
    </w:p>
    <w:p w:rsidR="009373A5" w:rsidRDefault="005D5473" w:rsidP="005D5473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fr-FR" w:eastAsia="nl-BE"/>
        </w:rPr>
      </w:pPr>
      <w:r w:rsidRPr="005D5473">
        <w:rPr>
          <w:rFonts w:ascii="Tahoma" w:hAnsi="Tahoma" w:cs="Tahoma"/>
          <w:color w:val="000000"/>
          <w:sz w:val="20"/>
          <w:lang w:val="fr-FR" w:eastAsia="nl-BE"/>
        </w:rPr>
        <w:t>pour des grilles de plus de 3 m², il faut prévoir une structure porteuse à l’arrière.</w:t>
      </w:r>
    </w:p>
    <w:p w:rsidR="005D5473" w:rsidRPr="005D5473" w:rsidRDefault="005D5473" w:rsidP="005D5473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fr-FR" w:eastAsia="nl-BE"/>
        </w:rPr>
      </w:pPr>
    </w:p>
    <w:p w:rsidR="009373A5" w:rsidRPr="002102F9" w:rsidRDefault="009373A5" w:rsidP="009373A5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</w:t>
      </w:r>
      <w:r w:rsidR="00E447FB">
        <w:rPr>
          <w:rFonts w:ascii="Tahoma" w:hAnsi="Tahoma"/>
          <w:b/>
          <w:sz w:val="20"/>
        </w:rPr>
        <w:t>ièr</w:t>
      </w:r>
      <w:r>
        <w:rPr>
          <w:rFonts w:ascii="Tahoma" w:hAnsi="Tahoma"/>
          <w:b/>
          <w:sz w:val="20"/>
        </w:rPr>
        <w:t>e</w:t>
      </w:r>
      <w:proofErr w:type="spellEnd"/>
    </w:p>
    <w:p w:rsidR="009373A5" w:rsidRPr="00E447FB" w:rsidRDefault="00E447FB" w:rsidP="00E447FB">
      <w:pPr>
        <w:pStyle w:val="Lijstalinea"/>
        <w:numPr>
          <w:ilvl w:val="1"/>
          <w:numId w:val="21"/>
        </w:numPr>
        <w:rPr>
          <w:rFonts w:ascii="Tahoma" w:hAnsi="Tahoma"/>
          <w:sz w:val="20"/>
          <w:lang w:val="fr-FR"/>
        </w:rPr>
      </w:pPr>
      <w:r w:rsidRPr="00233F51">
        <w:rPr>
          <w:rFonts w:ascii="Tahoma" w:hAnsi="Tahoma" w:cs="Tahoma"/>
          <w:sz w:val="20"/>
          <w:lang w:val="fr-FR"/>
        </w:rPr>
        <w:t>composée de profils en aluminium</w:t>
      </w:r>
      <w:r>
        <w:rPr>
          <w:rFonts w:ascii="Tahoma" w:hAnsi="Tahoma" w:cs="Tahoma"/>
          <w:sz w:val="20"/>
          <w:lang w:val="fr-FR"/>
        </w:rPr>
        <w:t xml:space="preserve"> extrudé</w:t>
      </w:r>
      <w:r w:rsidRPr="00233F51">
        <w:rPr>
          <w:rFonts w:ascii="Tahoma" w:hAnsi="Tahoma" w:cs="Tahoma"/>
          <w:sz w:val="20"/>
          <w:lang w:val="fr-FR"/>
        </w:rPr>
        <w:t xml:space="preserve"> (</w:t>
      </w:r>
      <w:r>
        <w:rPr>
          <w:rFonts w:ascii="Tahoma" w:hAnsi="Tahoma" w:cs="Tahoma"/>
          <w:sz w:val="20"/>
          <w:lang w:val="fr-FR"/>
        </w:rPr>
        <w:t>A</w:t>
      </w:r>
      <w:r w:rsidRPr="00233F51">
        <w:rPr>
          <w:rFonts w:ascii="Tahoma" w:hAnsi="Tahoma" w:cs="Tahoma"/>
          <w:sz w:val="20"/>
          <w:lang w:val="fr-FR"/>
        </w:rPr>
        <w:t xml:space="preserve">lMgSi0,5, EN AW 6063 T66) </w:t>
      </w:r>
    </w:p>
    <w:p w:rsidR="00E447FB" w:rsidRPr="00F64AC6" w:rsidRDefault="00E447FB" w:rsidP="00E447F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e</w:t>
      </w:r>
      <w:r w:rsidRPr="00F64AC6">
        <w:rPr>
          <w:rFonts w:ascii="Tahoma" w:hAnsi="Tahoma" w:cs="Tahoma"/>
          <w:sz w:val="20"/>
          <w:szCs w:val="20"/>
          <w:lang w:val="fr-FR"/>
        </w:rPr>
        <w:t>xécution avec treillis en inox 18/8, maillage 6</w:t>
      </w:r>
      <w:r>
        <w:rPr>
          <w:rFonts w:ascii="Tahoma" w:hAnsi="Tahoma" w:cs="Tahoma"/>
          <w:sz w:val="20"/>
          <w:szCs w:val="20"/>
          <w:lang w:val="fr-FR"/>
        </w:rPr>
        <w:t>mm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 x 6mm</w:t>
      </w:r>
    </w:p>
    <w:p w:rsidR="009373A5" w:rsidRPr="002102F9" w:rsidRDefault="009373A5" w:rsidP="009373A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traitement</w:t>
      </w:r>
      <w:proofErr w:type="spellEnd"/>
      <w:r>
        <w:rPr>
          <w:rFonts w:ascii="Tahoma" w:hAnsi="Tahoma"/>
          <w:sz w:val="20"/>
        </w:rPr>
        <w:t xml:space="preserve"> de </w:t>
      </w:r>
      <w:proofErr w:type="spellStart"/>
      <w:r>
        <w:rPr>
          <w:rFonts w:ascii="Tahoma" w:hAnsi="Tahoma"/>
          <w:sz w:val="20"/>
        </w:rPr>
        <w:t>surface</w:t>
      </w:r>
      <w:proofErr w:type="spellEnd"/>
      <w:r w:rsidRPr="002102F9">
        <w:rPr>
          <w:rFonts w:ascii="Tahoma" w:hAnsi="Tahoma"/>
          <w:sz w:val="20"/>
        </w:rPr>
        <w:t xml:space="preserve"> : </w:t>
      </w:r>
    </w:p>
    <w:p w:rsidR="009373A5" w:rsidRPr="00F64AC6" w:rsidRDefault="009373A5" w:rsidP="009373A5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>Anodisé naturel avec épaisseur de 20 µm, ou</w:t>
      </w:r>
    </w:p>
    <w:p w:rsidR="009373A5" w:rsidRPr="009373A5" w:rsidRDefault="009373A5" w:rsidP="009373A5">
      <w:pPr>
        <w:pStyle w:val="bestektekst"/>
        <w:ind w:left="2160"/>
        <w:rPr>
          <w:rFonts w:ascii="Tahoma" w:hAnsi="Tahoma" w:cs="Tahoma"/>
          <w:b/>
          <w:szCs w:val="20"/>
          <w:lang w:val="fr-FR"/>
        </w:rPr>
      </w:pPr>
      <w:r w:rsidRPr="009373A5">
        <w:rPr>
          <w:rFonts w:ascii="Tahoma" w:hAnsi="Tahoma" w:cs="Tahoma"/>
          <w:b/>
          <w:szCs w:val="20"/>
          <w:lang w:val="fr-FR"/>
        </w:rPr>
        <w:t>OU</w:t>
      </w:r>
    </w:p>
    <w:p w:rsidR="009373A5" w:rsidRPr="00EC1C43" w:rsidRDefault="009373A5" w:rsidP="00EC1C43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nl-NL"/>
        </w:rPr>
      </w:pPr>
      <w:r w:rsidRPr="00F64AC6">
        <w:rPr>
          <w:rFonts w:ascii="Tahoma" w:hAnsi="Tahoma" w:cs="Tahoma"/>
          <w:szCs w:val="20"/>
          <w:lang w:val="fr-FR"/>
        </w:rPr>
        <w:t xml:space="preserve">Thermolaquage en couleur RAL au choix avec épaisseur de 60 – 80 µm </w:t>
      </w:r>
    </w:p>
    <w:p w:rsidR="00EC1C43" w:rsidRPr="00AD2605" w:rsidRDefault="00EC1C43" w:rsidP="00EC1C43">
      <w:pPr>
        <w:pStyle w:val="bestektekst"/>
        <w:ind w:left="2160"/>
        <w:rPr>
          <w:rFonts w:ascii="Tahoma" w:hAnsi="Tahoma" w:cs="Tahoma"/>
          <w:szCs w:val="20"/>
          <w:lang w:val="nl-NL"/>
        </w:rPr>
      </w:pPr>
    </w:p>
    <w:p w:rsidR="009373A5" w:rsidRPr="008E1E06" w:rsidRDefault="009373A5" w:rsidP="009373A5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8E1E06">
        <w:rPr>
          <w:rFonts w:ascii="Tahoma" w:hAnsi="Tahoma"/>
          <w:b/>
          <w:sz w:val="20"/>
          <w:lang w:val="fr-FR"/>
        </w:rPr>
        <w:t>profondeur d</w:t>
      </w:r>
      <w:r w:rsidR="008E1E06" w:rsidRPr="008E1E06">
        <w:rPr>
          <w:rFonts w:ascii="Tahoma" w:hAnsi="Tahoma"/>
          <w:b/>
          <w:sz w:val="20"/>
          <w:lang w:val="fr-FR"/>
        </w:rPr>
        <w:t xml:space="preserve">e la grille </w:t>
      </w:r>
      <w:r w:rsidR="00C452A4" w:rsidRPr="008E1E06">
        <w:rPr>
          <w:rFonts w:ascii="Tahoma" w:hAnsi="Tahoma"/>
          <w:sz w:val="20"/>
          <w:lang w:val="fr-FR"/>
        </w:rPr>
        <w:t>: 8</w:t>
      </w:r>
      <w:r w:rsidR="008E1E06">
        <w:rPr>
          <w:rFonts w:ascii="Tahoma" w:hAnsi="Tahoma"/>
          <w:sz w:val="20"/>
          <w:lang w:val="fr-FR"/>
        </w:rPr>
        <w:t>7</w:t>
      </w:r>
      <w:r w:rsidRPr="008E1E06">
        <w:rPr>
          <w:rFonts w:ascii="Tahoma" w:hAnsi="Tahoma"/>
          <w:sz w:val="20"/>
          <w:lang w:val="fr-FR"/>
        </w:rPr>
        <w:t>mm</w:t>
      </w:r>
    </w:p>
    <w:p w:rsidR="009373A5" w:rsidRPr="008E1E06" w:rsidRDefault="009373A5" w:rsidP="009373A5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fr-FR"/>
        </w:rPr>
      </w:pPr>
    </w:p>
    <w:p w:rsidR="009373A5" w:rsidRPr="002102F9" w:rsidRDefault="009373A5" w:rsidP="009373A5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E447FB">
        <w:rPr>
          <w:rFonts w:ascii="Tahoma" w:hAnsi="Tahoma"/>
          <w:b/>
          <w:sz w:val="20"/>
        </w:rPr>
        <w:t>ption</w:t>
      </w:r>
      <w:r w:rsidRPr="002102F9">
        <w:rPr>
          <w:rFonts w:ascii="Tahoma" w:hAnsi="Tahoma"/>
          <w:b/>
          <w:sz w:val="20"/>
        </w:rPr>
        <w:t xml:space="preserve">s </w:t>
      </w:r>
    </w:p>
    <w:p w:rsidR="00E447FB" w:rsidRPr="00F64AC6" w:rsidRDefault="00012CAE" w:rsidP="00E447F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 w:rsidRPr="00012CAE">
        <w:rPr>
          <w:rFonts w:ascii="Tahoma" w:hAnsi="Tahoma" w:cs="Tahoma"/>
          <w:lang w:val="fr-FR"/>
        </w:rPr>
        <w:t>t</w:t>
      </w:r>
      <w:r w:rsidR="00E447FB" w:rsidRPr="00F64AC6">
        <w:rPr>
          <w:rFonts w:ascii="Tahoma" w:hAnsi="Tahoma" w:cs="Tahoma"/>
          <w:lang w:val="fr-FR"/>
        </w:rPr>
        <w:t xml:space="preserve">reillis alternatifs </w:t>
      </w:r>
      <w:r w:rsidR="00E447FB" w:rsidRPr="00F64AC6">
        <w:rPr>
          <w:rFonts w:ascii="Tahoma" w:hAnsi="Tahoma" w:cs="Tahoma"/>
          <w:szCs w:val="20"/>
          <w:lang w:val="fr-FR"/>
        </w:rPr>
        <w:t xml:space="preserve">: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mousitiquaire</w:t>
      </w:r>
      <w:proofErr w:type="spellEnd"/>
      <w:r w:rsidR="00E447FB" w:rsidRPr="00F64AC6">
        <w:rPr>
          <w:rFonts w:ascii="Tahoma" w:hAnsi="Tahoma" w:cs="Tahoma"/>
          <w:szCs w:val="20"/>
          <w:lang w:val="fr-FR"/>
        </w:rPr>
        <w:t xml:space="preserve"> 2,3</w:t>
      </w:r>
      <w:r w:rsidR="00E447FB">
        <w:rPr>
          <w:rFonts w:ascii="Tahoma" w:hAnsi="Tahoma" w:cs="Tahoma"/>
          <w:szCs w:val="20"/>
          <w:lang w:val="fr-FR"/>
        </w:rPr>
        <w:t>mm</w:t>
      </w:r>
      <w:r w:rsidR="00E447FB" w:rsidRPr="00F64AC6">
        <w:rPr>
          <w:rFonts w:ascii="Tahoma" w:hAnsi="Tahoma" w:cs="Tahoma"/>
          <w:szCs w:val="20"/>
          <w:lang w:val="fr-FR"/>
        </w:rPr>
        <w:t xml:space="preserve"> x 2,3</w:t>
      </w:r>
      <w:r w:rsidR="00E447FB" w:rsidRPr="00F64AC6">
        <w:rPr>
          <w:rFonts w:ascii="Tahoma" w:hAnsi="Tahoma" w:cs="Tahoma"/>
          <w:lang w:val="fr-FR"/>
        </w:rPr>
        <w:t xml:space="preserve">mm ou treillis </w:t>
      </w:r>
      <w:r w:rsidR="00E447FB" w:rsidRPr="00F64AC6">
        <w:rPr>
          <w:rFonts w:ascii="Tahoma" w:hAnsi="Tahoma" w:cs="Tahoma"/>
          <w:szCs w:val="20"/>
          <w:lang w:val="fr-FR"/>
        </w:rPr>
        <w:t xml:space="preserve">10 x 10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mm.</w:t>
      </w:r>
      <w:proofErr w:type="spellEnd"/>
    </w:p>
    <w:p w:rsidR="00E447FB" w:rsidRPr="006C40CF" w:rsidRDefault="00012CAE" w:rsidP="00E447F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>
        <w:rPr>
          <w:rFonts w:ascii="Tahoma" w:hAnsi="Tahoma" w:cs="Tahoma"/>
          <w:szCs w:val="20"/>
          <w:lang w:val="fr-FR"/>
        </w:rPr>
        <w:t>p</w:t>
      </w:r>
      <w:r w:rsidR="00E447FB" w:rsidRPr="006C40CF">
        <w:rPr>
          <w:rFonts w:ascii="Tahoma" w:hAnsi="Tahoma" w:cs="Tahoma"/>
          <w:szCs w:val="20"/>
          <w:lang w:val="fr-FR"/>
        </w:rPr>
        <w:t>rofil récupérateur d’eau et moustiquaire 2,3</w:t>
      </w:r>
      <w:r w:rsidR="00E447FB">
        <w:rPr>
          <w:rFonts w:ascii="Tahoma" w:hAnsi="Tahoma" w:cs="Tahoma"/>
          <w:szCs w:val="20"/>
          <w:lang w:val="fr-FR"/>
        </w:rPr>
        <w:t>mm</w:t>
      </w:r>
      <w:r w:rsidR="00E447FB" w:rsidRPr="006C40CF">
        <w:rPr>
          <w:rFonts w:ascii="Tahoma" w:hAnsi="Tahoma" w:cs="Tahoma"/>
          <w:szCs w:val="20"/>
          <w:lang w:val="fr-FR"/>
        </w:rPr>
        <w:t xml:space="preserve"> x 2,3 mm pour une meilleure étanchéité à l’eau</w:t>
      </w:r>
    </w:p>
    <w:p w:rsidR="00E447FB" w:rsidRPr="00E447FB" w:rsidRDefault="00012CAE" w:rsidP="00E447F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>
        <w:rPr>
          <w:rFonts w:ascii="Tahoma" w:hAnsi="Tahoma" w:cs="Tahoma"/>
          <w:szCs w:val="20"/>
          <w:lang w:val="fr-FR"/>
        </w:rPr>
        <w:t>p</w:t>
      </w:r>
      <w:r w:rsidR="00E447FB" w:rsidRPr="00E447FB">
        <w:rPr>
          <w:rFonts w:ascii="Tahoma" w:hAnsi="Tahoma" w:cs="Tahoma"/>
          <w:szCs w:val="20"/>
          <w:lang w:val="fr-FR"/>
        </w:rPr>
        <w:t xml:space="preserve">rofil larmier pour éviter les traces d’eau sur la façade </w:t>
      </w:r>
    </w:p>
    <w:p w:rsidR="00E447FB" w:rsidRPr="006C40CF" w:rsidRDefault="00012CAE" w:rsidP="00E447F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>
        <w:rPr>
          <w:rFonts w:ascii="Tahoma" w:hAnsi="Tahoma" w:cs="Tahoma"/>
          <w:szCs w:val="20"/>
          <w:lang w:val="fr-FR"/>
        </w:rPr>
        <w:t>m</w:t>
      </w:r>
      <w:r w:rsidR="00E447FB" w:rsidRPr="006C40CF">
        <w:rPr>
          <w:rFonts w:ascii="Tahoma" w:hAnsi="Tahoma" w:cs="Tahoma"/>
          <w:szCs w:val="20"/>
          <w:lang w:val="fr-FR"/>
        </w:rPr>
        <w:t xml:space="preserve">oustiquaire amovible : pour un nettoyage facile et avec profil larmier intégré </w:t>
      </w:r>
    </w:p>
    <w:p w:rsidR="00987A1A" w:rsidRPr="002971DF" w:rsidRDefault="00012CAE" w:rsidP="002971DF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f</w:t>
      </w:r>
      <w:r w:rsidR="00E447FB">
        <w:rPr>
          <w:rFonts w:ascii="Tahoma" w:hAnsi="Tahoma" w:cs="Tahoma"/>
          <w:szCs w:val="20"/>
        </w:rPr>
        <w:t>ilt</w:t>
      </w:r>
      <w:r w:rsidR="00E447FB" w:rsidRPr="00D23203">
        <w:rPr>
          <w:rFonts w:ascii="Tahoma" w:hAnsi="Tahoma" w:cs="Tahoma"/>
          <w:szCs w:val="20"/>
        </w:rPr>
        <w:t>r</w:t>
      </w:r>
      <w:r w:rsidR="00E447FB">
        <w:rPr>
          <w:rFonts w:ascii="Tahoma" w:hAnsi="Tahoma" w:cs="Tahoma"/>
          <w:szCs w:val="20"/>
        </w:rPr>
        <w:t>e c</w:t>
      </w:r>
      <w:r w:rsidR="00E447FB" w:rsidRPr="00D23203">
        <w:rPr>
          <w:rFonts w:ascii="Tahoma" w:hAnsi="Tahoma" w:cs="Tahoma"/>
          <w:szCs w:val="20"/>
        </w:rPr>
        <w:t>lasse G</w:t>
      </w:r>
      <w:r w:rsidR="00227F16">
        <w:rPr>
          <w:rFonts w:ascii="Tahoma" w:hAnsi="Tahoma" w:cs="Tahoma"/>
          <w:szCs w:val="20"/>
        </w:rPr>
        <w:t>4</w:t>
      </w:r>
    </w:p>
    <w:sectPr w:rsidR="00987A1A" w:rsidRPr="002971DF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F5C" w:rsidRDefault="00551F5C">
      <w:r>
        <w:separator/>
      </w:r>
    </w:p>
  </w:endnote>
  <w:endnote w:type="continuationSeparator" w:id="0">
    <w:p w:rsidR="00551F5C" w:rsidRDefault="0055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0000000000000000000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F5C" w:rsidRDefault="00551F5C">
      <w:r>
        <w:separator/>
      </w:r>
    </w:p>
  </w:footnote>
  <w:footnote w:type="continuationSeparator" w:id="0">
    <w:p w:rsidR="00551F5C" w:rsidRDefault="0055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227F16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227F16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12CAE"/>
    <w:rsid w:val="000255F8"/>
    <w:rsid w:val="00045F9D"/>
    <w:rsid w:val="00055F05"/>
    <w:rsid w:val="00062E30"/>
    <w:rsid w:val="000760CA"/>
    <w:rsid w:val="000767B8"/>
    <w:rsid w:val="00081A87"/>
    <w:rsid w:val="00085883"/>
    <w:rsid w:val="000A013F"/>
    <w:rsid w:val="000E027A"/>
    <w:rsid w:val="000F0F5C"/>
    <w:rsid w:val="00122D91"/>
    <w:rsid w:val="00141557"/>
    <w:rsid w:val="00141B84"/>
    <w:rsid w:val="0014635B"/>
    <w:rsid w:val="0017216D"/>
    <w:rsid w:val="00186714"/>
    <w:rsid w:val="001923E4"/>
    <w:rsid w:val="00197AE0"/>
    <w:rsid w:val="001B1631"/>
    <w:rsid w:val="001D6EEF"/>
    <w:rsid w:val="001E341F"/>
    <w:rsid w:val="00220A7D"/>
    <w:rsid w:val="00221BEA"/>
    <w:rsid w:val="00227F16"/>
    <w:rsid w:val="002317C4"/>
    <w:rsid w:val="00233F51"/>
    <w:rsid w:val="00245AB2"/>
    <w:rsid w:val="0025145F"/>
    <w:rsid w:val="0026089D"/>
    <w:rsid w:val="002650C8"/>
    <w:rsid w:val="002764C7"/>
    <w:rsid w:val="00277AFD"/>
    <w:rsid w:val="00282050"/>
    <w:rsid w:val="0028273C"/>
    <w:rsid w:val="00293950"/>
    <w:rsid w:val="00293B8B"/>
    <w:rsid w:val="002971DF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23707"/>
    <w:rsid w:val="00327D15"/>
    <w:rsid w:val="003305A0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6F98"/>
    <w:rsid w:val="003C7BD1"/>
    <w:rsid w:val="003D01DD"/>
    <w:rsid w:val="003D57D2"/>
    <w:rsid w:val="003F2FD5"/>
    <w:rsid w:val="003F4C86"/>
    <w:rsid w:val="004312A8"/>
    <w:rsid w:val="00475D78"/>
    <w:rsid w:val="00482331"/>
    <w:rsid w:val="004834D5"/>
    <w:rsid w:val="00494C6B"/>
    <w:rsid w:val="004A1E97"/>
    <w:rsid w:val="004B64EF"/>
    <w:rsid w:val="004E419E"/>
    <w:rsid w:val="00524D31"/>
    <w:rsid w:val="00526B19"/>
    <w:rsid w:val="005471C1"/>
    <w:rsid w:val="00551F5C"/>
    <w:rsid w:val="00554579"/>
    <w:rsid w:val="005672A7"/>
    <w:rsid w:val="00570F75"/>
    <w:rsid w:val="00583468"/>
    <w:rsid w:val="0058512B"/>
    <w:rsid w:val="00585992"/>
    <w:rsid w:val="00586DA3"/>
    <w:rsid w:val="005C5A5E"/>
    <w:rsid w:val="005D019F"/>
    <w:rsid w:val="005D40AB"/>
    <w:rsid w:val="005D5473"/>
    <w:rsid w:val="005E27CA"/>
    <w:rsid w:val="005F307B"/>
    <w:rsid w:val="005F6DC1"/>
    <w:rsid w:val="006114BC"/>
    <w:rsid w:val="00613D53"/>
    <w:rsid w:val="0063776B"/>
    <w:rsid w:val="006438E4"/>
    <w:rsid w:val="0065087F"/>
    <w:rsid w:val="00670FC8"/>
    <w:rsid w:val="006758F2"/>
    <w:rsid w:val="006A42A0"/>
    <w:rsid w:val="006B18B3"/>
    <w:rsid w:val="006B2FF9"/>
    <w:rsid w:val="006B4808"/>
    <w:rsid w:val="006C40CF"/>
    <w:rsid w:val="006D0C81"/>
    <w:rsid w:val="006D3FEC"/>
    <w:rsid w:val="006D55DE"/>
    <w:rsid w:val="006F285C"/>
    <w:rsid w:val="007030F2"/>
    <w:rsid w:val="00706E4A"/>
    <w:rsid w:val="00717C2A"/>
    <w:rsid w:val="00721646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D4171"/>
    <w:rsid w:val="008E1E06"/>
    <w:rsid w:val="008F00C5"/>
    <w:rsid w:val="00921397"/>
    <w:rsid w:val="009270EE"/>
    <w:rsid w:val="009373A5"/>
    <w:rsid w:val="00950EEA"/>
    <w:rsid w:val="00953F76"/>
    <w:rsid w:val="00956047"/>
    <w:rsid w:val="00966302"/>
    <w:rsid w:val="00975B05"/>
    <w:rsid w:val="009844AA"/>
    <w:rsid w:val="00987A1A"/>
    <w:rsid w:val="00995B25"/>
    <w:rsid w:val="009A4645"/>
    <w:rsid w:val="009D47B8"/>
    <w:rsid w:val="00A03CB3"/>
    <w:rsid w:val="00A42F9E"/>
    <w:rsid w:val="00A447D1"/>
    <w:rsid w:val="00A53C91"/>
    <w:rsid w:val="00A668E5"/>
    <w:rsid w:val="00A7004F"/>
    <w:rsid w:val="00A75846"/>
    <w:rsid w:val="00A856B7"/>
    <w:rsid w:val="00A92A50"/>
    <w:rsid w:val="00AA67F1"/>
    <w:rsid w:val="00AE2DAA"/>
    <w:rsid w:val="00B5330A"/>
    <w:rsid w:val="00B546BF"/>
    <w:rsid w:val="00B81CCC"/>
    <w:rsid w:val="00B9586E"/>
    <w:rsid w:val="00BA5BE1"/>
    <w:rsid w:val="00BD2598"/>
    <w:rsid w:val="00BD4030"/>
    <w:rsid w:val="00BD6B7F"/>
    <w:rsid w:val="00BE09C9"/>
    <w:rsid w:val="00BF37AC"/>
    <w:rsid w:val="00BF6EA8"/>
    <w:rsid w:val="00C37EAD"/>
    <w:rsid w:val="00C452A4"/>
    <w:rsid w:val="00C703E6"/>
    <w:rsid w:val="00C72E04"/>
    <w:rsid w:val="00CA1E40"/>
    <w:rsid w:val="00CA54AF"/>
    <w:rsid w:val="00CB2697"/>
    <w:rsid w:val="00CE0B68"/>
    <w:rsid w:val="00CE72B8"/>
    <w:rsid w:val="00CF31F8"/>
    <w:rsid w:val="00D034A4"/>
    <w:rsid w:val="00D2147B"/>
    <w:rsid w:val="00D23203"/>
    <w:rsid w:val="00D30322"/>
    <w:rsid w:val="00D34C78"/>
    <w:rsid w:val="00D44272"/>
    <w:rsid w:val="00D5582B"/>
    <w:rsid w:val="00D802E7"/>
    <w:rsid w:val="00D87095"/>
    <w:rsid w:val="00D92EDA"/>
    <w:rsid w:val="00DA3816"/>
    <w:rsid w:val="00DD3362"/>
    <w:rsid w:val="00DE48A4"/>
    <w:rsid w:val="00E137EB"/>
    <w:rsid w:val="00E173B0"/>
    <w:rsid w:val="00E24AC8"/>
    <w:rsid w:val="00E305AE"/>
    <w:rsid w:val="00E3144B"/>
    <w:rsid w:val="00E447FB"/>
    <w:rsid w:val="00E56266"/>
    <w:rsid w:val="00E7062D"/>
    <w:rsid w:val="00E7139C"/>
    <w:rsid w:val="00EC1C43"/>
    <w:rsid w:val="00ED3E97"/>
    <w:rsid w:val="00EF5D77"/>
    <w:rsid w:val="00F1745F"/>
    <w:rsid w:val="00F215C4"/>
    <w:rsid w:val="00F304F0"/>
    <w:rsid w:val="00F30D20"/>
    <w:rsid w:val="00F36CF3"/>
    <w:rsid w:val="00F50870"/>
    <w:rsid w:val="00F62D18"/>
    <w:rsid w:val="00F64AC6"/>
    <w:rsid w:val="00F80334"/>
    <w:rsid w:val="00FA2FAA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627509-FC3A-5B45-9561-CE9695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  <w:lang w:eastAsia="nl-B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Alain Braekevelt</cp:lastModifiedBy>
  <cp:revision>2</cp:revision>
  <cp:lastPrinted>2019-04-03T09:10:00Z</cp:lastPrinted>
  <dcterms:created xsi:type="dcterms:W3CDTF">2019-04-09T09:32:00Z</dcterms:created>
  <dcterms:modified xsi:type="dcterms:W3CDTF">2019-04-09T09:32:00Z</dcterms:modified>
</cp:coreProperties>
</file>