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38E" w:rsidRPr="00716624" w:rsidRDefault="00AE2C69" w:rsidP="00AE2C6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8"/>
          <w:szCs w:val="28"/>
          <w:lang w:val="de-DE"/>
        </w:rPr>
      </w:pPr>
      <w:r w:rsidRPr="00716624">
        <w:rPr>
          <w:rFonts w:ascii="Tahoma" w:hAnsi="Tahoma"/>
          <w:b/>
          <w:color w:val="000080"/>
          <w:sz w:val="28"/>
          <w:szCs w:val="28"/>
          <w:lang w:val="de-DE"/>
        </w:rPr>
        <w:t>RENSON LINIUS</w:t>
      </w:r>
      <w:r w:rsidRPr="00716624">
        <w:rPr>
          <w:rFonts w:ascii="Tahoma" w:hAnsi="Tahoma"/>
          <w:b/>
          <w:color w:val="000080"/>
          <w:sz w:val="28"/>
          <w:szCs w:val="28"/>
          <w:vertAlign w:val="superscript"/>
          <w:lang w:val="de-DE"/>
        </w:rPr>
        <w:t>®</w:t>
      </w:r>
      <w:r w:rsidRPr="00716624">
        <w:rPr>
          <w:rFonts w:ascii="Tahoma" w:hAnsi="Tahoma"/>
          <w:b/>
          <w:color w:val="000080"/>
          <w:sz w:val="28"/>
          <w:szCs w:val="28"/>
          <w:lang w:val="de-DE"/>
        </w:rPr>
        <w:t xml:space="preserve"> </w:t>
      </w:r>
      <w:r w:rsidR="00C51EAE" w:rsidRPr="00716624">
        <w:rPr>
          <w:rFonts w:ascii="Tahoma" w:hAnsi="Tahoma"/>
          <w:b/>
          <w:color w:val="000080"/>
          <w:sz w:val="28"/>
          <w:szCs w:val="28"/>
          <w:lang w:val="de-DE"/>
        </w:rPr>
        <w:t>L.0</w:t>
      </w:r>
      <w:r w:rsidR="00DA771D">
        <w:rPr>
          <w:rFonts w:ascii="Tahoma" w:hAnsi="Tahoma"/>
          <w:b/>
          <w:color w:val="000080"/>
          <w:sz w:val="28"/>
          <w:szCs w:val="28"/>
          <w:lang w:val="de-DE"/>
        </w:rPr>
        <w:t>33.0</w:t>
      </w:r>
      <w:r w:rsidR="00B20719">
        <w:rPr>
          <w:rFonts w:ascii="Tahoma" w:hAnsi="Tahoma"/>
          <w:b/>
          <w:color w:val="000080"/>
          <w:sz w:val="28"/>
          <w:szCs w:val="28"/>
          <w:lang w:val="de-DE"/>
        </w:rPr>
        <w:t>1</w:t>
      </w:r>
    </w:p>
    <w:p w:rsidR="00AE2C69" w:rsidRPr="00716624" w:rsidRDefault="00716624" w:rsidP="00AE2C69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de-DE"/>
        </w:rPr>
      </w:pPr>
      <w:r w:rsidRPr="00716624">
        <w:rPr>
          <w:rFonts w:ascii="Tahoma" w:hAnsi="Tahoma"/>
          <w:b/>
          <w:color w:val="000080"/>
          <w:szCs w:val="24"/>
          <w:lang w:val="de-DE"/>
        </w:rPr>
        <w:t>AUSSCHREIBUNGSTEXT</w:t>
      </w:r>
    </w:p>
    <w:p w:rsidR="00AE2C69" w:rsidRPr="00716624" w:rsidRDefault="00AE2C69" w:rsidP="008D438E">
      <w:pPr>
        <w:jc w:val="both"/>
        <w:rPr>
          <w:rFonts w:ascii="Tahoma" w:hAnsi="Tahoma"/>
          <w:sz w:val="20"/>
          <w:lang w:val="de-DE"/>
        </w:rPr>
      </w:pPr>
    </w:p>
    <w:p w:rsidR="00AE2C69" w:rsidRPr="00716624" w:rsidRDefault="00AE2C69" w:rsidP="00AE2C69">
      <w:pPr>
        <w:jc w:val="both"/>
        <w:rPr>
          <w:rFonts w:ascii="Tahoma" w:hAnsi="Tahoma"/>
          <w:sz w:val="20"/>
          <w:lang w:val="de-DE"/>
        </w:rPr>
      </w:pPr>
      <w:r w:rsidRPr="00716624">
        <w:rPr>
          <w:rFonts w:ascii="Tahoma" w:hAnsi="Tahoma"/>
          <w:sz w:val="20"/>
          <w:lang w:val="de-DE"/>
        </w:rPr>
        <w:t>LINIUS</w:t>
      </w:r>
      <w:r w:rsidRPr="00716624">
        <w:rPr>
          <w:rFonts w:ascii="Tahoma" w:hAnsi="Tahoma"/>
          <w:sz w:val="20"/>
          <w:vertAlign w:val="superscript"/>
          <w:lang w:val="de-DE"/>
        </w:rPr>
        <w:t>®</w:t>
      </w:r>
      <w:r w:rsidRPr="00716624">
        <w:rPr>
          <w:rFonts w:ascii="Tahoma" w:hAnsi="Tahoma"/>
          <w:sz w:val="20"/>
          <w:lang w:val="de-DE"/>
        </w:rPr>
        <w:t xml:space="preserve"> </w:t>
      </w:r>
      <w:r w:rsidRPr="00716624">
        <w:rPr>
          <w:rFonts w:ascii="Tahoma" w:hAnsi="Tahoma"/>
          <w:b/>
          <w:sz w:val="20"/>
          <w:lang w:val="de-DE"/>
        </w:rPr>
        <w:t>L.0</w:t>
      </w:r>
      <w:r w:rsidR="00DA771D">
        <w:rPr>
          <w:rFonts w:ascii="Tahoma" w:hAnsi="Tahoma"/>
          <w:b/>
          <w:sz w:val="20"/>
          <w:lang w:val="de-DE"/>
        </w:rPr>
        <w:t>33.01</w:t>
      </w:r>
      <w:r w:rsidRPr="00716624">
        <w:rPr>
          <w:rFonts w:ascii="Tahoma" w:hAnsi="Tahoma"/>
          <w:sz w:val="20"/>
          <w:lang w:val="de-DE"/>
        </w:rPr>
        <w:t xml:space="preserve"> is</w:t>
      </w:r>
      <w:r w:rsidR="00716624" w:rsidRPr="00716624">
        <w:rPr>
          <w:rFonts w:ascii="Tahoma" w:hAnsi="Tahoma"/>
          <w:sz w:val="20"/>
          <w:lang w:val="de-DE"/>
        </w:rPr>
        <w:t>t ein Lüftungslamellenwandsystem mit folgenden wesentlichen Merkmalen</w:t>
      </w:r>
      <w:r w:rsidRPr="00716624">
        <w:rPr>
          <w:rFonts w:ascii="Tahoma" w:hAnsi="Tahoma"/>
          <w:sz w:val="20"/>
          <w:lang w:val="de-DE"/>
        </w:rPr>
        <w:t xml:space="preserve">: </w:t>
      </w:r>
    </w:p>
    <w:p w:rsidR="00C51EAE" w:rsidRPr="00716624" w:rsidRDefault="00C51EAE" w:rsidP="00C51EAE">
      <w:pPr>
        <w:pStyle w:val="Lijstalinea"/>
        <w:jc w:val="both"/>
        <w:rPr>
          <w:rFonts w:ascii="Tahoma" w:hAnsi="Tahoma"/>
          <w:b/>
          <w:sz w:val="20"/>
          <w:lang w:val="de-DE"/>
        </w:rPr>
      </w:pPr>
    </w:p>
    <w:p w:rsidR="00C51EAE" w:rsidRPr="00716624" w:rsidRDefault="00716624" w:rsidP="000F7D8A">
      <w:pPr>
        <w:pStyle w:val="Lijstalinea"/>
        <w:numPr>
          <w:ilvl w:val="0"/>
          <w:numId w:val="4"/>
        </w:numPr>
        <w:jc w:val="both"/>
        <w:rPr>
          <w:rFonts w:ascii="Tahoma" w:hAnsi="Tahoma"/>
          <w:b/>
          <w:sz w:val="20"/>
          <w:lang w:val="de-DE"/>
        </w:rPr>
      </w:pPr>
      <w:r w:rsidRPr="00716624">
        <w:rPr>
          <w:rFonts w:ascii="Tahoma" w:hAnsi="Tahoma"/>
          <w:b/>
          <w:sz w:val="20"/>
          <w:lang w:val="de-DE"/>
        </w:rPr>
        <w:t>ästhetisch ansprechend</w:t>
      </w:r>
      <w:bookmarkStart w:id="0" w:name="_GoBack"/>
      <w:bookmarkEnd w:id="0"/>
    </w:p>
    <w:p w:rsidR="00716624" w:rsidRPr="00716624" w:rsidRDefault="00716624" w:rsidP="00716624">
      <w:pPr>
        <w:pStyle w:val="Lijstalinea"/>
        <w:numPr>
          <w:ilvl w:val="1"/>
          <w:numId w:val="4"/>
        </w:numPr>
        <w:jc w:val="both"/>
        <w:rPr>
          <w:rFonts w:ascii="Tahoma" w:hAnsi="Tahoma"/>
          <w:sz w:val="20"/>
          <w:lang w:val="de-DE"/>
        </w:rPr>
      </w:pPr>
      <w:r w:rsidRPr="00716624">
        <w:rPr>
          <w:rFonts w:ascii="Tahoma" w:hAnsi="Tahoma"/>
          <w:sz w:val="20"/>
          <w:lang w:val="de-DE"/>
        </w:rPr>
        <w:t>visuelle Abschirmung</w:t>
      </w:r>
    </w:p>
    <w:p w:rsidR="00716624" w:rsidRPr="00716624" w:rsidRDefault="00106328" w:rsidP="00716624">
      <w:pPr>
        <w:pStyle w:val="Lijstalinea"/>
        <w:numPr>
          <w:ilvl w:val="1"/>
          <w:numId w:val="4"/>
        </w:numPr>
        <w:jc w:val="both"/>
        <w:rPr>
          <w:rFonts w:ascii="Tahoma" w:hAnsi="Tahoma"/>
          <w:sz w:val="20"/>
          <w:lang w:val="de-DE"/>
        </w:rPr>
      </w:pPr>
      <w:r w:rsidRPr="00716624">
        <w:rPr>
          <w:rFonts w:ascii="Tahoma" w:hAnsi="Tahoma"/>
          <w:sz w:val="20"/>
          <w:lang w:val="de-DE"/>
        </w:rPr>
        <w:t xml:space="preserve">horizontal </w:t>
      </w:r>
      <w:r w:rsidR="00716624" w:rsidRPr="00716624">
        <w:rPr>
          <w:rFonts w:ascii="Tahoma" w:hAnsi="Tahoma"/>
          <w:sz w:val="20"/>
          <w:lang w:val="de-DE"/>
        </w:rPr>
        <w:t>optisch geschlossen</w:t>
      </w:r>
      <w:r w:rsidR="00A33112">
        <w:rPr>
          <w:rFonts w:ascii="Tahoma" w:hAnsi="Tahoma"/>
          <w:sz w:val="20"/>
          <w:lang w:val="de-DE"/>
        </w:rPr>
        <w:t xml:space="preserve"> dank </w:t>
      </w:r>
      <w:r w:rsidR="00716624" w:rsidRPr="00716624">
        <w:rPr>
          <w:rFonts w:ascii="Tahoma" w:hAnsi="Tahoma" w:cs="Tahoma"/>
          <w:sz w:val="20"/>
          <w:lang w:val="de-DE"/>
        </w:rPr>
        <w:t>eines Lamellenabstands, der die Lamellenhöhe nicht überschreitet</w:t>
      </w:r>
    </w:p>
    <w:p w:rsidR="000F7D8A" w:rsidRPr="00716624" w:rsidRDefault="00716624" w:rsidP="000F3AB7">
      <w:pPr>
        <w:pStyle w:val="Lijstalinea"/>
        <w:numPr>
          <w:ilvl w:val="2"/>
          <w:numId w:val="4"/>
        </w:numPr>
        <w:jc w:val="both"/>
        <w:rPr>
          <w:rFonts w:ascii="Tahoma" w:hAnsi="Tahoma"/>
          <w:sz w:val="20"/>
          <w:lang w:val="de-DE"/>
        </w:rPr>
      </w:pPr>
      <w:r w:rsidRPr="00716624">
        <w:rPr>
          <w:rFonts w:ascii="Tahoma" w:hAnsi="Tahoma"/>
          <w:sz w:val="20"/>
          <w:lang w:val="de-DE"/>
        </w:rPr>
        <w:t>Lamellenabstand</w:t>
      </w:r>
      <w:r w:rsidR="007E35EF" w:rsidRPr="00716624">
        <w:rPr>
          <w:rFonts w:ascii="Tahoma" w:hAnsi="Tahoma"/>
          <w:sz w:val="20"/>
          <w:lang w:val="de-DE"/>
        </w:rPr>
        <w:t>:</w:t>
      </w:r>
      <w:r w:rsidR="00106328" w:rsidRPr="00716624">
        <w:rPr>
          <w:rFonts w:ascii="Tahoma" w:hAnsi="Tahoma"/>
          <w:sz w:val="20"/>
          <w:lang w:val="de-DE"/>
        </w:rPr>
        <w:t xml:space="preserve"> </w:t>
      </w:r>
      <w:r w:rsidR="00DA771D">
        <w:rPr>
          <w:rFonts w:ascii="Tahoma" w:hAnsi="Tahoma"/>
          <w:sz w:val="20"/>
          <w:lang w:val="de-DE"/>
        </w:rPr>
        <w:t>33,33</w:t>
      </w:r>
      <w:r w:rsidR="00106328" w:rsidRPr="00716624">
        <w:rPr>
          <w:rFonts w:ascii="Tahoma" w:hAnsi="Tahoma"/>
          <w:sz w:val="20"/>
          <w:lang w:val="de-DE"/>
        </w:rPr>
        <w:t xml:space="preserve"> mm</w:t>
      </w:r>
    </w:p>
    <w:p w:rsidR="000F7D8A" w:rsidRPr="00716624" w:rsidRDefault="00716624" w:rsidP="00C51EAE">
      <w:pPr>
        <w:pStyle w:val="Lijstalinea"/>
        <w:numPr>
          <w:ilvl w:val="2"/>
          <w:numId w:val="4"/>
        </w:numPr>
        <w:jc w:val="both"/>
        <w:rPr>
          <w:rFonts w:ascii="Tahoma" w:hAnsi="Tahoma"/>
          <w:sz w:val="20"/>
          <w:lang w:val="de-DE"/>
        </w:rPr>
      </w:pPr>
      <w:r w:rsidRPr="00716624">
        <w:rPr>
          <w:rFonts w:ascii="Tahoma" w:hAnsi="Tahoma"/>
          <w:sz w:val="20"/>
          <w:lang w:val="de-DE"/>
        </w:rPr>
        <w:t>Lamellenhöhe</w:t>
      </w:r>
      <w:r w:rsidR="007E35EF" w:rsidRPr="00716624">
        <w:rPr>
          <w:rFonts w:ascii="Tahoma" w:hAnsi="Tahoma"/>
          <w:sz w:val="20"/>
          <w:lang w:val="de-DE"/>
        </w:rPr>
        <w:t>:</w:t>
      </w:r>
      <w:r w:rsidR="00DA771D">
        <w:rPr>
          <w:rFonts w:ascii="Tahoma" w:hAnsi="Tahoma"/>
          <w:sz w:val="20"/>
          <w:lang w:val="de-DE"/>
        </w:rPr>
        <w:t xml:space="preserve"> 37</w:t>
      </w:r>
      <w:r w:rsidR="00717A4F" w:rsidRPr="00716624">
        <w:rPr>
          <w:rFonts w:ascii="Tahoma" w:hAnsi="Tahoma"/>
          <w:sz w:val="20"/>
          <w:lang w:val="de-DE"/>
        </w:rPr>
        <w:t xml:space="preserve"> mm</w:t>
      </w:r>
    </w:p>
    <w:p w:rsidR="00106328" w:rsidRPr="00716624" w:rsidRDefault="00716624" w:rsidP="007E35EF">
      <w:pPr>
        <w:pStyle w:val="Lijstalinea"/>
        <w:numPr>
          <w:ilvl w:val="1"/>
          <w:numId w:val="4"/>
        </w:numPr>
        <w:jc w:val="both"/>
        <w:rPr>
          <w:rFonts w:ascii="Tahoma" w:hAnsi="Tahoma"/>
          <w:sz w:val="20"/>
          <w:lang w:val="de-DE"/>
        </w:rPr>
      </w:pPr>
      <w:r w:rsidRPr="00716624">
        <w:rPr>
          <w:rFonts w:ascii="Tahoma" w:hAnsi="Tahoma"/>
          <w:sz w:val="20"/>
          <w:lang w:val="de-DE"/>
        </w:rPr>
        <w:t>unsichtbar</w:t>
      </w:r>
      <w:r w:rsidR="00CA2C5D">
        <w:rPr>
          <w:rFonts w:ascii="Tahoma" w:hAnsi="Tahoma"/>
          <w:sz w:val="20"/>
          <w:lang w:val="de-DE"/>
        </w:rPr>
        <w:t>e</w:t>
      </w:r>
      <w:r w:rsidRPr="00716624">
        <w:rPr>
          <w:rFonts w:ascii="Tahoma" w:hAnsi="Tahoma"/>
          <w:sz w:val="20"/>
          <w:lang w:val="de-DE"/>
        </w:rPr>
        <w:t xml:space="preserve"> </w:t>
      </w:r>
      <w:r w:rsidR="00CA2C5D">
        <w:rPr>
          <w:rFonts w:ascii="Tahoma" w:hAnsi="Tahoma"/>
          <w:sz w:val="20"/>
          <w:lang w:val="de-DE"/>
        </w:rPr>
        <w:t>Befestigung</w:t>
      </w:r>
      <w:r w:rsidRPr="00716624">
        <w:rPr>
          <w:rFonts w:ascii="Tahoma" w:hAnsi="Tahoma"/>
          <w:sz w:val="20"/>
          <w:lang w:val="de-DE"/>
        </w:rPr>
        <w:t xml:space="preserve"> mit Aluminium-Lamellenhaltern</w:t>
      </w:r>
    </w:p>
    <w:p w:rsidR="00C51EAE" w:rsidRPr="00716624" w:rsidRDefault="00C51EAE" w:rsidP="00C51EAE">
      <w:pPr>
        <w:pStyle w:val="Lijstalinea"/>
        <w:jc w:val="both"/>
        <w:rPr>
          <w:rFonts w:ascii="Tahoma" w:hAnsi="Tahoma"/>
          <w:b/>
          <w:sz w:val="20"/>
          <w:lang w:val="de-DE"/>
        </w:rPr>
      </w:pPr>
    </w:p>
    <w:p w:rsidR="00C51EAE" w:rsidRPr="00071EAE" w:rsidRDefault="00716624" w:rsidP="000F7D8A">
      <w:pPr>
        <w:pStyle w:val="Lijstalinea"/>
        <w:numPr>
          <w:ilvl w:val="0"/>
          <w:numId w:val="4"/>
        </w:numPr>
        <w:jc w:val="both"/>
        <w:rPr>
          <w:rFonts w:ascii="Tahoma" w:hAnsi="Tahoma"/>
          <w:b/>
          <w:sz w:val="20"/>
          <w:lang w:val="de-DE"/>
        </w:rPr>
      </w:pPr>
      <w:r w:rsidRPr="00071EAE">
        <w:rPr>
          <w:rFonts w:ascii="Tahoma" w:hAnsi="Tahoma"/>
          <w:b/>
          <w:sz w:val="20"/>
          <w:lang w:val="de-DE"/>
        </w:rPr>
        <w:t>Luftdurchlass</w:t>
      </w:r>
    </w:p>
    <w:p w:rsidR="00C51EAE" w:rsidRPr="00071EAE" w:rsidRDefault="00716624" w:rsidP="00C51EAE">
      <w:pPr>
        <w:pStyle w:val="Lijstalinea"/>
        <w:numPr>
          <w:ilvl w:val="1"/>
          <w:numId w:val="4"/>
        </w:numPr>
        <w:jc w:val="both"/>
        <w:rPr>
          <w:rFonts w:ascii="Tahoma" w:hAnsi="Tahoma"/>
          <w:sz w:val="20"/>
          <w:lang w:val="de-DE"/>
        </w:rPr>
      </w:pPr>
      <w:r w:rsidRPr="00071EAE">
        <w:rPr>
          <w:rFonts w:ascii="Tahoma" w:hAnsi="Tahoma"/>
          <w:sz w:val="20"/>
          <w:lang w:val="de-DE"/>
        </w:rPr>
        <w:t>physischer freier Querschnitt</w:t>
      </w:r>
      <w:r w:rsidR="007E35EF" w:rsidRPr="00071EAE">
        <w:rPr>
          <w:rFonts w:ascii="Tahoma" w:hAnsi="Tahoma"/>
          <w:sz w:val="20"/>
          <w:lang w:val="de-DE"/>
        </w:rPr>
        <w:t>:</w:t>
      </w:r>
      <w:r w:rsidR="000924A9" w:rsidRPr="00071EAE">
        <w:rPr>
          <w:rFonts w:ascii="Tahoma" w:hAnsi="Tahoma"/>
          <w:sz w:val="20"/>
          <w:lang w:val="de-DE"/>
        </w:rPr>
        <w:t xml:space="preserve"> </w:t>
      </w:r>
      <w:r w:rsidR="00606C5E">
        <w:rPr>
          <w:rFonts w:ascii="Tahoma" w:hAnsi="Tahoma"/>
          <w:sz w:val="20"/>
          <w:lang w:val="de-DE"/>
        </w:rPr>
        <w:t>50</w:t>
      </w:r>
      <w:r w:rsidR="00C51EAE" w:rsidRPr="00071EAE">
        <w:rPr>
          <w:rFonts w:ascii="Tahoma" w:hAnsi="Tahoma"/>
          <w:sz w:val="20"/>
          <w:lang w:val="de-DE"/>
        </w:rPr>
        <w:t>%</w:t>
      </w:r>
    </w:p>
    <w:p w:rsidR="00C51EAE" w:rsidRPr="00071EAE" w:rsidRDefault="00716624" w:rsidP="00C51EAE">
      <w:pPr>
        <w:pStyle w:val="Lijstalinea"/>
        <w:numPr>
          <w:ilvl w:val="1"/>
          <w:numId w:val="4"/>
        </w:numPr>
        <w:jc w:val="both"/>
        <w:rPr>
          <w:rFonts w:ascii="Tahoma" w:hAnsi="Tahoma"/>
          <w:sz w:val="20"/>
          <w:lang w:val="de-DE"/>
        </w:rPr>
      </w:pPr>
      <w:r w:rsidRPr="00071EAE">
        <w:rPr>
          <w:rFonts w:ascii="Tahoma" w:hAnsi="Tahoma"/>
          <w:sz w:val="20"/>
          <w:lang w:val="de-DE"/>
        </w:rPr>
        <w:t>visueller freier Querschnitt</w:t>
      </w:r>
      <w:r w:rsidR="007E35EF" w:rsidRPr="00071EAE">
        <w:rPr>
          <w:rFonts w:ascii="Tahoma" w:hAnsi="Tahoma"/>
          <w:sz w:val="20"/>
          <w:lang w:val="de-DE"/>
        </w:rPr>
        <w:t>:</w:t>
      </w:r>
      <w:r w:rsidR="00DA771D">
        <w:rPr>
          <w:rFonts w:ascii="Tahoma" w:hAnsi="Tahoma"/>
          <w:sz w:val="20"/>
          <w:lang w:val="de-DE"/>
        </w:rPr>
        <w:t xml:space="preserve"> </w:t>
      </w:r>
      <w:r w:rsidR="00606C5E">
        <w:rPr>
          <w:rFonts w:ascii="Tahoma" w:hAnsi="Tahoma"/>
          <w:sz w:val="20"/>
          <w:lang w:val="de-DE"/>
        </w:rPr>
        <w:t>60</w:t>
      </w:r>
      <w:r w:rsidR="00C51EAE" w:rsidRPr="00071EAE">
        <w:rPr>
          <w:rFonts w:ascii="Tahoma" w:hAnsi="Tahoma"/>
          <w:sz w:val="20"/>
          <w:lang w:val="de-DE"/>
        </w:rPr>
        <w:t>%</w:t>
      </w:r>
    </w:p>
    <w:p w:rsidR="00DA771D" w:rsidRDefault="00DA771D" w:rsidP="00DA771D">
      <w:pPr>
        <w:pStyle w:val="Default"/>
        <w:numPr>
          <w:ilvl w:val="1"/>
          <w:numId w:val="4"/>
        </w:numPr>
        <w:rPr>
          <w:rFonts w:ascii="Tahoma" w:hAnsi="Tahoma" w:cs="Tahoma"/>
          <w:sz w:val="20"/>
          <w:szCs w:val="20"/>
          <w:lang w:val="de-DE"/>
        </w:rPr>
      </w:pPr>
      <w:r w:rsidRPr="00D90A2F">
        <w:rPr>
          <w:rFonts w:ascii="Tahoma" w:hAnsi="Tahoma" w:cs="Tahoma"/>
          <w:sz w:val="20"/>
          <w:szCs w:val="20"/>
          <w:lang w:val="de-DE"/>
        </w:rPr>
        <w:t xml:space="preserve">aerodynamische Eigenschaften </w:t>
      </w:r>
      <w:r w:rsidRPr="00EB03FC">
        <w:rPr>
          <w:rFonts w:ascii="Tahoma" w:hAnsi="Tahoma" w:cs="Tahoma"/>
          <w:sz w:val="20"/>
          <w:szCs w:val="20"/>
          <w:lang w:val="de-DE"/>
        </w:rPr>
        <w:t>nach EN 13030:2001</w:t>
      </w:r>
      <w:r w:rsidRPr="00D90A2F">
        <w:rPr>
          <w:rFonts w:ascii="Tahoma" w:hAnsi="Tahoma" w:cs="Tahoma"/>
          <w:sz w:val="20"/>
          <w:szCs w:val="20"/>
          <w:lang w:val="de-DE"/>
        </w:rPr>
        <w:t xml:space="preserve"> (mi</w:t>
      </w:r>
      <w:r>
        <w:rPr>
          <w:rFonts w:ascii="Tahoma" w:hAnsi="Tahoma" w:cs="Tahoma"/>
          <w:sz w:val="20"/>
          <w:szCs w:val="20"/>
          <w:lang w:val="de-DE"/>
        </w:rPr>
        <w:t>t Maschengewebe 2,3 x 2,3</w:t>
      </w:r>
      <w:r w:rsidRPr="00D90A2F">
        <w:rPr>
          <w:rFonts w:ascii="Tahoma" w:hAnsi="Tahoma" w:cs="Tahoma"/>
          <w:sz w:val="20"/>
          <w:szCs w:val="20"/>
          <w:lang w:val="de-DE"/>
        </w:rPr>
        <w:t xml:space="preserve"> mm</w:t>
      </w:r>
      <w:r>
        <w:rPr>
          <w:rFonts w:ascii="Tahoma" w:hAnsi="Tahoma" w:cs="Tahoma"/>
          <w:sz w:val="20"/>
          <w:szCs w:val="20"/>
          <w:lang w:val="de-DE"/>
        </w:rPr>
        <w:t>)</w:t>
      </w:r>
    </w:p>
    <w:p w:rsidR="00DA771D" w:rsidRDefault="00DA771D" w:rsidP="00DA771D">
      <w:pPr>
        <w:pStyle w:val="Default"/>
        <w:numPr>
          <w:ilvl w:val="2"/>
          <w:numId w:val="4"/>
        </w:numPr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 xml:space="preserve">Druckverlustbeiwert Zufuhr : </w:t>
      </w:r>
      <w:r w:rsidRPr="00D90A2F">
        <w:rPr>
          <w:rFonts w:ascii="Tahoma" w:hAnsi="Tahoma" w:cs="Tahoma"/>
          <w:sz w:val="20"/>
          <w:szCs w:val="20"/>
          <w:lang w:val="de-DE"/>
        </w:rPr>
        <w:t>K = 1/c</w:t>
      </w:r>
      <w:r w:rsidRPr="00D90A2F">
        <w:rPr>
          <w:rFonts w:ascii="Tahoma" w:hAnsi="Tahoma" w:cs="Tahoma"/>
          <w:sz w:val="20"/>
          <w:szCs w:val="20"/>
          <w:vertAlign w:val="subscript"/>
          <w:lang w:val="de-DE"/>
        </w:rPr>
        <w:t>e</w:t>
      </w:r>
      <w:r>
        <w:rPr>
          <w:rFonts w:ascii="Tahoma" w:hAnsi="Tahoma" w:cs="Tahoma"/>
          <w:sz w:val="20"/>
          <w:szCs w:val="20"/>
          <w:lang w:val="de-DE"/>
        </w:rPr>
        <w:t xml:space="preserve">² = </w:t>
      </w:r>
      <w:r w:rsidR="00606C5E">
        <w:rPr>
          <w:rFonts w:ascii="Tahoma" w:hAnsi="Tahoma" w:cs="Tahoma"/>
          <w:sz w:val="20"/>
          <w:szCs w:val="20"/>
          <w:lang w:val="de-DE"/>
        </w:rPr>
        <w:t>20,47</w:t>
      </w:r>
      <w:r>
        <w:rPr>
          <w:rFonts w:ascii="Tahoma" w:hAnsi="Tahoma" w:cs="Tahoma"/>
          <w:sz w:val="20"/>
          <w:szCs w:val="20"/>
          <w:lang w:val="de-DE"/>
        </w:rPr>
        <w:t xml:space="preserve">  ;</w:t>
      </w:r>
      <w:r w:rsidRPr="00D90A2F">
        <w:rPr>
          <w:rFonts w:ascii="Tahoma" w:hAnsi="Tahoma" w:cs="Tahoma"/>
          <w:sz w:val="20"/>
          <w:szCs w:val="20"/>
          <w:lang w:val="de-DE"/>
        </w:rPr>
        <w:t xml:space="preserve">  C</w:t>
      </w:r>
      <w:r w:rsidRPr="00D90A2F">
        <w:rPr>
          <w:rFonts w:ascii="Tahoma" w:hAnsi="Tahoma" w:cs="Tahoma"/>
          <w:sz w:val="20"/>
          <w:szCs w:val="20"/>
          <w:vertAlign w:val="subscript"/>
          <w:lang w:val="de-DE"/>
        </w:rPr>
        <w:t>e</w:t>
      </w:r>
      <w:r w:rsidRPr="00D90A2F">
        <w:rPr>
          <w:rFonts w:ascii="Tahoma" w:hAnsi="Tahoma" w:cs="Tahoma"/>
          <w:sz w:val="20"/>
          <w:szCs w:val="20"/>
          <w:lang w:val="de-DE"/>
        </w:rPr>
        <w:t xml:space="preserve"> </w:t>
      </w:r>
      <w:r>
        <w:rPr>
          <w:rFonts w:ascii="Tahoma" w:hAnsi="Tahoma" w:cs="Tahoma"/>
          <w:sz w:val="20"/>
          <w:szCs w:val="20"/>
          <w:lang w:val="de-DE"/>
        </w:rPr>
        <w:t xml:space="preserve">= </w:t>
      </w:r>
      <w:r w:rsidRPr="00D90A2F">
        <w:rPr>
          <w:rFonts w:ascii="Tahoma" w:hAnsi="Tahoma" w:cs="Tahoma"/>
          <w:sz w:val="20"/>
          <w:szCs w:val="20"/>
          <w:lang w:val="de-DE"/>
        </w:rPr>
        <w:t>0,</w:t>
      </w:r>
      <w:r w:rsidR="00606C5E">
        <w:rPr>
          <w:rFonts w:ascii="Tahoma" w:hAnsi="Tahoma" w:cs="Tahoma"/>
          <w:sz w:val="20"/>
          <w:szCs w:val="20"/>
          <w:lang w:val="de-DE"/>
        </w:rPr>
        <w:t>22</w:t>
      </w:r>
      <w:r>
        <w:rPr>
          <w:rFonts w:ascii="Tahoma" w:hAnsi="Tahoma" w:cs="Tahoma"/>
          <w:sz w:val="20"/>
          <w:szCs w:val="20"/>
          <w:lang w:val="de-DE"/>
        </w:rPr>
        <w:t>1</w:t>
      </w:r>
      <w:r w:rsidRPr="00D90A2F">
        <w:rPr>
          <w:rFonts w:ascii="Tahoma" w:hAnsi="Tahoma" w:cs="Tahoma"/>
          <w:sz w:val="20"/>
          <w:szCs w:val="20"/>
          <w:lang w:val="de-DE"/>
        </w:rPr>
        <w:t xml:space="preserve"> </w:t>
      </w:r>
    </w:p>
    <w:p w:rsidR="00355D1A" w:rsidRPr="00D90A2F" w:rsidRDefault="00355D1A" w:rsidP="00DA771D">
      <w:pPr>
        <w:pStyle w:val="Default"/>
        <w:numPr>
          <w:ilvl w:val="2"/>
          <w:numId w:val="4"/>
        </w:numPr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Klasse 3</w:t>
      </w:r>
    </w:p>
    <w:p w:rsidR="00DA771D" w:rsidRPr="00EB03FC" w:rsidRDefault="00DA771D" w:rsidP="00DA771D">
      <w:pPr>
        <w:pStyle w:val="Lijstalinea"/>
        <w:numPr>
          <w:ilvl w:val="1"/>
          <w:numId w:val="4"/>
        </w:numPr>
        <w:jc w:val="both"/>
        <w:rPr>
          <w:rFonts w:ascii="Tahoma" w:hAnsi="Tahoma" w:cs="Tahoma"/>
          <w:color w:val="000000"/>
          <w:sz w:val="20"/>
          <w:lang w:val="de-DE" w:eastAsia="nl-BE"/>
        </w:rPr>
      </w:pPr>
      <w:r w:rsidRPr="008C3B5A">
        <w:rPr>
          <w:rFonts w:ascii="Tahoma" w:hAnsi="Tahoma" w:cs="Tahoma"/>
          <w:color w:val="000000"/>
          <w:sz w:val="20"/>
          <w:lang w:val="de-DE" w:eastAsia="nl-BE"/>
        </w:rPr>
        <w:t>Einzureichende Unterlagen : Offizieller</w:t>
      </w:r>
      <w:r>
        <w:rPr>
          <w:rFonts w:ascii="Tahoma" w:hAnsi="Tahoma" w:cs="Tahoma"/>
          <w:color w:val="000000"/>
          <w:sz w:val="20"/>
          <w:lang w:val="de-DE" w:eastAsia="nl-BE"/>
        </w:rPr>
        <w:t xml:space="preserve"> Prüfbericht (BSRIA, </w:t>
      </w:r>
      <w:r w:rsidR="00747F9C" w:rsidRPr="00747F9C">
        <w:rPr>
          <w:rFonts w:ascii="Tahoma" w:hAnsi="Tahoma" w:cs="Tahoma"/>
          <w:color w:val="000000"/>
          <w:sz w:val="20"/>
          <w:lang w:val="de-DE" w:eastAsia="nl-BE"/>
        </w:rPr>
        <w:t>101477/1</w:t>
      </w:r>
      <w:r w:rsidRPr="00EB03FC">
        <w:rPr>
          <w:rFonts w:ascii="Tahoma" w:hAnsi="Tahoma" w:cs="Tahoma"/>
          <w:color w:val="000000"/>
          <w:sz w:val="20"/>
          <w:lang w:val="de-DE" w:eastAsia="nl-BE"/>
        </w:rPr>
        <w:t>) gemäß EN</w:t>
      </w:r>
      <w:r w:rsidRPr="00EB03FC">
        <w:rPr>
          <w:rFonts w:ascii="Tahoma" w:hAnsi="Tahoma" w:cs="Tahoma"/>
          <w:sz w:val="20"/>
          <w:lang w:val="de-DE"/>
        </w:rPr>
        <w:t xml:space="preserve"> 13030:2001, zur Bestimmung</w:t>
      </w:r>
      <w:r>
        <w:rPr>
          <w:rFonts w:ascii="Tahoma" w:hAnsi="Tahoma" w:cs="Tahoma"/>
          <w:sz w:val="20"/>
          <w:lang w:val="de-DE"/>
        </w:rPr>
        <w:t xml:space="preserve"> </w:t>
      </w:r>
      <w:r w:rsidRPr="00EB03FC">
        <w:rPr>
          <w:rFonts w:ascii="Tahoma" w:hAnsi="Tahoma" w:cs="Tahoma"/>
          <w:sz w:val="20"/>
          <w:lang w:val="de-DE"/>
        </w:rPr>
        <w:t xml:space="preserve">der </w:t>
      </w:r>
      <w:r>
        <w:rPr>
          <w:rFonts w:ascii="Tahoma" w:hAnsi="Tahoma" w:cs="Tahoma"/>
          <w:sz w:val="20"/>
          <w:lang w:val="de-DE"/>
        </w:rPr>
        <w:t>aerodynamischen Eigenschaften</w:t>
      </w:r>
    </w:p>
    <w:p w:rsidR="00DA771D" w:rsidRPr="00AE426C" w:rsidRDefault="00DA771D" w:rsidP="00DA771D">
      <w:pPr>
        <w:pStyle w:val="Default"/>
        <w:rPr>
          <w:rFonts w:ascii="Tahoma" w:hAnsi="Tahoma" w:cs="Tahoma"/>
          <w:sz w:val="20"/>
          <w:szCs w:val="20"/>
          <w:lang w:val="de-DE"/>
        </w:rPr>
      </w:pPr>
    </w:p>
    <w:p w:rsidR="00DA771D" w:rsidRPr="00AE426C" w:rsidRDefault="00DA771D" w:rsidP="00DA771D">
      <w:pPr>
        <w:pStyle w:val="Lijstalinea"/>
        <w:numPr>
          <w:ilvl w:val="0"/>
          <w:numId w:val="4"/>
        </w:numPr>
        <w:jc w:val="both"/>
        <w:rPr>
          <w:rFonts w:ascii="Tahoma" w:hAnsi="Tahoma"/>
          <w:b/>
          <w:sz w:val="20"/>
        </w:rPr>
      </w:pPr>
      <w:proofErr w:type="spellStart"/>
      <w:r w:rsidRPr="00AE426C">
        <w:rPr>
          <w:rFonts w:ascii="Tahoma" w:hAnsi="Tahoma"/>
          <w:b/>
          <w:sz w:val="20"/>
        </w:rPr>
        <w:t>Wasserdichtigkeit</w:t>
      </w:r>
      <w:proofErr w:type="spellEnd"/>
      <w:r w:rsidRPr="00AE426C">
        <w:rPr>
          <w:rFonts w:ascii="Tahoma" w:hAnsi="Tahoma"/>
          <w:b/>
          <w:sz w:val="20"/>
        </w:rPr>
        <w:t xml:space="preserve"> </w:t>
      </w:r>
      <w:r w:rsidRPr="00AE426C">
        <w:rPr>
          <w:rFonts w:ascii="Tahoma" w:hAnsi="Tahoma"/>
          <w:sz w:val="20"/>
        </w:rPr>
        <w:t>(</w:t>
      </w:r>
      <w:proofErr w:type="spellStart"/>
      <w:r w:rsidRPr="00AE426C">
        <w:rPr>
          <w:rFonts w:ascii="Tahoma" w:hAnsi="Tahoma"/>
          <w:sz w:val="20"/>
        </w:rPr>
        <w:t>gemäss</w:t>
      </w:r>
      <w:proofErr w:type="spellEnd"/>
      <w:r w:rsidRPr="00AE426C">
        <w:rPr>
          <w:rFonts w:ascii="Tahoma" w:hAnsi="Tahoma"/>
          <w:sz w:val="20"/>
        </w:rPr>
        <w:t xml:space="preserve"> </w:t>
      </w:r>
      <w:r w:rsidRPr="00AE426C">
        <w:rPr>
          <w:rFonts w:ascii="Tahoma" w:hAnsi="Tahoma" w:cs="Tahoma"/>
          <w:sz w:val="20"/>
        </w:rPr>
        <w:t>EN 13030:2001)</w:t>
      </w:r>
    </w:p>
    <w:p w:rsidR="00DA771D" w:rsidRDefault="00DA771D" w:rsidP="00DA771D">
      <w:pPr>
        <w:pStyle w:val="Lijstalinea"/>
        <w:numPr>
          <w:ilvl w:val="1"/>
          <w:numId w:val="4"/>
        </w:numPr>
        <w:rPr>
          <w:rFonts w:ascii="Tahoma" w:hAnsi="Tahoma" w:cs="Tahoma"/>
          <w:color w:val="000000"/>
          <w:sz w:val="20"/>
          <w:lang w:val="de-DE" w:eastAsia="nl-BE"/>
        </w:rPr>
      </w:pPr>
      <w:r w:rsidRPr="009A7386">
        <w:rPr>
          <w:rFonts w:ascii="Tahoma" w:hAnsi="Tahoma" w:cs="Tahoma"/>
          <w:color w:val="000000"/>
          <w:sz w:val="20"/>
          <w:lang w:val="de-DE" w:eastAsia="nl-BE"/>
        </w:rPr>
        <w:t>mit</w:t>
      </w:r>
      <w:r>
        <w:rPr>
          <w:rFonts w:ascii="Tahoma" w:hAnsi="Tahoma" w:cs="Tahoma"/>
          <w:color w:val="000000"/>
          <w:sz w:val="20"/>
          <w:lang w:val="de-DE" w:eastAsia="nl-BE"/>
        </w:rPr>
        <w:t xml:space="preserve"> Maschengewebe </w:t>
      </w:r>
      <w:r w:rsidRPr="009A7386">
        <w:rPr>
          <w:rFonts w:ascii="Tahoma" w:hAnsi="Tahoma" w:cs="Tahoma"/>
          <w:color w:val="000000"/>
          <w:sz w:val="20"/>
          <w:lang w:val="de-DE" w:eastAsia="nl-BE"/>
        </w:rPr>
        <w:t xml:space="preserve">2,3mm x 2,3mm </w:t>
      </w:r>
      <w:r>
        <w:rPr>
          <w:rFonts w:ascii="Tahoma" w:hAnsi="Tahoma" w:cs="Tahoma"/>
          <w:color w:val="000000"/>
          <w:sz w:val="20"/>
          <w:lang w:val="de-DE" w:eastAsia="nl-BE"/>
        </w:rPr>
        <w:t xml:space="preserve">und </w:t>
      </w:r>
      <w:r w:rsidRPr="009A7386">
        <w:rPr>
          <w:rFonts w:ascii="Tahoma" w:hAnsi="Tahoma" w:cs="Tahoma"/>
          <w:color w:val="000000"/>
          <w:sz w:val="20"/>
          <w:lang w:val="de-DE" w:eastAsia="nl-BE"/>
        </w:rPr>
        <w:t>Wasserabflussrinne</w:t>
      </w:r>
    </w:p>
    <w:p w:rsidR="00DA771D" w:rsidRPr="009A7386" w:rsidRDefault="00DA771D" w:rsidP="00DA771D">
      <w:pPr>
        <w:pStyle w:val="Lijstalinea"/>
        <w:numPr>
          <w:ilvl w:val="2"/>
          <w:numId w:val="4"/>
        </w:numPr>
        <w:rPr>
          <w:rFonts w:ascii="Tahoma" w:hAnsi="Tahoma" w:cs="Tahoma"/>
          <w:color w:val="000000"/>
          <w:sz w:val="20"/>
          <w:lang w:val="de-DE" w:eastAsia="nl-BE"/>
        </w:rPr>
      </w:pPr>
      <w:r>
        <w:rPr>
          <w:rFonts w:ascii="Tahoma" w:hAnsi="Tahoma" w:cs="Tahoma"/>
          <w:color w:val="000000"/>
          <w:sz w:val="20"/>
          <w:lang w:val="de-DE" w:eastAsia="nl-BE"/>
        </w:rPr>
        <w:t>Klasse A bis</w:t>
      </w:r>
      <w:r w:rsidRPr="009A7386">
        <w:rPr>
          <w:rFonts w:ascii="Tahoma" w:hAnsi="Tahoma" w:cs="Tahoma"/>
          <w:color w:val="000000"/>
          <w:sz w:val="20"/>
          <w:lang w:val="de-DE" w:eastAsia="nl-BE"/>
        </w:rPr>
        <w:t xml:space="preserve"> 0,5 m/s Zufuhr</w:t>
      </w:r>
    </w:p>
    <w:p w:rsidR="00DA771D" w:rsidRPr="009A7386" w:rsidRDefault="00DA771D" w:rsidP="00DA771D">
      <w:pPr>
        <w:pStyle w:val="Default"/>
        <w:numPr>
          <w:ilvl w:val="2"/>
          <w:numId w:val="4"/>
        </w:numPr>
        <w:rPr>
          <w:rFonts w:ascii="Tahoma" w:hAnsi="Tahoma" w:cs="Tahoma"/>
          <w:sz w:val="20"/>
          <w:szCs w:val="20"/>
          <w:lang w:val="de-DE"/>
        </w:rPr>
      </w:pPr>
      <w:r w:rsidRPr="009A7386">
        <w:rPr>
          <w:rFonts w:ascii="Tahoma" w:hAnsi="Tahoma" w:cs="Tahoma"/>
          <w:sz w:val="20"/>
          <w:szCs w:val="20"/>
          <w:lang w:val="de-DE"/>
        </w:rPr>
        <w:t xml:space="preserve">Klasse </w:t>
      </w:r>
      <w:r>
        <w:rPr>
          <w:rFonts w:ascii="Tahoma" w:hAnsi="Tahoma" w:cs="Tahoma"/>
          <w:sz w:val="20"/>
          <w:szCs w:val="20"/>
          <w:lang w:val="de-DE"/>
        </w:rPr>
        <w:t>B bis</w:t>
      </w:r>
      <w:r w:rsidRPr="009A7386">
        <w:rPr>
          <w:rFonts w:ascii="Tahoma" w:hAnsi="Tahoma" w:cs="Tahoma"/>
          <w:sz w:val="20"/>
          <w:szCs w:val="20"/>
          <w:lang w:val="de-DE"/>
        </w:rPr>
        <w:t xml:space="preserve"> 1,</w:t>
      </w:r>
      <w:r>
        <w:rPr>
          <w:rFonts w:ascii="Tahoma" w:hAnsi="Tahoma" w:cs="Tahoma"/>
          <w:sz w:val="20"/>
          <w:szCs w:val="20"/>
          <w:lang w:val="de-DE"/>
        </w:rPr>
        <w:t>0</w:t>
      </w:r>
      <w:r w:rsidRPr="009A7386">
        <w:rPr>
          <w:rFonts w:ascii="Tahoma" w:hAnsi="Tahoma" w:cs="Tahoma"/>
          <w:sz w:val="20"/>
          <w:szCs w:val="20"/>
          <w:lang w:val="de-DE"/>
        </w:rPr>
        <w:t xml:space="preserve"> m/s Zufuhr</w:t>
      </w:r>
    </w:p>
    <w:p w:rsidR="00071EAE" w:rsidRPr="00071EAE" w:rsidRDefault="00DA771D" w:rsidP="00DA771D">
      <w:pPr>
        <w:pStyle w:val="Lijstalinea"/>
        <w:numPr>
          <w:ilvl w:val="1"/>
          <w:numId w:val="4"/>
        </w:numPr>
        <w:jc w:val="both"/>
        <w:rPr>
          <w:rFonts w:ascii="Tahoma" w:hAnsi="Tahoma"/>
          <w:sz w:val="20"/>
          <w:lang w:val="de-DE"/>
        </w:rPr>
      </w:pPr>
      <w:r w:rsidRPr="008C3B5A">
        <w:rPr>
          <w:rFonts w:ascii="Tahoma" w:hAnsi="Tahoma" w:cs="Tahoma"/>
          <w:color w:val="000000"/>
          <w:sz w:val="20"/>
          <w:lang w:val="de-DE" w:eastAsia="nl-BE"/>
        </w:rPr>
        <w:t>Einzureichende Unterlagen : Offizieller</w:t>
      </w:r>
      <w:r w:rsidRPr="00EB03FC">
        <w:rPr>
          <w:rFonts w:ascii="Tahoma" w:hAnsi="Tahoma" w:cs="Tahoma"/>
          <w:color w:val="000000"/>
          <w:sz w:val="20"/>
          <w:lang w:val="de-DE" w:eastAsia="nl-BE"/>
        </w:rPr>
        <w:t xml:space="preserve"> Prüfbericht (BSRIA, </w:t>
      </w:r>
      <w:r w:rsidR="00747F9C" w:rsidRPr="00747F9C">
        <w:rPr>
          <w:rFonts w:ascii="Tahoma" w:hAnsi="Tahoma" w:cs="Tahoma"/>
          <w:color w:val="000000"/>
          <w:sz w:val="20"/>
          <w:lang w:val="de-DE" w:eastAsia="nl-BE"/>
        </w:rPr>
        <w:t>101477/1</w:t>
      </w:r>
      <w:r w:rsidRPr="00EB03FC">
        <w:rPr>
          <w:rFonts w:ascii="Tahoma" w:hAnsi="Tahoma" w:cs="Tahoma"/>
          <w:color w:val="000000"/>
          <w:sz w:val="20"/>
          <w:lang w:val="de-DE" w:eastAsia="nl-BE"/>
        </w:rPr>
        <w:t>) gemäß EN</w:t>
      </w:r>
      <w:r w:rsidRPr="00EB03FC">
        <w:rPr>
          <w:rFonts w:ascii="Tahoma" w:hAnsi="Tahoma" w:cs="Tahoma"/>
          <w:sz w:val="20"/>
          <w:lang w:val="de-DE"/>
        </w:rPr>
        <w:t xml:space="preserve"> 13030:2001, zur Bestimmung</w:t>
      </w:r>
      <w:r>
        <w:rPr>
          <w:rFonts w:ascii="Tahoma" w:hAnsi="Tahoma" w:cs="Tahoma"/>
          <w:sz w:val="20"/>
          <w:lang w:val="de-DE"/>
        </w:rPr>
        <w:t xml:space="preserve"> </w:t>
      </w:r>
      <w:r w:rsidRPr="00EB03FC">
        <w:rPr>
          <w:rFonts w:ascii="Tahoma" w:hAnsi="Tahoma" w:cs="Tahoma"/>
          <w:sz w:val="20"/>
          <w:lang w:val="de-DE"/>
        </w:rPr>
        <w:t>der Witterungsbeständigkeit</w:t>
      </w:r>
    </w:p>
    <w:p w:rsidR="00C51EAE" w:rsidRPr="004910F4" w:rsidRDefault="00C51EAE" w:rsidP="00071EAE">
      <w:pPr>
        <w:pStyle w:val="Lijstalinea"/>
        <w:ind w:left="1440"/>
        <w:jc w:val="both"/>
        <w:rPr>
          <w:rFonts w:ascii="Tahoma" w:hAnsi="Tahoma"/>
          <w:sz w:val="20"/>
          <w:lang w:val="de-DE"/>
        </w:rPr>
      </w:pPr>
    </w:p>
    <w:p w:rsidR="00C51EAE" w:rsidRPr="004910F4" w:rsidRDefault="00071EAE" w:rsidP="00C51EAE">
      <w:pPr>
        <w:pStyle w:val="Lijstalinea"/>
        <w:numPr>
          <w:ilvl w:val="0"/>
          <w:numId w:val="4"/>
        </w:numPr>
        <w:jc w:val="both"/>
        <w:rPr>
          <w:rFonts w:ascii="Tahoma" w:hAnsi="Tahoma"/>
          <w:b/>
          <w:sz w:val="20"/>
          <w:lang w:val="de-DE"/>
        </w:rPr>
      </w:pPr>
      <w:r w:rsidRPr="004910F4">
        <w:rPr>
          <w:rFonts w:ascii="Tahoma" w:hAnsi="Tahoma"/>
          <w:b/>
          <w:sz w:val="20"/>
          <w:lang w:val="de-DE"/>
        </w:rPr>
        <w:t>Stabilität</w:t>
      </w:r>
    </w:p>
    <w:p w:rsidR="00DA771D" w:rsidRDefault="00DA771D" w:rsidP="00C51EAE">
      <w:pPr>
        <w:pStyle w:val="Lijstalinea"/>
        <w:numPr>
          <w:ilvl w:val="1"/>
          <w:numId w:val="4"/>
        </w:numPr>
        <w:jc w:val="both"/>
        <w:rPr>
          <w:rFonts w:ascii="Tahoma" w:hAnsi="Tahoma"/>
          <w:sz w:val="20"/>
          <w:lang w:val="de-DE"/>
        </w:rPr>
      </w:pPr>
      <w:r>
        <w:rPr>
          <w:rFonts w:ascii="Tahoma" w:hAnsi="Tahoma"/>
          <w:sz w:val="20"/>
          <w:lang w:val="de-DE"/>
        </w:rPr>
        <w:t>Windauswirkung :</w:t>
      </w:r>
    </w:p>
    <w:p w:rsidR="00DA771D" w:rsidRDefault="00DA771D" w:rsidP="00DA771D">
      <w:pPr>
        <w:pStyle w:val="Lijstalinea"/>
        <w:numPr>
          <w:ilvl w:val="2"/>
          <w:numId w:val="4"/>
        </w:numPr>
        <w:jc w:val="both"/>
        <w:rPr>
          <w:rFonts w:ascii="Tahoma" w:hAnsi="Tahoma"/>
          <w:sz w:val="20"/>
          <w:lang w:val="de-DE"/>
        </w:rPr>
      </w:pPr>
      <w:proofErr w:type="spellStart"/>
      <w:r>
        <w:rPr>
          <w:rFonts w:ascii="Tahoma" w:hAnsi="Tahoma"/>
          <w:sz w:val="20"/>
          <w:lang w:val="de-DE"/>
        </w:rPr>
        <w:t>C</w:t>
      </w:r>
      <w:r w:rsidRPr="00DA771D">
        <w:rPr>
          <w:rFonts w:ascii="Tahoma" w:hAnsi="Tahoma"/>
          <w:sz w:val="20"/>
          <w:vertAlign w:val="subscript"/>
          <w:lang w:val="de-DE"/>
        </w:rPr>
        <w:t>fx</w:t>
      </w:r>
      <w:proofErr w:type="spellEnd"/>
      <w:r>
        <w:rPr>
          <w:rFonts w:ascii="Tahoma" w:hAnsi="Tahoma"/>
          <w:sz w:val="20"/>
          <w:lang w:val="de-DE"/>
        </w:rPr>
        <w:t xml:space="preserve"> : -1,61 (waagerecht)</w:t>
      </w:r>
    </w:p>
    <w:p w:rsidR="00DA771D" w:rsidRDefault="00DA771D" w:rsidP="00DA771D">
      <w:pPr>
        <w:pStyle w:val="Lijstalinea"/>
        <w:numPr>
          <w:ilvl w:val="2"/>
          <w:numId w:val="4"/>
        </w:numPr>
        <w:jc w:val="both"/>
        <w:rPr>
          <w:rFonts w:ascii="Tahoma" w:hAnsi="Tahoma"/>
          <w:sz w:val="20"/>
          <w:lang w:val="de-DE"/>
        </w:rPr>
      </w:pPr>
      <w:proofErr w:type="spellStart"/>
      <w:r>
        <w:rPr>
          <w:rFonts w:ascii="Tahoma" w:hAnsi="Tahoma"/>
          <w:sz w:val="20"/>
          <w:lang w:val="de-DE"/>
        </w:rPr>
        <w:t>C</w:t>
      </w:r>
      <w:r w:rsidRPr="00DA771D">
        <w:rPr>
          <w:rFonts w:ascii="Tahoma" w:hAnsi="Tahoma"/>
          <w:sz w:val="20"/>
          <w:vertAlign w:val="subscript"/>
          <w:lang w:val="de-DE"/>
        </w:rPr>
        <w:t>fy</w:t>
      </w:r>
      <w:proofErr w:type="spellEnd"/>
      <w:r>
        <w:rPr>
          <w:rFonts w:ascii="Tahoma" w:hAnsi="Tahoma"/>
          <w:sz w:val="20"/>
          <w:lang w:val="de-DE"/>
        </w:rPr>
        <w:t xml:space="preserve"> : 0,73 (senkrecht)</w:t>
      </w:r>
    </w:p>
    <w:p w:rsidR="00DA771D" w:rsidRPr="008C3B5A" w:rsidRDefault="00DA771D" w:rsidP="00DA771D">
      <w:pPr>
        <w:pStyle w:val="Lijstalinea"/>
        <w:numPr>
          <w:ilvl w:val="2"/>
          <w:numId w:val="4"/>
        </w:numPr>
        <w:jc w:val="both"/>
        <w:rPr>
          <w:rFonts w:ascii="Tahoma" w:hAnsi="Tahoma"/>
          <w:sz w:val="20"/>
          <w:lang w:val="de-DE"/>
        </w:rPr>
      </w:pPr>
      <w:r w:rsidRPr="008C3B5A">
        <w:rPr>
          <w:rFonts w:ascii="Tahoma" w:hAnsi="Tahoma"/>
          <w:sz w:val="20"/>
          <w:lang w:val="de-DE"/>
        </w:rPr>
        <w:t>Einzureichende Unterlagen: unabhängiger Prüfbericht zur Bestimmung der Windauswirkung auf das Lamellenwandsystem (VUB)</w:t>
      </w:r>
    </w:p>
    <w:p w:rsidR="00C51EAE" w:rsidRPr="008C3B5A" w:rsidRDefault="001E60AC" w:rsidP="00C51EAE">
      <w:pPr>
        <w:pStyle w:val="Lijstalinea"/>
        <w:numPr>
          <w:ilvl w:val="1"/>
          <w:numId w:val="4"/>
        </w:numPr>
        <w:jc w:val="both"/>
        <w:rPr>
          <w:rFonts w:ascii="Tahoma" w:hAnsi="Tahoma"/>
          <w:sz w:val="20"/>
          <w:lang w:val="de-DE"/>
        </w:rPr>
      </w:pPr>
      <w:proofErr w:type="spellStart"/>
      <w:r w:rsidRPr="008C3B5A">
        <w:rPr>
          <w:rFonts w:ascii="Tahoma" w:hAnsi="Tahoma"/>
          <w:sz w:val="20"/>
          <w:lang w:val="de-DE"/>
        </w:rPr>
        <w:t>Klipskraft</w:t>
      </w:r>
      <w:proofErr w:type="spellEnd"/>
      <w:r w:rsidRPr="008C3B5A">
        <w:rPr>
          <w:rFonts w:ascii="Tahoma" w:hAnsi="Tahoma"/>
          <w:sz w:val="20"/>
          <w:lang w:val="de-DE"/>
        </w:rPr>
        <w:t>:</w:t>
      </w:r>
    </w:p>
    <w:p w:rsidR="00C51EAE" w:rsidRPr="004910F4" w:rsidRDefault="00071EAE" w:rsidP="00C51EAE">
      <w:pPr>
        <w:pStyle w:val="Lijstalinea"/>
        <w:numPr>
          <w:ilvl w:val="2"/>
          <w:numId w:val="4"/>
        </w:numPr>
        <w:jc w:val="both"/>
        <w:rPr>
          <w:rFonts w:ascii="Tahoma" w:hAnsi="Tahoma"/>
          <w:sz w:val="20"/>
          <w:lang w:val="de-DE"/>
        </w:rPr>
      </w:pPr>
      <w:r w:rsidRPr="008C3B5A">
        <w:rPr>
          <w:rFonts w:ascii="Tahoma" w:hAnsi="Tahoma"/>
          <w:sz w:val="20"/>
          <w:lang w:val="de-DE"/>
        </w:rPr>
        <w:t>Einzureichende Unterlagen</w:t>
      </w:r>
      <w:r w:rsidR="00C51EAE" w:rsidRPr="008C3B5A">
        <w:rPr>
          <w:rFonts w:ascii="Tahoma" w:hAnsi="Tahoma"/>
          <w:sz w:val="20"/>
          <w:lang w:val="de-DE"/>
        </w:rPr>
        <w:t xml:space="preserve">: </w:t>
      </w:r>
      <w:r w:rsidRPr="008C3B5A">
        <w:rPr>
          <w:rFonts w:ascii="Tahoma" w:hAnsi="Tahoma"/>
          <w:sz w:val="20"/>
          <w:lang w:val="de-DE"/>
        </w:rPr>
        <w:t>unabhängiger</w:t>
      </w:r>
      <w:r w:rsidRPr="004910F4">
        <w:rPr>
          <w:rFonts w:ascii="Tahoma" w:hAnsi="Tahoma"/>
          <w:sz w:val="20"/>
          <w:lang w:val="de-DE"/>
        </w:rPr>
        <w:t xml:space="preserve"> Prüfbericht zur Bestimmung der </w:t>
      </w:r>
      <w:r w:rsidR="001E60AC">
        <w:rPr>
          <w:rFonts w:ascii="Tahoma" w:hAnsi="Tahoma"/>
          <w:sz w:val="20"/>
          <w:lang w:val="de-DE"/>
        </w:rPr>
        <w:t>Kl</w:t>
      </w:r>
      <w:r w:rsidRPr="004910F4">
        <w:rPr>
          <w:rFonts w:ascii="Tahoma" w:hAnsi="Tahoma"/>
          <w:sz w:val="20"/>
          <w:lang w:val="de-DE"/>
        </w:rPr>
        <w:t>lipskr</w:t>
      </w:r>
      <w:r w:rsidR="00B77026">
        <w:rPr>
          <w:rFonts w:ascii="Tahoma" w:hAnsi="Tahoma"/>
          <w:sz w:val="20"/>
          <w:lang w:val="de-DE"/>
        </w:rPr>
        <w:t>a</w:t>
      </w:r>
      <w:r w:rsidRPr="004910F4">
        <w:rPr>
          <w:rFonts w:ascii="Tahoma" w:hAnsi="Tahoma"/>
          <w:sz w:val="20"/>
          <w:lang w:val="de-DE"/>
        </w:rPr>
        <w:t>ft</w:t>
      </w:r>
      <w:r w:rsidR="00A33112">
        <w:rPr>
          <w:rFonts w:ascii="Tahoma" w:hAnsi="Tahoma"/>
          <w:sz w:val="20"/>
          <w:lang w:val="de-DE"/>
        </w:rPr>
        <w:t xml:space="preserve"> (TÜV)</w:t>
      </w:r>
    </w:p>
    <w:p w:rsidR="002102F9" w:rsidRPr="004910F4" w:rsidRDefault="002102F9" w:rsidP="002102F9">
      <w:pPr>
        <w:numPr>
          <w:ilvl w:val="1"/>
          <w:numId w:val="4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de-DE"/>
        </w:rPr>
      </w:pPr>
      <w:r w:rsidRPr="004910F4">
        <w:rPr>
          <w:rFonts w:ascii="Tahoma" w:hAnsi="Tahoma"/>
          <w:sz w:val="20"/>
          <w:lang w:val="de-DE"/>
        </w:rPr>
        <w:t xml:space="preserve">maximale </w:t>
      </w:r>
      <w:r w:rsidR="004910F4" w:rsidRPr="004910F4">
        <w:rPr>
          <w:rFonts w:ascii="Tahoma" w:hAnsi="Tahoma"/>
          <w:sz w:val="20"/>
          <w:lang w:val="de-DE"/>
        </w:rPr>
        <w:t>freie Überspannung der Lamelle</w:t>
      </w:r>
      <w:r w:rsidRPr="004910F4">
        <w:rPr>
          <w:rFonts w:ascii="Tahoma" w:hAnsi="Tahoma"/>
          <w:sz w:val="20"/>
          <w:lang w:val="de-DE"/>
        </w:rPr>
        <w:t xml:space="preserve"> </w:t>
      </w:r>
      <w:r w:rsidR="004910F4" w:rsidRPr="004910F4">
        <w:rPr>
          <w:rFonts w:ascii="Tahoma" w:hAnsi="Tahoma"/>
          <w:sz w:val="20"/>
          <w:lang w:val="de-DE"/>
        </w:rPr>
        <w:t>bei einem Böengeschwindigkeitsdruck</w:t>
      </w:r>
      <w:r w:rsidR="004B1932" w:rsidRPr="004910F4">
        <w:rPr>
          <w:rFonts w:ascii="Tahoma" w:hAnsi="Tahoma"/>
          <w:sz w:val="20"/>
          <w:lang w:val="de-DE"/>
        </w:rPr>
        <w:t xml:space="preserve"> </w:t>
      </w:r>
      <w:r w:rsidRPr="004910F4">
        <w:rPr>
          <w:rFonts w:ascii="Tahoma" w:hAnsi="Tahoma"/>
          <w:sz w:val="20"/>
          <w:lang w:val="de-DE"/>
        </w:rPr>
        <w:t>q</w:t>
      </w:r>
      <w:r w:rsidR="004B1932" w:rsidRPr="004910F4">
        <w:rPr>
          <w:rFonts w:ascii="Tahoma" w:hAnsi="Tahoma"/>
          <w:sz w:val="20"/>
          <w:vertAlign w:val="subscript"/>
          <w:lang w:val="de-DE"/>
        </w:rPr>
        <w:t>p</w:t>
      </w:r>
      <w:r w:rsidR="001D3473">
        <w:rPr>
          <w:rFonts w:ascii="Tahoma" w:hAnsi="Tahoma"/>
          <w:sz w:val="20"/>
          <w:lang w:val="de-DE"/>
        </w:rPr>
        <w:t>(z)</w:t>
      </w:r>
      <w:r w:rsidRPr="004910F4">
        <w:rPr>
          <w:rFonts w:ascii="Tahoma" w:hAnsi="Tahoma"/>
          <w:sz w:val="20"/>
          <w:lang w:val="de-DE"/>
        </w:rPr>
        <w:t xml:space="preserve"> </w:t>
      </w:r>
      <w:r w:rsidR="004B1932" w:rsidRPr="004910F4">
        <w:rPr>
          <w:rFonts w:ascii="Tahoma" w:hAnsi="Tahoma"/>
          <w:sz w:val="20"/>
          <w:lang w:val="de-DE"/>
        </w:rPr>
        <w:t xml:space="preserve">(EN1991-1-4) </w:t>
      </w:r>
      <w:r w:rsidR="004910F4" w:rsidRPr="004910F4">
        <w:rPr>
          <w:rFonts w:ascii="Tahoma" w:hAnsi="Tahoma"/>
          <w:sz w:val="20"/>
          <w:lang w:val="de-DE"/>
        </w:rPr>
        <w:t>von</w:t>
      </w:r>
      <w:r w:rsidRPr="004910F4">
        <w:rPr>
          <w:rFonts w:ascii="Tahoma" w:hAnsi="Tahoma"/>
          <w:sz w:val="20"/>
          <w:lang w:val="de-DE"/>
        </w:rPr>
        <w:t xml:space="preserve"> 800 </w:t>
      </w:r>
      <w:proofErr w:type="spellStart"/>
      <w:r w:rsidRPr="004910F4">
        <w:rPr>
          <w:rFonts w:ascii="Tahoma" w:hAnsi="Tahoma"/>
          <w:sz w:val="20"/>
          <w:lang w:val="de-DE"/>
        </w:rPr>
        <w:t>Pa</w:t>
      </w:r>
      <w:proofErr w:type="spellEnd"/>
      <w:r w:rsidRPr="004910F4">
        <w:rPr>
          <w:rFonts w:ascii="Tahoma" w:hAnsi="Tahoma"/>
          <w:sz w:val="20"/>
          <w:lang w:val="de-DE"/>
        </w:rPr>
        <w:t xml:space="preserve">:  </w:t>
      </w:r>
      <w:r w:rsidR="00DA771D">
        <w:rPr>
          <w:rFonts w:ascii="Tahoma" w:hAnsi="Tahoma"/>
          <w:sz w:val="20"/>
          <w:lang w:val="de-DE"/>
        </w:rPr>
        <w:t>8</w:t>
      </w:r>
      <w:r w:rsidR="000924A9" w:rsidRPr="004910F4">
        <w:rPr>
          <w:rFonts w:ascii="Tahoma" w:hAnsi="Tahoma"/>
          <w:sz w:val="20"/>
          <w:lang w:val="de-DE"/>
        </w:rPr>
        <w:t>00</w:t>
      </w:r>
      <w:r w:rsidRPr="004910F4">
        <w:rPr>
          <w:rFonts w:ascii="Tahoma" w:hAnsi="Tahoma"/>
          <w:sz w:val="20"/>
          <w:lang w:val="de-DE"/>
        </w:rPr>
        <w:t xml:space="preserve"> mm</w:t>
      </w:r>
    </w:p>
    <w:p w:rsidR="002102F9" w:rsidRPr="004910F4" w:rsidRDefault="00071EAE" w:rsidP="002102F9">
      <w:pPr>
        <w:numPr>
          <w:ilvl w:val="1"/>
          <w:numId w:val="4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de-DE"/>
        </w:rPr>
      </w:pPr>
      <w:r w:rsidRPr="004910F4">
        <w:rPr>
          <w:rFonts w:ascii="Tahoma" w:hAnsi="Tahoma"/>
          <w:sz w:val="20"/>
          <w:lang w:val="de-DE"/>
        </w:rPr>
        <w:t>Unterkonstruktion</w:t>
      </w:r>
    </w:p>
    <w:p w:rsidR="000F7D8A" w:rsidRPr="004910F4" w:rsidRDefault="001E60AC" w:rsidP="002102F9">
      <w:pPr>
        <w:pStyle w:val="Lijstalinea"/>
        <w:numPr>
          <w:ilvl w:val="2"/>
          <w:numId w:val="4"/>
        </w:numPr>
        <w:jc w:val="both"/>
        <w:rPr>
          <w:rFonts w:ascii="Tahoma" w:hAnsi="Tahoma"/>
          <w:sz w:val="20"/>
          <w:lang w:val="de-DE"/>
        </w:rPr>
      </w:pPr>
      <w:r>
        <w:rPr>
          <w:rFonts w:ascii="Tahoma" w:hAnsi="Tahoma"/>
          <w:sz w:val="20"/>
          <w:lang w:val="de-DE"/>
        </w:rPr>
        <w:t>Typ des Trägerprofils</w:t>
      </w:r>
      <w:r w:rsidR="004910F4" w:rsidRPr="004910F4">
        <w:rPr>
          <w:rFonts w:ascii="Tahoma" w:hAnsi="Tahoma"/>
          <w:sz w:val="20"/>
          <w:lang w:val="de-DE"/>
        </w:rPr>
        <w:t xml:space="preserve"> und </w:t>
      </w:r>
      <w:r>
        <w:rPr>
          <w:rFonts w:ascii="Tahoma" w:hAnsi="Tahoma"/>
          <w:sz w:val="20"/>
          <w:lang w:val="de-DE"/>
        </w:rPr>
        <w:t>Anzahl</w:t>
      </w:r>
      <w:r w:rsidR="004910F4" w:rsidRPr="004910F4">
        <w:rPr>
          <w:rFonts w:ascii="Tahoma" w:hAnsi="Tahoma"/>
          <w:sz w:val="20"/>
          <w:lang w:val="de-DE"/>
        </w:rPr>
        <w:t xml:space="preserve"> </w:t>
      </w:r>
      <w:r w:rsidR="00A33112">
        <w:rPr>
          <w:rFonts w:ascii="Tahoma" w:hAnsi="Tahoma"/>
          <w:sz w:val="20"/>
          <w:lang w:val="de-DE"/>
        </w:rPr>
        <w:t xml:space="preserve">sind </w:t>
      </w:r>
      <w:r w:rsidR="004910F4" w:rsidRPr="004910F4">
        <w:rPr>
          <w:rFonts w:ascii="Tahoma" w:hAnsi="Tahoma"/>
          <w:sz w:val="20"/>
          <w:lang w:val="de-DE"/>
        </w:rPr>
        <w:t>je nach der gewünschten Überspannung und der lokalen Windlast zu bestimmen</w:t>
      </w:r>
    </w:p>
    <w:p w:rsidR="0014266E" w:rsidRPr="004910F4" w:rsidRDefault="004910F4" w:rsidP="002102F9">
      <w:pPr>
        <w:pStyle w:val="Lijstalinea"/>
        <w:numPr>
          <w:ilvl w:val="2"/>
          <w:numId w:val="4"/>
        </w:numPr>
        <w:jc w:val="both"/>
        <w:rPr>
          <w:rFonts w:ascii="Tahoma" w:hAnsi="Tahoma"/>
          <w:sz w:val="20"/>
          <w:lang w:val="de-DE"/>
        </w:rPr>
      </w:pPr>
      <w:r w:rsidRPr="004910F4">
        <w:rPr>
          <w:rFonts w:ascii="Tahoma" w:hAnsi="Tahoma"/>
          <w:sz w:val="20"/>
          <w:lang w:val="de-DE"/>
        </w:rPr>
        <w:t>Vorzugsweise in Aluminium</w:t>
      </w:r>
      <w:r w:rsidR="0014266E" w:rsidRPr="004910F4">
        <w:rPr>
          <w:rFonts w:ascii="Tahoma" w:hAnsi="Tahoma"/>
          <w:sz w:val="20"/>
          <w:lang w:val="de-DE"/>
        </w:rPr>
        <w:t xml:space="preserve">, </w:t>
      </w:r>
      <w:r w:rsidR="001D3473">
        <w:rPr>
          <w:rFonts w:ascii="Tahoma" w:hAnsi="Tahoma"/>
          <w:sz w:val="20"/>
          <w:lang w:val="de-DE"/>
        </w:rPr>
        <w:t>als Teil des Lamellenwandsystems</w:t>
      </w:r>
    </w:p>
    <w:p w:rsidR="002102F9" w:rsidRPr="004910F4" w:rsidRDefault="002102F9" w:rsidP="002102F9">
      <w:pPr>
        <w:pStyle w:val="Lijstalinea"/>
        <w:ind w:left="2160"/>
        <w:jc w:val="both"/>
        <w:rPr>
          <w:rFonts w:ascii="Tahoma" w:hAnsi="Tahoma"/>
          <w:sz w:val="20"/>
          <w:lang w:val="de-DE"/>
        </w:rPr>
      </w:pPr>
    </w:p>
    <w:p w:rsidR="002102F9" w:rsidRPr="004910F4" w:rsidRDefault="00071EAE" w:rsidP="002102F9">
      <w:pPr>
        <w:pStyle w:val="Lijstalinea"/>
        <w:numPr>
          <w:ilvl w:val="0"/>
          <w:numId w:val="4"/>
        </w:numPr>
        <w:jc w:val="both"/>
        <w:rPr>
          <w:rFonts w:ascii="Tahoma" w:hAnsi="Tahoma"/>
          <w:b/>
          <w:sz w:val="20"/>
          <w:lang w:val="de-DE"/>
        </w:rPr>
      </w:pPr>
      <w:r w:rsidRPr="004910F4">
        <w:rPr>
          <w:rFonts w:ascii="Tahoma" w:hAnsi="Tahoma"/>
          <w:b/>
          <w:sz w:val="20"/>
          <w:lang w:val="de-DE"/>
        </w:rPr>
        <w:t>Material</w:t>
      </w:r>
      <w:r w:rsidR="002102F9" w:rsidRPr="004910F4">
        <w:rPr>
          <w:rFonts w:ascii="Tahoma" w:hAnsi="Tahoma"/>
          <w:b/>
          <w:sz w:val="20"/>
          <w:lang w:val="de-DE"/>
        </w:rPr>
        <w:t xml:space="preserve">: </w:t>
      </w:r>
    </w:p>
    <w:p w:rsidR="002102F9" w:rsidRPr="004910F4" w:rsidRDefault="004910F4" w:rsidP="002102F9">
      <w:pPr>
        <w:pStyle w:val="Lijstalinea"/>
        <w:numPr>
          <w:ilvl w:val="1"/>
          <w:numId w:val="4"/>
        </w:numPr>
        <w:jc w:val="both"/>
        <w:rPr>
          <w:rFonts w:ascii="Tahoma" w:hAnsi="Tahoma"/>
          <w:sz w:val="20"/>
          <w:lang w:val="de-DE"/>
        </w:rPr>
      </w:pPr>
      <w:r w:rsidRPr="004910F4">
        <w:rPr>
          <w:rFonts w:ascii="Tahoma" w:hAnsi="Tahoma"/>
          <w:sz w:val="20"/>
          <w:lang w:val="de-DE"/>
        </w:rPr>
        <w:t>Aluminium-Strangpressprofilen</w:t>
      </w:r>
      <w:r w:rsidR="002102F9" w:rsidRPr="004910F4">
        <w:rPr>
          <w:rFonts w:ascii="Tahoma" w:hAnsi="Tahoma"/>
          <w:sz w:val="20"/>
          <w:lang w:val="de-DE"/>
        </w:rPr>
        <w:t xml:space="preserve"> AlMgSi0,5(F25) - T66 - EN AW-6063</w:t>
      </w:r>
    </w:p>
    <w:p w:rsidR="002102F9" w:rsidRPr="004910F4" w:rsidRDefault="004910F4" w:rsidP="002102F9">
      <w:pPr>
        <w:pStyle w:val="Lijstalinea"/>
        <w:numPr>
          <w:ilvl w:val="1"/>
          <w:numId w:val="4"/>
        </w:numPr>
        <w:jc w:val="both"/>
        <w:rPr>
          <w:rFonts w:ascii="Tahoma" w:hAnsi="Tahoma"/>
          <w:sz w:val="20"/>
          <w:lang w:val="de-DE"/>
        </w:rPr>
      </w:pPr>
      <w:r w:rsidRPr="004910F4">
        <w:rPr>
          <w:rFonts w:ascii="Tahoma" w:hAnsi="Tahoma"/>
          <w:sz w:val="20"/>
          <w:lang w:val="de-DE"/>
        </w:rPr>
        <w:t>Oberflächenbehandlung</w:t>
      </w:r>
      <w:r w:rsidR="002102F9" w:rsidRPr="004910F4">
        <w:rPr>
          <w:rFonts w:ascii="Tahoma" w:hAnsi="Tahoma"/>
          <w:sz w:val="20"/>
          <w:lang w:val="de-DE"/>
        </w:rPr>
        <w:t xml:space="preserve"> : </w:t>
      </w:r>
    </w:p>
    <w:p w:rsidR="002102F9" w:rsidRPr="004910F4" w:rsidRDefault="004910F4" w:rsidP="002102F9">
      <w:pPr>
        <w:pStyle w:val="Lijstalinea"/>
        <w:numPr>
          <w:ilvl w:val="2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sz w:val="20"/>
          <w:lang w:val="de-DE"/>
        </w:rPr>
      </w:pPr>
      <w:r w:rsidRPr="004910F4">
        <w:rPr>
          <w:rFonts w:ascii="Tahoma" w:hAnsi="Tahoma"/>
          <w:sz w:val="20"/>
          <w:lang w:val="de-DE"/>
        </w:rPr>
        <w:t>E6/E</w:t>
      </w:r>
      <w:r w:rsidR="00A33112">
        <w:rPr>
          <w:rFonts w:ascii="Tahoma" w:hAnsi="Tahoma"/>
          <w:sz w:val="20"/>
          <w:lang w:val="de-DE"/>
        </w:rPr>
        <w:t>V</w:t>
      </w:r>
      <w:r w:rsidRPr="004910F4">
        <w:rPr>
          <w:rFonts w:ascii="Tahoma" w:hAnsi="Tahoma"/>
          <w:sz w:val="20"/>
          <w:lang w:val="de-DE"/>
        </w:rPr>
        <w:t>-1 eloxiert</w:t>
      </w:r>
      <w:r w:rsidR="002102F9" w:rsidRPr="004910F4">
        <w:rPr>
          <w:rFonts w:ascii="Tahoma" w:hAnsi="Tahoma"/>
          <w:sz w:val="20"/>
          <w:lang w:val="de-DE"/>
        </w:rPr>
        <w:t xml:space="preserve"> (20 </w:t>
      </w:r>
      <w:r w:rsidRPr="004910F4">
        <w:rPr>
          <w:rFonts w:ascii="Tahoma" w:hAnsi="Tahoma"/>
          <w:sz w:val="20"/>
          <w:lang w:val="de-DE"/>
        </w:rPr>
        <w:t>M</w:t>
      </w:r>
      <w:r w:rsidR="002102F9" w:rsidRPr="004910F4">
        <w:rPr>
          <w:rFonts w:ascii="Tahoma" w:hAnsi="Tahoma"/>
          <w:sz w:val="20"/>
          <w:lang w:val="de-DE"/>
        </w:rPr>
        <w:t>i</w:t>
      </w:r>
      <w:r w:rsidRPr="004910F4">
        <w:rPr>
          <w:rFonts w:ascii="Tahoma" w:hAnsi="Tahoma"/>
          <w:sz w:val="20"/>
          <w:lang w:val="de-DE"/>
        </w:rPr>
        <w:t>k</w:t>
      </w:r>
      <w:r w:rsidR="002102F9" w:rsidRPr="004910F4">
        <w:rPr>
          <w:rFonts w:ascii="Tahoma" w:hAnsi="Tahoma"/>
          <w:sz w:val="20"/>
          <w:lang w:val="de-DE"/>
        </w:rPr>
        <w:t xml:space="preserve">ron): </w:t>
      </w:r>
      <w:r w:rsidRPr="004910F4">
        <w:rPr>
          <w:rFonts w:ascii="Tahoma" w:hAnsi="Tahoma"/>
          <w:sz w:val="20"/>
          <w:lang w:val="de-DE"/>
        </w:rPr>
        <w:t>vorbehandelt</w:t>
      </w:r>
      <w:r w:rsidR="002102F9" w:rsidRPr="004910F4">
        <w:rPr>
          <w:rFonts w:ascii="Tahoma" w:hAnsi="Tahoma"/>
          <w:sz w:val="20"/>
          <w:lang w:val="de-DE"/>
        </w:rPr>
        <w:t xml:space="preserve"> </w:t>
      </w:r>
      <w:r w:rsidRPr="004910F4">
        <w:rPr>
          <w:rFonts w:ascii="Tahoma" w:hAnsi="Tahoma"/>
          <w:sz w:val="20"/>
          <w:lang w:val="de-DE"/>
        </w:rPr>
        <w:t>und</w:t>
      </w:r>
      <w:r w:rsidR="00452A96">
        <w:rPr>
          <w:rFonts w:ascii="Tahoma" w:hAnsi="Tahoma"/>
          <w:sz w:val="20"/>
          <w:lang w:val="de-DE"/>
        </w:rPr>
        <w:t xml:space="preserve"> anschließend</w:t>
      </w:r>
      <w:r w:rsidRPr="004910F4">
        <w:rPr>
          <w:rFonts w:ascii="Tahoma" w:hAnsi="Tahoma"/>
          <w:sz w:val="20"/>
          <w:lang w:val="de-DE"/>
        </w:rPr>
        <w:t xml:space="preserve"> </w:t>
      </w:r>
      <w:r w:rsidR="00CA2C5D">
        <w:rPr>
          <w:rFonts w:ascii="Tahoma" w:hAnsi="Tahoma"/>
          <w:sz w:val="20"/>
          <w:lang w:val="de-DE"/>
        </w:rPr>
        <w:t>eloxiert</w:t>
      </w:r>
      <w:r w:rsidR="002102F9" w:rsidRPr="004910F4">
        <w:rPr>
          <w:rFonts w:ascii="Tahoma" w:hAnsi="Tahoma"/>
          <w:sz w:val="20"/>
          <w:lang w:val="de-DE"/>
        </w:rPr>
        <w:t xml:space="preserve"> </w:t>
      </w:r>
      <w:r w:rsidRPr="004910F4">
        <w:rPr>
          <w:rFonts w:ascii="Tahoma" w:hAnsi="Tahoma"/>
          <w:b/>
          <w:sz w:val="20"/>
          <w:lang w:val="de-DE"/>
        </w:rPr>
        <w:t>ODER</w:t>
      </w:r>
    </w:p>
    <w:p w:rsidR="002102F9" w:rsidRPr="004910F4" w:rsidRDefault="004910F4" w:rsidP="002102F9">
      <w:pPr>
        <w:pStyle w:val="Lijstalinea"/>
        <w:numPr>
          <w:ilvl w:val="2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sz w:val="20"/>
          <w:lang w:val="de-DE"/>
        </w:rPr>
      </w:pPr>
      <w:r w:rsidRPr="004910F4">
        <w:rPr>
          <w:rFonts w:ascii="Tahoma" w:hAnsi="Tahoma"/>
          <w:sz w:val="20"/>
          <w:lang w:val="de-DE"/>
        </w:rPr>
        <w:t>Polyester-Pulverbeschichtigung</w:t>
      </w:r>
      <w:r w:rsidR="002102F9" w:rsidRPr="004910F4">
        <w:rPr>
          <w:rFonts w:ascii="Tahoma" w:hAnsi="Tahoma"/>
          <w:sz w:val="20"/>
          <w:lang w:val="de-DE"/>
        </w:rPr>
        <w:t xml:space="preserve"> in RAL-</w:t>
      </w:r>
      <w:r w:rsidRPr="004910F4">
        <w:rPr>
          <w:rFonts w:ascii="Tahoma" w:hAnsi="Tahoma"/>
          <w:sz w:val="20"/>
          <w:lang w:val="de-DE"/>
        </w:rPr>
        <w:t>Farben</w:t>
      </w:r>
      <w:r w:rsidR="002102F9" w:rsidRPr="004910F4">
        <w:rPr>
          <w:rFonts w:ascii="Tahoma" w:hAnsi="Tahoma"/>
          <w:sz w:val="20"/>
          <w:lang w:val="de-DE"/>
        </w:rPr>
        <w:t xml:space="preserve"> (60 </w:t>
      </w:r>
      <w:r w:rsidRPr="004910F4">
        <w:rPr>
          <w:rFonts w:ascii="Tahoma" w:hAnsi="Tahoma"/>
          <w:sz w:val="20"/>
          <w:lang w:val="de-DE"/>
        </w:rPr>
        <w:t>bis</w:t>
      </w:r>
      <w:r w:rsidR="002102F9" w:rsidRPr="004910F4">
        <w:rPr>
          <w:rFonts w:ascii="Tahoma" w:hAnsi="Tahoma"/>
          <w:sz w:val="20"/>
          <w:lang w:val="de-DE"/>
        </w:rPr>
        <w:t xml:space="preserve"> 80 </w:t>
      </w:r>
      <w:r w:rsidRPr="004910F4">
        <w:rPr>
          <w:rFonts w:ascii="Tahoma" w:hAnsi="Tahoma"/>
          <w:sz w:val="20"/>
          <w:lang w:val="de-DE"/>
        </w:rPr>
        <w:t>Mikron</w:t>
      </w:r>
      <w:r w:rsidR="002102F9" w:rsidRPr="004910F4">
        <w:rPr>
          <w:rFonts w:ascii="Tahoma" w:hAnsi="Tahoma"/>
          <w:sz w:val="20"/>
          <w:lang w:val="de-DE"/>
        </w:rPr>
        <w:t xml:space="preserve">) </w:t>
      </w:r>
      <w:r w:rsidRPr="004910F4">
        <w:rPr>
          <w:rFonts w:ascii="Tahoma" w:hAnsi="Tahoma"/>
          <w:sz w:val="20"/>
          <w:lang w:val="de-DE"/>
        </w:rPr>
        <w:t>gemäß dem Qualicoat-Standard</w:t>
      </w:r>
      <w:r w:rsidR="0014266E" w:rsidRPr="004910F4">
        <w:rPr>
          <w:rFonts w:ascii="Tahoma" w:hAnsi="Tahoma"/>
          <w:sz w:val="20"/>
          <w:lang w:val="de-DE"/>
        </w:rPr>
        <w:t xml:space="preserve"> </w:t>
      </w:r>
    </w:p>
    <w:p w:rsidR="002102F9" w:rsidRPr="004910F4" w:rsidRDefault="00071EAE" w:rsidP="000F7D8A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  <w:lang w:val="de-DE"/>
        </w:rPr>
      </w:pPr>
      <w:r w:rsidRPr="004910F4">
        <w:rPr>
          <w:rFonts w:ascii="Tahoma" w:hAnsi="Tahoma"/>
          <w:b/>
          <w:sz w:val="20"/>
          <w:lang w:val="de-DE"/>
        </w:rPr>
        <w:t>Optionen</w:t>
      </w:r>
    </w:p>
    <w:p w:rsidR="001C635B" w:rsidRPr="004910F4" w:rsidRDefault="004910F4" w:rsidP="002102F9">
      <w:pPr>
        <w:pStyle w:val="Lijstalinea"/>
        <w:numPr>
          <w:ilvl w:val="1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de-DE"/>
        </w:rPr>
      </w:pPr>
      <w:r w:rsidRPr="004910F4">
        <w:rPr>
          <w:rFonts w:ascii="Tahoma" w:hAnsi="Tahoma"/>
          <w:sz w:val="20"/>
          <w:lang w:val="de-DE"/>
        </w:rPr>
        <w:t>Maschendraht aus Edelstahl</w:t>
      </w:r>
      <w:r w:rsidR="001C635B" w:rsidRPr="004910F4">
        <w:rPr>
          <w:rFonts w:ascii="Tahoma" w:hAnsi="Tahoma"/>
          <w:sz w:val="20"/>
          <w:lang w:val="de-DE"/>
        </w:rPr>
        <w:t xml:space="preserve"> 2,3 x 2,3 ; 6 x 6 o</w:t>
      </w:r>
      <w:r w:rsidR="00452A96">
        <w:rPr>
          <w:rFonts w:ascii="Tahoma" w:hAnsi="Tahoma"/>
          <w:sz w:val="20"/>
          <w:lang w:val="de-DE"/>
        </w:rPr>
        <w:t>der</w:t>
      </w:r>
      <w:r w:rsidR="001C635B" w:rsidRPr="004910F4">
        <w:rPr>
          <w:rFonts w:ascii="Tahoma" w:hAnsi="Tahoma"/>
          <w:sz w:val="20"/>
          <w:lang w:val="de-DE"/>
        </w:rPr>
        <w:t xml:space="preserve"> 20 x 20 mm, </w:t>
      </w:r>
      <w:r w:rsidR="00452A96">
        <w:rPr>
          <w:rFonts w:ascii="Tahoma" w:hAnsi="Tahoma"/>
          <w:sz w:val="20"/>
          <w:lang w:val="de-DE"/>
        </w:rPr>
        <w:t>Befestigung</w:t>
      </w:r>
      <w:r w:rsidRPr="004910F4">
        <w:rPr>
          <w:rFonts w:ascii="Tahoma" w:hAnsi="Tahoma"/>
          <w:sz w:val="20"/>
          <w:lang w:val="de-DE"/>
        </w:rPr>
        <w:t xml:space="preserve"> an der</w:t>
      </w:r>
      <w:r w:rsidR="001D3473">
        <w:rPr>
          <w:rFonts w:ascii="Tahoma" w:hAnsi="Tahoma"/>
          <w:sz w:val="20"/>
          <w:lang w:val="de-DE"/>
        </w:rPr>
        <w:t xml:space="preserve"> </w:t>
      </w:r>
      <w:r w:rsidRPr="004910F4">
        <w:rPr>
          <w:rFonts w:ascii="Tahoma" w:hAnsi="Tahoma"/>
          <w:sz w:val="20"/>
          <w:lang w:val="de-DE"/>
        </w:rPr>
        <w:t>Rückseite der Unterkonstruktion</w:t>
      </w:r>
    </w:p>
    <w:p w:rsidR="001C635B" w:rsidRPr="004910F4" w:rsidRDefault="00A33112" w:rsidP="002102F9">
      <w:pPr>
        <w:pStyle w:val="Lijstalinea"/>
        <w:numPr>
          <w:ilvl w:val="1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de-DE"/>
        </w:rPr>
      </w:pPr>
      <w:r>
        <w:rPr>
          <w:rFonts w:ascii="Tahoma" w:hAnsi="Tahoma"/>
          <w:sz w:val="20"/>
          <w:lang w:val="de-DE"/>
        </w:rPr>
        <w:t>Schwellenprofil</w:t>
      </w:r>
      <w:r w:rsidR="001C635B" w:rsidRPr="004910F4">
        <w:rPr>
          <w:rFonts w:ascii="Tahoma" w:hAnsi="Tahoma"/>
          <w:sz w:val="20"/>
          <w:lang w:val="de-DE"/>
        </w:rPr>
        <w:t xml:space="preserve"> LZ.4140</w:t>
      </w:r>
    </w:p>
    <w:p w:rsidR="00C51EAE" w:rsidRPr="00A33112" w:rsidRDefault="00A33112" w:rsidP="00523864">
      <w:pPr>
        <w:pStyle w:val="Lijstalinea"/>
        <w:numPr>
          <w:ilvl w:val="1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de-DE"/>
        </w:rPr>
      </w:pPr>
      <w:r w:rsidRPr="00DA771D">
        <w:rPr>
          <w:rFonts w:ascii="Tahoma" w:hAnsi="Tahoma"/>
          <w:sz w:val="20"/>
          <w:lang w:val="de-DE"/>
        </w:rPr>
        <w:t>vormontierte</w:t>
      </w:r>
      <w:r w:rsidR="001C635B" w:rsidRPr="00DA771D">
        <w:rPr>
          <w:rFonts w:ascii="Tahoma" w:hAnsi="Tahoma"/>
          <w:sz w:val="20"/>
          <w:lang w:val="de-DE"/>
        </w:rPr>
        <w:t xml:space="preserve"> </w:t>
      </w:r>
      <w:r w:rsidRPr="00DA771D">
        <w:rPr>
          <w:rFonts w:ascii="Tahoma" w:hAnsi="Tahoma"/>
          <w:sz w:val="20"/>
          <w:lang w:val="de-DE"/>
        </w:rPr>
        <w:t>schwenkende Lüftungstüren mit</w:t>
      </w:r>
      <w:r w:rsidR="00667446" w:rsidRPr="00DA771D">
        <w:rPr>
          <w:rFonts w:ascii="Tahoma" w:hAnsi="Tahoma"/>
          <w:sz w:val="20"/>
          <w:lang w:val="de-DE"/>
        </w:rPr>
        <w:t xml:space="preserve"> linear verlaufenden</w:t>
      </w:r>
      <w:r w:rsidRPr="00DA771D">
        <w:rPr>
          <w:rFonts w:ascii="Tahoma" w:hAnsi="Tahoma"/>
          <w:sz w:val="20"/>
          <w:lang w:val="de-DE"/>
        </w:rPr>
        <w:t xml:space="preserve"> Lamellen</w:t>
      </w:r>
      <w:r w:rsidR="00F30B64">
        <w:rPr>
          <w:rFonts w:ascii="Tahoma" w:hAnsi="Tahoma"/>
          <w:sz w:val="20"/>
          <w:lang w:val="de-DE"/>
        </w:rPr>
        <w:t xml:space="preserve"> </w:t>
      </w:r>
      <w:r w:rsidR="00F30B64" w:rsidRPr="00A33112">
        <w:rPr>
          <w:rFonts w:ascii="Tahoma" w:hAnsi="Tahoma"/>
          <w:sz w:val="20"/>
          <w:lang w:val="de-DE"/>
        </w:rPr>
        <w:t>(siehe separate Beschreibung)</w:t>
      </w:r>
    </w:p>
    <w:sectPr w:rsidR="00C51EAE" w:rsidRPr="00A33112" w:rsidSect="00355D1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94985"/>
    <w:multiLevelType w:val="hybridMultilevel"/>
    <w:tmpl w:val="B87A9BB4"/>
    <w:lvl w:ilvl="0" w:tplc="173EE49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17766E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650329F"/>
    <w:multiLevelType w:val="hybridMultilevel"/>
    <w:tmpl w:val="0F6C272A"/>
    <w:lvl w:ilvl="0" w:tplc="10A00B18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10AA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D7F02E2"/>
    <w:multiLevelType w:val="hybridMultilevel"/>
    <w:tmpl w:val="3A4E29C8"/>
    <w:lvl w:ilvl="0" w:tplc="FEACCE2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8D4BC6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FCC30F8"/>
    <w:multiLevelType w:val="multilevel"/>
    <w:tmpl w:val="5016CC84"/>
    <w:lvl w:ilvl="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38E"/>
    <w:rsid w:val="000647B6"/>
    <w:rsid w:val="00071EAE"/>
    <w:rsid w:val="000924A9"/>
    <w:rsid w:val="000F4126"/>
    <w:rsid w:val="000F7D8A"/>
    <w:rsid w:val="00106328"/>
    <w:rsid w:val="0014266E"/>
    <w:rsid w:val="001C635B"/>
    <w:rsid w:val="001D3473"/>
    <w:rsid w:val="001E60AC"/>
    <w:rsid w:val="002102F9"/>
    <w:rsid w:val="002620E1"/>
    <w:rsid w:val="00311D04"/>
    <w:rsid w:val="0034249F"/>
    <w:rsid w:val="00355D1A"/>
    <w:rsid w:val="003850B6"/>
    <w:rsid w:val="003E5AF2"/>
    <w:rsid w:val="00452A96"/>
    <w:rsid w:val="004910F4"/>
    <w:rsid w:val="00494BBA"/>
    <w:rsid w:val="004B1932"/>
    <w:rsid w:val="00505A87"/>
    <w:rsid w:val="00561683"/>
    <w:rsid w:val="00606C5E"/>
    <w:rsid w:val="00667446"/>
    <w:rsid w:val="00716624"/>
    <w:rsid w:val="00717A4F"/>
    <w:rsid w:val="00747F9C"/>
    <w:rsid w:val="00777BED"/>
    <w:rsid w:val="007E35EF"/>
    <w:rsid w:val="00860014"/>
    <w:rsid w:val="008939AE"/>
    <w:rsid w:val="008C3B5A"/>
    <w:rsid w:val="008D438E"/>
    <w:rsid w:val="00904357"/>
    <w:rsid w:val="00922325"/>
    <w:rsid w:val="009725AB"/>
    <w:rsid w:val="00A33112"/>
    <w:rsid w:val="00AE2C69"/>
    <w:rsid w:val="00B20719"/>
    <w:rsid w:val="00B77026"/>
    <w:rsid w:val="00C51EAE"/>
    <w:rsid w:val="00CA2C5D"/>
    <w:rsid w:val="00D72F2B"/>
    <w:rsid w:val="00DA771D"/>
    <w:rsid w:val="00E17B1B"/>
    <w:rsid w:val="00F3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34E6890"/>
  <w15:chartTrackingRefBased/>
  <w15:docId w15:val="{2D02A010-B300-4A21-BE4F-50BCF0A7F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8D438E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06328"/>
    <w:pPr>
      <w:ind w:left="720"/>
      <w:contextualSpacing/>
    </w:pPr>
  </w:style>
  <w:style w:type="paragraph" w:customStyle="1" w:styleId="inhopg1">
    <w:name w:val="inhopg 1"/>
    <w:basedOn w:val="Standaard"/>
    <w:rsid w:val="002102F9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Default">
    <w:name w:val="Default"/>
    <w:rsid w:val="000924A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nl-BE"/>
    </w:rPr>
  </w:style>
  <w:style w:type="paragraph" w:customStyle="1" w:styleId="bestektitel">
    <w:name w:val="bestektitel"/>
    <w:basedOn w:val="Standaard"/>
    <w:rsid w:val="00DA771D"/>
    <w:rPr>
      <w:rFonts w:ascii="Tahoma" w:hAnsi="Tahoma"/>
      <w:b/>
      <w:caps/>
      <w:sz w:val="22"/>
      <w:szCs w:val="22"/>
      <w:lang w:val="nl-BE" w:eastAsia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05A87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05A87"/>
    <w:rPr>
      <w:rFonts w:ascii="Segoe UI" w:eastAsia="Times New Roman" w:hAnsi="Segoe UI" w:cs="Segoe UI"/>
      <w:sz w:val="18"/>
      <w:szCs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5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Lieven Depraetere</dc:creator>
  <cp:keywords/>
  <dc:description/>
  <cp:lastModifiedBy>Lieven Depraetere</cp:lastModifiedBy>
  <cp:revision>27</cp:revision>
  <cp:lastPrinted>2019-04-03T13:33:00Z</cp:lastPrinted>
  <dcterms:created xsi:type="dcterms:W3CDTF">2019-02-28T09:30:00Z</dcterms:created>
  <dcterms:modified xsi:type="dcterms:W3CDTF">2020-06-18T08:27:00Z</dcterms:modified>
</cp:coreProperties>
</file>