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647C" w:rsidRPr="007064CB" w:rsidRDefault="00D54758" w:rsidP="006C647C">
      <w:pPr>
        <w:pStyle w:val="bestekproduct"/>
        <w:pBdr>
          <w:top w:val="single" w:sz="8" w:space="0" w:color="auto"/>
          <w:left w:val="single" w:sz="8" w:space="4" w:color="auto"/>
          <w:bottom w:val="single" w:sz="8" w:space="1" w:color="auto"/>
          <w:right w:val="single" w:sz="8" w:space="4" w:color="auto"/>
        </w:pBdr>
        <w:jc w:val="center"/>
        <w:rPr>
          <w:rFonts w:ascii="Tahoma" w:hAnsi="Tahoma" w:cs="Tahoma"/>
          <w:b/>
          <w:caps w:val="0"/>
          <w:color w:val="auto"/>
        </w:rPr>
      </w:pPr>
      <w:bookmarkStart w:id="0" w:name="_GoBack"/>
      <w:bookmarkEnd w:id="0"/>
      <w:r>
        <w:rPr>
          <w:rFonts w:ascii="Tahoma" w:hAnsi="Tahoma" w:cs="Tahoma"/>
          <w:b/>
          <w:color w:val="auto"/>
        </w:rPr>
        <w:t>GRILLE</w:t>
      </w:r>
      <w:r w:rsidR="0095713F">
        <w:rPr>
          <w:rFonts w:ascii="Tahoma" w:hAnsi="Tahoma" w:cs="Tahoma"/>
          <w:b/>
          <w:color w:val="auto"/>
        </w:rPr>
        <w:t xml:space="preserve"> 4</w:t>
      </w:r>
      <w:r w:rsidR="00B66D44">
        <w:rPr>
          <w:rFonts w:ascii="Tahoma" w:hAnsi="Tahoma" w:cs="Tahoma"/>
          <w:b/>
          <w:color w:val="auto"/>
        </w:rPr>
        <w:t>25</w:t>
      </w:r>
    </w:p>
    <w:p w:rsidR="006C647C" w:rsidRPr="007064CB" w:rsidRDefault="006C647C" w:rsidP="006C647C">
      <w:pPr>
        <w:pStyle w:val="bestekproduct"/>
        <w:pBdr>
          <w:top w:val="single" w:sz="8" w:space="0" w:color="auto"/>
          <w:left w:val="single" w:sz="8" w:space="4" w:color="auto"/>
          <w:bottom w:val="single" w:sz="8" w:space="1" w:color="auto"/>
          <w:right w:val="single" w:sz="8" w:space="4" w:color="auto"/>
        </w:pBdr>
        <w:jc w:val="center"/>
        <w:rPr>
          <w:rFonts w:ascii="Tahoma" w:hAnsi="Tahoma" w:cs="Tahoma"/>
          <w:b/>
          <w:caps w:val="0"/>
          <w:color w:val="auto"/>
        </w:rPr>
      </w:pPr>
    </w:p>
    <w:p w:rsidR="006C647C" w:rsidRPr="007064CB" w:rsidRDefault="006C647C" w:rsidP="006C647C">
      <w:pPr>
        <w:pStyle w:val="bestekproduct"/>
        <w:pBdr>
          <w:top w:val="single" w:sz="8" w:space="0" w:color="auto"/>
          <w:left w:val="single" w:sz="8" w:space="4" w:color="auto"/>
          <w:bottom w:val="single" w:sz="8" w:space="1" w:color="auto"/>
          <w:right w:val="single" w:sz="8" w:space="4" w:color="auto"/>
        </w:pBdr>
        <w:jc w:val="center"/>
        <w:rPr>
          <w:rFonts w:ascii="Tahoma" w:hAnsi="Tahoma" w:cs="Tahoma"/>
          <w:caps w:val="0"/>
          <w:color w:val="auto"/>
          <w:sz w:val="16"/>
          <w:szCs w:val="16"/>
        </w:rPr>
      </w:pPr>
      <w:r w:rsidRPr="007064CB">
        <w:rPr>
          <w:rFonts w:ascii="Tahoma" w:hAnsi="Tahoma" w:cs="Tahoma"/>
          <w:caps w:val="0"/>
          <w:color w:val="auto"/>
          <w:sz w:val="16"/>
          <w:szCs w:val="16"/>
        </w:rPr>
        <w:t>Renson Ventilation, IZ 2 Vijverdam, Maalbeek</w:t>
      </w:r>
      <w:r w:rsidR="00D54758">
        <w:rPr>
          <w:rFonts w:ascii="Tahoma" w:hAnsi="Tahoma" w:cs="Tahoma"/>
          <w:caps w:val="0"/>
          <w:color w:val="auto"/>
          <w:sz w:val="16"/>
          <w:szCs w:val="16"/>
        </w:rPr>
        <w:t>straat 10, 8790 Waregem – Belgique</w:t>
      </w:r>
    </w:p>
    <w:p w:rsidR="006C647C" w:rsidRPr="007064CB" w:rsidRDefault="006C647C" w:rsidP="006C647C">
      <w:pPr>
        <w:pStyle w:val="bestekproduct"/>
        <w:pBdr>
          <w:top w:val="single" w:sz="8" w:space="0" w:color="auto"/>
          <w:left w:val="single" w:sz="8" w:space="4" w:color="auto"/>
          <w:bottom w:val="single" w:sz="8" w:space="1" w:color="auto"/>
          <w:right w:val="single" w:sz="8" w:space="4" w:color="auto"/>
        </w:pBdr>
        <w:jc w:val="center"/>
        <w:rPr>
          <w:rFonts w:ascii="Tahoma" w:hAnsi="Tahoma" w:cs="Tahoma"/>
          <w:caps w:val="0"/>
          <w:color w:val="auto"/>
          <w:sz w:val="16"/>
          <w:szCs w:val="16"/>
        </w:rPr>
      </w:pPr>
      <w:r w:rsidRPr="007064CB">
        <w:rPr>
          <w:rFonts w:ascii="Tahoma" w:hAnsi="Tahoma" w:cs="Tahoma"/>
          <w:caps w:val="0"/>
          <w:color w:val="auto"/>
          <w:sz w:val="16"/>
          <w:szCs w:val="16"/>
        </w:rPr>
        <w:t xml:space="preserve">Tel. +32 (0)56 62 71 11, fax. +32 (0)56 60 28 51, </w:t>
      </w:r>
      <w:hyperlink r:id="rId8" w:history="1">
        <w:r w:rsidRPr="007064CB">
          <w:rPr>
            <w:rStyle w:val="Hyperlink"/>
            <w:rFonts w:ascii="Tahoma" w:hAnsi="Tahoma" w:cs="Tahoma"/>
            <w:caps w:val="0"/>
            <w:sz w:val="16"/>
            <w:szCs w:val="16"/>
          </w:rPr>
          <w:t>info@renson.be</w:t>
        </w:r>
      </w:hyperlink>
      <w:r w:rsidRPr="007064CB">
        <w:rPr>
          <w:rFonts w:ascii="Tahoma" w:hAnsi="Tahoma" w:cs="Tahoma"/>
          <w:caps w:val="0"/>
          <w:color w:val="auto"/>
          <w:sz w:val="16"/>
          <w:szCs w:val="16"/>
        </w:rPr>
        <w:t xml:space="preserve"> www.renson.eu</w:t>
      </w:r>
    </w:p>
    <w:p w:rsidR="006C647C" w:rsidRPr="00410F12" w:rsidRDefault="006C647C" w:rsidP="00410F12">
      <w:pPr>
        <w:pStyle w:val="bestekproduct"/>
        <w:rPr>
          <w:rFonts w:ascii="Tahoma" w:hAnsi="Tahoma" w:cs="Tahoma"/>
          <w:caps w:val="0"/>
          <w:color w:val="auto"/>
          <w:sz w:val="16"/>
          <w:szCs w:val="16"/>
          <w:lang w:val="nl-NL"/>
        </w:rPr>
      </w:pPr>
    </w:p>
    <w:p w:rsidR="004B2525" w:rsidRPr="007064CB" w:rsidRDefault="00D54758" w:rsidP="004B2525">
      <w:pPr>
        <w:pStyle w:val="bestektekst"/>
        <w:rPr>
          <w:rFonts w:ascii="Tahoma" w:hAnsi="Tahoma" w:cs="Tahoma"/>
          <w:color w:val="FF0000"/>
        </w:rPr>
      </w:pPr>
      <w:r>
        <w:rPr>
          <w:rFonts w:ascii="Tahoma" w:hAnsi="Tahoma" w:cs="Tahoma"/>
          <w:color w:val="FF0000"/>
        </w:rPr>
        <w:t xml:space="preserve">La grille murale </w:t>
      </w:r>
      <w:r w:rsidR="00B66D44">
        <w:rPr>
          <w:rFonts w:ascii="Tahoma" w:hAnsi="Tahoma" w:cs="Tahoma"/>
          <w:color w:val="FF0000"/>
        </w:rPr>
        <w:t>425</w:t>
      </w:r>
      <w:r w:rsidR="004B2525" w:rsidRPr="007064CB">
        <w:rPr>
          <w:rFonts w:ascii="Tahoma" w:hAnsi="Tahoma" w:cs="Tahoma"/>
          <w:color w:val="FF0000"/>
        </w:rPr>
        <w:t xml:space="preserve"> </w:t>
      </w:r>
      <w:r w:rsidRPr="00C425EE">
        <w:rPr>
          <w:rFonts w:ascii="Tahoma" w:hAnsi="Tahoma" w:cs="Tahoma"/>
          <w:color w:val="FF0000"/>
        </w:rPr>
        <w:t>est une grille composée de lames en forme de Z, pourvue en série d’un cadre fixe, destinée à être encastrée dans un mur.</w:t>
      </w:r>
    </w:p>
    <w:p w:rsidR="006C647C" w:rsidRPr="00410F12" w:rsidRDefault="006C647C" w:rsidP="00410F12">
      <w:pPr>
        <w:pStyle w:val="bestekproduct"/>
        <w:rPr>
          <w:rFonts w:ascii="Tahoma" w:hAnsi="Tahoma" w:cs="Tahoma"/>
          <w:caps w:val="0"/>
          <w:color w:val="auto"/>
          <w:sz w:val="16"/>
          <w:szCs w:val="16"/>
          <w:lang w:val="nl-NL"/>
        </w:rPr>
      </w:pPr>
    </w:p>
    <w:p w:rsidR="00D54758" w:rsidRPr="007064CB" w:rsidRDefault="00D54758" w:rsidP="00D54758">
      <w:pPr>
        <w:pStyle w:val="besteksubtitel"/>
        <w:rPr>
          <w:rFonts w:cs="Tahoma"/>
          <w:b w:val="0"/>
          <w:caps w:val="0"/>
          <w:color w:val="FF0000"/>
          <w:sz w:val="16"/>
          <w:szCs w:val="16"/>
        </w:rPr>
      </w:pPr>
      <w:r>
        <w:rPr>
          <w:rFonts w:cs="Tahoma"/>
        </w:rPr>
        <w:t>CARACTERISTIQUES DU PRODUIT</w:t>
      </w:r>
      <w:r w:rsidRPr="007064CB">
        <w:rPr>
          <w:rFonts w:cs="Tahoma"/>
        </w:rPr>
        <w:t xml:space="preserve"> </w:t>
      </w:r>
      <w:r w:rsidRPr="007064CB">
        <w:rPr>
          <w:rFonts w:cs="Tahoma"/>
          <w:b w:val="0"/>
          <w:caps w:val="0"/>
          <w:color w:val="FF0000"/>
          <w:sz w:val="16"/>
          <w:szCs w:val="16"/>
        </w:rPr>
        <w:t>(</w:t>
      </w:r>
      <w:r>
        <w:rPr>
          <w:rFonts w:cs="Tahoma"/>
          <w:b w:val="0"/>
          <w:caps w:val="0"/>
          <w:color w:val="FF0000"/>
          <w:sz w:val="16"/>
          <w:szCs w:val="16"/>
        </w:rPr>
        <w:t>le texte indiqué en rouge peut être barré en fonction de votre choix</w:t>
      </w:r>
      <w:r w:rsidRPr="007064CB">
        <w:rPr>
          <w:rFonts w:cs="Tahoma"/>
          <w:b w:val="0"/>
          <w:caps w:val="0"/>
          <w:color w:val="FF0000"/>
          <w:sz w:val="16"/>
          <w:szCs w:val="16"/>
        </w:rPr>
        <w:t>)</w:t>
      </w:r>
    </w:p>
    <w:p w:rsidR="006C647C" w:rsidRPr="00410F12" w:rsidRDefault="006C647C" w:rsidP="00410F12">
      <w:pPr>
        <w:pStyle w:val="bestekproduct"/>
        <w:rPr>
          <w:rFonts w:ascii="Tahoma" w:hAnsi="Tahoma" w:cs="Tahoma"/>
          <w:caps w:val="0"/>
          <w:color w:val="auto"/>
          <w:sz w:val="16"/>
          <w:szCs w:val="16"/>
          <w:lang w:val="nl-NL"/>
        </w:rPr>
      </w:pPr>
    </w:p>
    <w:p w:rsidR="00D54758" w:rsidRPr="007064CB" w:rsidRDefault="00D54758" w:rsidP="00D54758">
      <w:pPr>
        <w:pStyle w:val="bestekproductserie"/>
        <w:numPr>
          <w:ilvl w:val="0"/>
          <w:numId w:val="20"/>
        </w:numPr>
        <w:rPr>
          <w:rFonts w:cs="Tahoma"/>
          <w:caps w:val="0"/>
          <w:color w:val="auto"/>
        </w:rPr>
      </w:pPr>
      <w:r w:rsidRPr="007064CB">
        <w:rPr>
          <w:rFonts w:cs="Tahoma"/>
          <w:caps w:val="0"/>
          <w:color w:val="auto"/>
        </w:rPr>
        <w:t>Lame</w:t>
      </w:r>
      <w:r>
        <w:rPr>
          <w:rFonts w:cs="Tahoma"/>
          <w:caps w:val="0"/>
          <w:color w:val="auto"/>
        </w:rPr>
        <w:t xml:space="preserve">s et profil cadre </w:t>
      </w:r>
      <w:r w:rsidRPr="007064CB">
        <w:rPr>
          <w:rFonts w:cs="Tahoma"/>
          <w:caps w:val="0"/>
          <w:color w:val="auto"/>
        </w:rPr>
        <w:t>: aluminium AlMgSi 0.5</w:t>
      </w:r>
    </w:p>
    <w:p w:rsidR="004B2525" w:rsidRPr="007064CB" w:rsidRDefault="00D54758" w:rsidP="004B2525">
      <w:pPr>
        <w:pStyle w:val="bestekproductserie"/>
        <w:numPr>
          <w:ilvl w:val="0"/>
          <w:numId w:val="20"/>
        </w:numPr>
        <w:rPr>
          <w:rFonts w:cs="Tahoma"/>
          <w:caps w:val="0"/>
          <w:color w:val="auto"/>
        </w:rPr>
      </w:pPr>
      <w:r>
        <w:rPr>
          <w:rFonts w:cs="Tahoma"/>
          <w:caps w:val="0"/>
          <w:color w:val="auto"/>
        </w:rPr>
        <w:t xml:space="preserve">Finition </w:t>
      </w:r>
      <w:r w:rsidRPr="007064CB">
        <w:rPr>
          <w:rFonts w:cs="Tahoma"/>
          <w:caps w:val="0"/>
          <w:color w:val="auto"/>
        </w:rPr>
        <w:t xml:space="preserve">: </w:t>
      </w:r>
      <w:r>
        <w:rPr>
          <w:rFonts w:cs="Tahoma"/>
          <w:caps w:val="0"/>
          <w:color w:val="FF0000"/>
        </w:rPr>
        <w:t xml:space="preserve">anodisé naturel ou bronze </w:t>
      </w:r>
      <w:r w:rsidRPr="007064CB">
        <w:rPr>
          <w:rFonts w:cs="Tahoma"/>
          <w:caps w:val="0"/>
          <w:color w:val="FF0000"/>
        </w:rPr>
        <w:t>(20 micron</w:t>
      </w:r>
      <w:r>
        <w:rPr>
          <w:rFonts w:cs="Tahoma"/>
          <w:caps w:val="0"/>
          <w:color w:val="FF0000"/>
        </w:rPr>
        <w:t>s</w:t>
      </w:r>
      <w:r w:rsidRPr="007064CB">
        <w:rPr>
          <w:rFonts w:cs="Tahoma"/>
          <w:caps w:val="0"/>
          <w:color w:val="FF0000"/>
        </w:rPr>
        <w:t>) o</w:t>
      </w:r>
      <w:r>
        <w:rPr>
          <w:rFonts w:cs="Tahoma"/>
          <w:caps w:val="0"/>
          <w:color w:val="FF0000"/>
        </w:rPr>
        <w:t xml:space="preserve">u thermolaquage dans toutes les couleurs RAL </w:t>
      </w:r>
      <w:r w:rsidRPr="007064CB">
        <w:rPr>
          <w:rFonts w:cs="Tahoma"/>
          <w:caps w:val="0"/>
          <w:color w:val="FF0000"/>
        </w:rPr>
        <w:t>(60-80 micron</w:t>
      </w:r>
      <w:r>
        <w:rPr>
          <w:rFonts w:cs="Tahoma"/>
          <w:caps w:val="0"/>
          <w:color w:val="FF0000"/>
        </w:rPr>
        <w:t>s</w:t>
      </w:r>
      <w:r w:rsidRPr="007064CB">
        <w:rPr>
          <w:rFonts w:cs="Tahoma"/>
          <w:caps w:val="0"/>
          <w:color w:val="FF0000"/>
        </w:rPr>
        <w:t>)</w:t>
      </w:r>
    </w:p>
    <w:p w:rsidR="004B2525" w:rsidRPr="007064CB" w:rsidRDefault="00D54758" w:rsidP="006C647C">
      <w:pPr>
        <w:pStyle w:val="bestekproductserie"/>
        <w:numPr>
          <w:ilvl w:val="0"/>
          <w:numId w:val="20"/>
        </w:numPr>
        <w:rPr>
          <w:rFonts w:cs="Tahoma"/>
          <w:caps w:val="0"/>
          <w:color w:val="auto"/>
        </w:rPr>
      </w:pPr>
      <w:r>
        <w:rPr>
          <w:rFonts w:cs="Tahoma"/>
          <w:caps w:val="0"/>
          <w:color w:val="auto"/>
        </w:rPr>
        <w:t xml:space="preserve">Profils cadre en forme de L avec une hauteur totale de </w:t>
      </w:r>
      <w:r w:rsidR="00B66D44">
        <w:rPr>
          <w:rFonts w:cs="Tahoma"/>
          <w:caps w:val="0"/>
          <w:color w:val="auto"/>
        </w:rPr>
        <w:t>64</w:t>
      </w:r>
      <w:r w:rsidR="004B2525" w:rsidRPr="007064CB">
        <w:rPr>
          <w:rFonts w:cs="Tahoma"/>
          <w:caps w:val="0"/>
          <w:color w:val="auto"/>
        </w:rPr>
        <w:t xml:space="preserve"> mm </w:t>
      </w:r>
      <w:r>
        <w:rPr>
          <w:rFonts w:cs="Tahoma"/>
          <w:caps w:val="0"/>
          <w:color w:val="auto"/>
        </w:rPr>
        <w:t>coupés en angle de 45 degrés et assemblés par pression et avec l’aide d’équerres d’angle</w:t>
      </w:r>
      <w:r w:rsidR="004B2525" w:rsidRPr="007064CB">
        <w:rPr>
          <w:rFonts w:cs="Tahoma"/>
          <w:caps w:val="0"/>
          <w:color w:val="auto"/>
        </w:rPr>
        <w:t>.</w:t>
      </w:r>
      <w:r>
        <w:rPr>
          <w:rFonts w:cs="Tahoma"/>
          <w:caps w:val="0"/>
          <w:color w:val="auto"/>
        </w:rPr>
        <w:t xml:space="preserve"> </w:t>
      </w:r>
    </w:p>
    <w:p w:rsidR="00A80A3B" w:rsidRPr="007064CB" w:rsidRDefault="00A80A3B" w:rsidP="00A80A3B">
      <w:pPr>
        <w:pStyle w:val="bestekproductserie"/>
        <w:numPr>
          <w:ilvl w:val="0"/>
          <w:numId w:val="20"/>
        </w:numPr>
        <w:rPr>
          <w:rFonts w:cs="Tahoma"/>
          <w:caps w:val="0"/>
          <w:color w:val="auto"/>
        </w:rPr>
      </w:pPr>
      <w:r>
        <w:rPr>
          <w:rFonts w:cs="Tahoma"/>
          <w:caps w:val="0"/>
          <w:color w:val="auto"/>
        </w:rPr>
        <w:t>Profils en a</w:t>
      </w:r>
      <w:r w:rsidRPr="007064CB">
        <w:rPr>
          <w:rFonts w:cs="Tahoma"/>
          <w:caps w:val="0"/>
          <w:color w:val="auto"/>
        </w:rPr>
        <w:t xml:space="preserve">luminium </w:t>
      </w:r>
      <w:r>
        <w:rPr>
          <w:rFonts w:cs="Tahoma"/>
          <w:caps w:val="0"/>
          <w:color w:val="auto"/>
        </w:rPr>
        <w:t xml:space="preserve">d’une épaisseur </w:t>
      </w:r>
      <w:r w:rsidRPr="007064CB">
        <w:rPr>
          <w:rFonts w:cs="Tahoma"/>
          <w:caps w:val="0"/>
          <w:color w:val="auto"/>
        </w:rPr>
        <w:t>minimum d</w:t>
      </w:r>
      <w:r>
        <w:rPr>
          <w:rFonts w:cs="Tahoma"/>
          <w:caps w:val="0"/>
          <w:color w:val="auto"/>
        </w:rPr>
        <w:t>e 1</w:t>
      </w:r>
      <w:r w:rsidRPr="007064CB">
        <w:rPr>
          <w:rFonts w:cs="Tahoma"/>
          <w:caps w:val="0"/>
          <w:color w:val="auto"/>
        </w:rPr>
        <w:t xml:space="preserve">,5 mm. </w:t>
      </w:r>
      <w:r>
        <w:rPr>
          <w:rFonts w:cs="Tahoma"/>
          <w:caps w:val="0"/>
          <w:color w:val="auto"/>
        </w:rPr>
        <w:t xml:space="preserve"> Supports de lame en a</w:t>
      </w:r>
      <w:r w:rsidRPr="007064CB">
        <w:rPr>
          <w:rFonts w:cs="Tahoma"/>
          <w:caps w:val="0"/>
          <w:color w:val="auto"/>
        </w:rPr>
        <w:t xml:space="preserve">luminium </w:t>
      </w:r>
      <w:r>
        <w:rPr>
          <w:rFonts w:cs="Tahoma"/>
          <w:caps w:val="0"/>
          <w:color w:val="auto"/>
        </w:rPr>
        <w:t>rivetés sur les profils cadres verticaux perforés</w:t>
      </w:r>
      <w:r w:rsidRPr="007064CB">
        <w:rPr>
          <w:rFonts w:cs="Tahoma"/>
          <w:caps w:val="0"/>
          <w:color w:val="auto"/>
        </w:rPr>
        <w:t>.</w:t>
      </w:r>
    </w:p>
    <w:p w:rsidR="004B2525" w:rsidRPr="007064CB" w:rsidRDefault="00A80A3B" w:rsidP="006C647C">
      <w:pPr>
        <w:pStyle w:val="bestekproductserie"/>
        <w:numPr>
          <w:ilvl w:val="0"/>
          <w:numId w:val="20"/>
        </w:numPr>
        <w:rPr>
          <w:rFonts w:cs="Tahoma"/>
          <w:caps w:val="0"/>
          <w:color w:val="auto"/>
        </w:rPr>
      </w:pPr>
      <w:r>
        <w:rPr>
          <w:rFonts w:cs="Tahoma"/>
          <w:caps w:val="0"/>
          <w:color w:val="auto"/>
        </w:rPr>
        <w:t xml:space="preserve">Les lames en forme de Z avec un pas de lame de </w:t>
      </w:r>
      <w:r w:rsidR="00B66D44">
        <w:rPr>
          <w:rFonts w:cs="Tahoma"/>
          <w:caps w:val="0"/>
          <w:color w:val="auto"/>
        </w:rPr>
        <w:t>95</w:t>
      </w:r>
      <w:r w:rsidR="004B2525" w:rsidRPr="007064CB">
        <w:rPr>
          <w:rFonts w:cs="Tahoma"/>
          <w:caps w:val="0"/>
          <w:color w:val="auto"/>
        </w:rPr>
        <w:t xml:space="preserve"> mm </w:t>
      </w:r>
      <w:r>
        <w:rPr>
          <w:rFonts w:cs="Tahoma"/>
          <w:caps w:val="0"/>
          <w:color w:val="auto"/>
        </w:rPr>
        <w:t xml:space="preserve">sont clippées dans les supports de lame.  La distance entre les lames est de </w:t>
      </w:r>
      <w:r w:rsidR="00B66D44">
        <w:rPr>
          <w:rFonts w:cs="Tahoma"/>
          <w:caps w:val="0"/>
          <w:color w:val="auto"/>
        </w:rPr>
        <w:t>82</w:t>
      </w:r>
      <w:r w:rsidR="004B2525" w:rsidRPr="007064CB">
        <w:rPr>
          <w:rFonts w:cs="Tahoma"/>
          <w:caps w:val="0"/>
          <w:color w:val="auto"/>
        </w:rPr>
        <w:t xml:space="preserve"> mm.</w:t>
      </w:r>
    </w:p>
    <w:p w:rsidR="00F07C53" w:rsidRPr="007064CB" w:rsidRDefault="00F07C53" w:rsidP="00F07C53">
      <w:pPr>
        <w:pStyle w:val="bestekproductserie"/>
        <w:numPr>
          <w:ilvl w:val="0"/>
          <w:numId w:val="20"/>
        </w:numPr>
        <w:rPr>
          <w:rFonts w:cs="Tahoma"/>
          <w:caps w:val="0"/>
          <w:color w:val="auto"/>
        </w:rPr>
      </w:pPr>
      <w:r>
        <w:rPr>
          <w:rFonts w:cs="Tahoma"/>
          <w:caps w:val="0"/>
          <w:color w:val="auto"/>
        </w:rPr>
        <w:t>Sur la face arrière de la grille on tend une moustiquaire inox (18/8) antistatique</w:t>
      </w:r>
      <w:r w:rsidRPr="007064CB">
        <w:rPr>
          <w:rFonts w:cs="Tahoma"/>
          <w:caps w:val="0"/>
          <w:color w:val="auto"/>
        </w:rPr>
        <w:t xml:space="preserve"> </w:t>
      </w:r>
      <w:r>
        <w:rPr>
          <w:rFonts w:cs="Tahoma"/>
          <w:caps w:val="0"/>
          <w:color w:val="auto"/>
        </w:rPr>
        <w:t>de</w:t>
      </w:r>
      <w:r w:rsidRPr="007064CB">
        <w:rPr>
          <w:rFonts w:cs="Tahoma"/>
          <w:caps w:val="0"/>
          <w:color w:val="auto"/>
        </w:rPr>
        <w:t xml:space="preserve"> </w:t>
      </w:r>
      <w:r w:rsidRPr="007064CB">
        <w:rPr>
          <w:rFonts w:cs="Tahoma"/>
          <w:caps w:val="0"/>
          <w:color w:val="FF0000"/>
        </w:rPr>
        <w:t>6 x 6 mm</w:t>
      </w:r>
      <w:r w:rsidRPr="007064CB">
        <w:rPr>
          <w:rFonts w:cs="Tahoma"/>
          <w:caps w:val="0"/>
          <w:color w:val="auto"/>
        </w:rPr>
        <w:t xml:space="preserve"> </w:t>
      </w:r>
      <w:r w:rsidR="004A422A" w:rsidRPr="004A422A">
        <w:rPr>
          <w:rFonts w:cs="Tahoma"/>
          <w:caps w:val="0"/>
          <w:color w:val="FF0000"/>
        </w:rPr>
        <w:t>ou</w:t>
      </w:r>
      <w:r w:rsidR="004A422A">
        <w:rPr>
          <w:rFonts w:cs="Tahoma"/>
          <w:caps w:val="0"/>
          <w:color w:val="auto"/>
        </w:rPr>
        <w:t xml:space="preserve"> </w:t>
      </w:r>
      <w:r w:rsidR="004A422A" w:rsidRPr="007064CB">
        <w:rPr>
          <w:rFonts w:cs="Tahoma"/>
          <w:caps w:val="0"/>
          <w:color w:val="FF0000"/>
        </w:rPr>
        <w:t xml:space="preserve">2,3 x 2,3 mm </w:t>
      </w:r>
      <w:r>
        <w:rPr>
          <w:rFonts w:cs="Tahoma"/>
          <w:caps w:val="0"/>
          <w:color w:val="auto"/>
        </w:rPr>
        <w:t>bien maintenue dans le cadre au moyen d’un joint en nylon.</w:t>
      </w:r>
    </w:p>
    <w:p w:rsidR="004B2525" w:rsidRPr="007064CB" w:rsidRDefault="00F07C53" w:rsidP="006C647C">
      <w:pPr>
        <w:pStyle w:val="bestekproductserie"/>
        <w:numPr>
          <w:ilvl w:val="0"/>
          <w:numId w:val="20"/>
        </w:numPr>
        <w:rPr>
          <w:rFonts w:cs="Tahoma"/>
          <w:caps w:val="0"/>
          <w:color w:val="auto"/>
        </w:rPr>
      </w:pPr>
      <w:r>
        <w:rPr>
          <w:rFonts w:cs="Tahoma"/>
          <w:caps w:val="0"/>
          <w:color w:val="auto"/>
        </w:rPr>
        <w:t>Options : profil récupérateur d’eau, profil larmier, contre-cadre, filtre, moustiquaire amovible, cadre sans recouvrement.</w:t>
      </w:r>
    </w:p>
    <w:p w:rsidR="006C647C" w:rsidRPr="00410F12" w:rsidRDefault="006C647C" w:rsidP="00410F12">
      <w:pPr>
        <w:pStyle w:val="bestekproduct"/>
        <w:rPr>
          <w:rFonts w:ascii="Tahoma" w:hAnsi="Tahoma" w:cs="Tahoma"/>
          <w:caps w:val="0"/>
          <w:color w:val="auto"/>
          <w:sz w:val="16"/>
          <w:szCs w:val="16"/>
          <w:lang w:val="nl-NL"/>
        </w:rPr>
      </w:pPr>
    </w:p>
    <w:p w:rsidR="00F07C53" w:rsidRDefault="00F07C53" w:rsidP="00F07C53">
      <w:pPr>
        <w:pStyle w:val="bestekproduct"/>
        <w:rPr>
          <w:rFonts w:cs="Tahoma"/>
          <w:caps w:val="0"/>
          <w:color w:val="auto"/>
        </w:rPr>
      </w:pPr>
      <w:r w:rsidRPr="009F0B13">
        <w:rPr>
          <w:rFonts w:cs="Tahoma"/>
          <w:caps w:val="0"/>
          <w:color w:val="auto"/>
          <w:u w:val="single"/>
        </w:rPr>
        <w:t>Remarque</w:t>
      </w:r>
      <w:r>
        <w:rPr>
          <w:rFonts w:cs="Tahoma"/>
          <w:caps w:val="0"/>
          <w:color w:val="auto"/>
        </w:rPr>
        <w:t xml:space="preserve"> : pour des largeurs supérieures à </w:t>
      </w:r>
      <w:r w:rsidRPr="007064CB">
        <w:rPr>
          <w:rFonts w:cs="Tahoma"/>
          <w:caps w:val="0"/>
          <w:color w:val="auto"/>
        </w:rPr>
        <w:t xml:space="preserve">700 mm </w:t>
      </w:r>
      <w:r>
        <w:rPr>
          <w:rFonts w:cs="Tahoma"/>
          <w:caps w:val="0"/>
          <w:color w:val="auto"/>
        </w:rPr>
        <w:t>on prévoit un profil U perforé sur lequel des supports de lame supplémentaires sont montés pour renforcer</w:t>
      </w:r>
    </w:p>
    <w:p w:rsidR="006C647C" w:rsidRPr="00410F12" w:rsidRDefault="006C647C" w:rsidP="00410F12">
      <w:pPr>
        <w:pStyle w:val="bestekproduct"/>
        <w:rPr>
          <w:rFonts w:ascii="Tahoma" w:hAnsi="Tahoma" w:cs="Tahoma"/>
          <w:caps w:val="0"/>
          <w:color w:val="auto"/>
          <w:sz w:val="16"/>
          <w:szCs w:val="16"/>
          <w:lang w:val="nl-NL"/>
        </w:rPr>
      </w:pPr>
    </w:p>
    <w:p w:rsidR="00F07C53" w:rsidRPr="007064CB" w:rsidRDefault="00F07C53" w:rsidP="00F07C53">
      <w:pPr>
        <w:pStyle w:val="besteksubtitel"/>
        <w:rPr>
          <w:rFonts w:cs="Tahoma"/>
        </w:rPr>
      </w:pPr>
      <w:r w:rsidRPr="007064CB">
        <w:rPr>
          <w:rFonts w:cs="Tahoma"/>
        </w:rPr>
        <w:t>niveau</w:t>
      </w:r>
      <w:r>
        <w:rPr>
          <w:rFonts w:cs="Tahoma"/>
        </w:rPr>
        <w:t xml:space="preserve"> DE PRESTATIONS</w:t>
      </w:r>
    </w:p>
    <w:p w:rsidR="006C647C" w:rsidRPr="00410F12" w:rsidRDefault="006C647C" w:rsidP="00410F12">
      <w:pPr>
        <w:pStyle w:val="bestekproduct"/>
        <w:rPr>
          <w:rFonts w:ascii="Tahoma" w:hAnsi="Tahoma" w:cs="Tahoma"/>
          <w:caps w:val="0"/>
          <w:color w:val="auto"/>
          <w:sz w:val="16"/>
          <w:szCs w:val="16"/>
          <w:lang w:val="nl-NL"/>
        </w:rPr>
      </w:pPr>
    </w:p>
    <w:p w:rsidR="00B66D44" w:rsidRPr="00AC7838" w:rsidRDefault="00B66D44" w:rsidP="00B66D44">
      <w:pPr>
        <w:pStyle w:val="bestektekst"/>
      </w:pPr>
      <w:r w:rsidRPr="00AC7838">
        <w:t>D</w:t>
      </w:r>
      <w:r w:rsidR="00F07C53">
        <w:t>é</w:t>
      </w:r>
      <w:r w:rsidRPr="00AC7838">
        <w:t>bit</w:t>
      </w:r>
      <w:r w:rsidR="00F07C53">
        <w:t xml:space="preserve"> </w:t>
      </w:r>
      <w:r w:rsidRPr="00AC7838">
        <w:t xml:space="preserve">:  </w:t>
      </w:r>
    </w:p>
    <w:p w:rsidR="00B66D44" w:rsidRPr="00AC7838" w:rsidRDefault="00F07C53" w:rsidP="00B66D44">
      <w:pPr>
        <w:pStyle w:val="bestektekst"/>
        <w:numPr>
          <w:ilvl w:val="0"/>
          <w:numId w:val="5"/>
        </w:numPr>
      </w:pPr>
      <w:r>
        <w:t xml:space="preserve">Facteur </w:t>
      </w:r>
      <w:r w:rsidR="00B66D44" w:rsidRPr="00AC7838">
        <w:t>K</w:t>
      </w:r>
      <w:r>
        <w:t xml:space="preserve"> amenée </w:t>
      </w:r>
      <w:r w:rsidR="00B66D44" w:rsidRPr="00AC7838">
        <w:t xml:space="preserve">: </w:t>
      </w:r>
      <w:r w:rsidR="00B66D44">
        <w:t>11,41</w:t>
      </w:r>
    </w:p>
    <w:p w:rsidR="00B66D44" w:rsidRPr="00AC7838" w:rsidRDefault="00F07C53" w:rsidP="00B66D44">
      <w:pPr>
        <w:pStyle w:val="bestektekst"/>
        <w:numPr>
          <w:ilvl w:val="0"/>
          <w:numId w:val="5"/>
        </w:numPr>
      </w:pPr>
      <w:r>
        <w:t xml:space="preserve">Facteur </w:t>
      </w:r>
      <w:r w:rsidR="00B66D44" w:rsidRPr="00AC7838">
        <w:t>K</w:t>
      </w:r>
      <w:r>
        <w:t xml:space="preserve"> extraction </w:t>
      </w:r>
      <w:r w:rsidR="00B66D44" w:rsidRPr="00AC7838">
        <w:t xml:space="preserve">: </w:t>
      </w:r>
      <w:r w:rsidR="00B66D44">
        <w:t>11,65</w:t>
      </w:r>
    </w:p>
    <w:p w:rsidR="00B66D44" w:rsidRPr="00AC7838" w:rsidRDefault="00F07C53" w:rsidP="00B66D44">
      <w:pPr>
        <w:pStyle w:val="bestektekst"/>
        <w:numPr>
          <w:ilvl w:val="0"/>
          <w:numId w:val="5"/>
        </w:numPr>
      </w:pPr>
      <w:r>
        <w:t xml:space="preserve">Coefficient </w:t>
      </w:r>
      <w:r w:rsidR="00B66D44" w:rsidRPr="00AC7838">
        <w:t>C</w:t>
      </w:r>
      <w:r w:rsidR="00B66D44" w:rsidRPr="00AC7838">
        <w:rPr>
          <w:vertAlign w:val="subscript"/>
        </w:rPr>
        <w:t>e</w:t>
      </w:r>
      <w:r>
        <w:rPr>
          <w:vertAlign w:val="subscript"/>
        </w:rPr>
        <w:t xml:space="preserve"> </w:t>
      </w:r>
      <w:r w:rsidR="00B66D44" w:rsidRPr="00AC7838">
        <w:t>: 0,2</w:t>
      </w:r>
      <w:r w:rsidR="00B66D44">
        <w:t>96</w:t>
      </w:r>
    </w:p>
    <w:p w:rsidR="00B66D44" w:rsidRPr="00AC7838" w:rsidRDefault="00F07C53" w:rsidP="00B66D44">
      <w:pPr>
        <w:pStyle w:val="bestektekst"/>
        <w:numPr>
          <w:ilvl w:val="0"/>
          <w:numId w:val="5"/>
        </w:numPr>
      </w:pPr>
      <w:r>
        <w:t xml:space="preserve">Coefficient </w:t>
      </w:r>
      <w:r w:rsidR="00B66D44" w:rsidRPr="00AC7838">
        <w:t>C</w:t>
      </w:r>
      <w:r w:rsidR="00B66D44" w:rsidRPr="00AC7838">
        <w:rPr>
          <w:vertAlign w:val="subscript"/>
        </w:rPr>
        <w:t>d</w:t>
      </w:r>
      <w:r>
        <w:rPr>
          <w:vertAlign w:val="subscript"/>
        </w:rPr>
        <w:t xml:space="preserve"> </w:t>
      </w:r>
      <w:r w:rsidR="00B66D44" w:rsidRPr="00AC7838">
        <w:t>:</w:t>
      </w:r>
      <w:r w:rsidR="00B66D44">
        <w:t xml:space="preserve"> 0,193</w:t>
      </w:r>
    </w:p>
    <w:p w:rsidR="00B66D44" w:rsidRPr="00AC7838" w:rsidRDefault="00B66D44" w:rsidP="00B66D44">
      <w:pPr>
        <w:pStyle w:val="bestektekst"/>
      </w:pPr>
    </w:p>
    <w:p w:rsidR="00B66D44" w:rsidRPr="00AC7838" w:rsidRDefault="00F07C53" w:rsidP="00B66D44">
      <w:pPr>
        <w:pStyle w:val="bestektekst"/>
      </w:pPr>
      <w:r>
        <w:t xml:space="preserve">Passage </w:t>
      </w:r>
      <w:r w:rsidR="00B66D44" w:rsidRPr="00AC7838">
        <w:t>:</w:t>
      </w:r>
    </w:p>
    <w:p w:rsidR="00B66D44" w:rsidRPr="00AC7838" w:rsidRDefault="00F07C53" w:rsidP="00B66D44">
      <w:pPr>
        <w:pStyle w:val="bestektekst"/>
        <w:numPr>
          <w:ilvl w:val="0"/>
          <w:numId w:val="5"/>
        </w:numPr>
      </w:pPr>
      <w:r>
        <w:t>Passage v</w:t>
      </w:r>
      <w:r w:rsidR="00B66D44" w:rsidRPr="00AC7838">
        <w:t xml:space="preserve">isuel </w:t>
      </w:r>
      <w:r>
        <w:t xml:space="preserve">libre </w:t>
      </w:r>
      <w:r w:rsidR="00B66D44" w:rsidRPr="00AC7838">
        <w:t>:</w:t>
      </w:r>
      <w:r w:rsidR="00B66D44">
        <w:t xml:space="preserve"> 86</w:t>
      </w:r>
      <w:r>
        <w:t xml:space="preserve"> </w:t>
      </w:r>
      <w:r w:rsidR="00B66D44" w:rsidRPr="00AC7838">
        <w:t>%</w:t>
      </w:r>
    </w:p>
    <w:p w:rsidR="00B66D44" w:rsidRPr="00AC7838" w:rsidRDefault="00F07C53" w:rsidP="00B66D44">
      <w:pPr>
        <w:pStyle w:val="bestektekst"/>
        <w:numPr>
          <w:ilvl w:val="0"/>
          <w:numId w:val="5"/>
        </w:numPr>
      </w:pPr>
      <w:r>
        <w:t xml:space="preserve">Passage physique libre </w:t>
      </w:r>
      <w:r w:rsidR="00B66D44" w:rsidRPr="00AC7838">
        <w:t>:</w:t>
      </w:r>
      <w:r w:rsidR="00B66D44">
        <w:t xml:space="preserve"> 5</w:t>
      </w:r>
      <w:r w:rsidR="00B66D44" w:rsidRPr="00AC7838">
        <w:t>5</w:t>
      </w:r>
      <w:r>
        <w:t xml:space="preserve"> </w:t>
      </w:r>
      <w:r w:rsidR="00B66D44" w:rsidRPr="00AC7838">
        <w:t>%</w:t>
      </w:r>
    </w:p>
    <w:p w:rsidR="00B66D44" w:rsidRPr="00AC7838" w:rsidRDefault="00B66D44" w:rsidP="00B66D44">
      <w:pPr>
        <w:pStyle w:val="bestektekst"/>
      </w:pPr>
    </w:p>
    <w:p w:rsidR="00B66D44" w:rsidRPr="00AC7838" w:rsidRDefault="00F07C53" w:rsidP="00B66D44">
      <w:pPr>
        <w:pStyle w:val="bestektekst"/>
      </w:pPr>
      <w:r>
        <w:t xml:space="preserve">Protection </w:t>
      </w:r>
    </w:p>
    <w:p w:rsidR="00690F76" w:rsidRPr="007064CB" w:rsidRDefault="00690F76" w:rsidP="00690F76">
      <w:pPr>
        <w:pStyle w:val="bestektekst"/>
        <w:numPr>
          <w:ilvl w:val="0"/>
          <w:numId w:val="10"/>
        </w:numPr>
        <w:rPr>
          <w:rFonts w:ascii="Tahoma" w:hAnsi="Tahoma" w:cs="Tahoma"/>
        </w:rPr>
      </w:pPr>
      <w:r>
        <w:rPr>
          <w:rFonts w:ascii="Tahoma" w:hAnsi="Tahoma" w:cs="Tahoma"/>
        </w:rPr>
        <w:t xml:space="preserve">Classe </w:t>
      </w:r>
      <w:r w:rsidRPr="007064CB">
        <w:rPr>
          <w:rFonts w:ascii="Tahoma" w:hAnsi="Tahoma" w:cs="Tahoma"/>
        </w:rPr>
        <w:t>IP</w:t>
      </w:r>
      <w:r>
        <w:rPr>
          <w:rFonts w:ascii="Tahoma" w:hAnsi="Tahoma" w:cs="Tahoma"/>
        </w:rPr>
        <w:t xml:space="preserve"> </w:t>
      </w:r>
      <w:r w:rsidRPr="007064CB">
        <w:rPr>
          <w:rFonts w:ascii="Tahoma" w:hAnsi="Tahoma" w:cs="Tahoma"/>
        </w:rPr>
        <w:t>:</w:t>
      </w:r>
      <w:r>
        <w:rPr>
          <w:rFonts w:ascii="Tahoma" w:hAnsi="Tahoma" w:cs="Tahoma"/>
        </w:rPr>
        <w:t xml:space="preserve"> </w:t>
      </w:r>
      <w:r w:rsidRPr="007064CB">
        <w:rPr>
          <w:rFonts w:ascii="Tahoma" w:hAnsi="Tahoma" w:cs="Tahoma"/>
        </w:rPr>
        <w:t>IP2XD (</w:t>
      </w:r>
      <w:r>
        <w:rPr>
          <w:rFonts w:ascii="Tahoma" w:hAnsi="Tahoma" w:cs="Tahoma"/>
        </w:rPr>
        <w:t xml:space="preserve">grille avec moustiquaire, installation électrique à minimum </w:t>
      </w:r>
      <w:r w:rsidRPr="007064CB">
        <w:rPr>
          <w:rFonts w:ascii="Tahoma" w:hAnsi="Tahoma" w:cs="Tahoma"/>
        </w:rPr>
        <w:t>100</w:t>
      </w:r>
      <w:r>
        <w:rPr>
          <w:rFonts w:ascii="Tahoma" w:hAnsi="Tahoma" w:cs="Tahoma"/>
        </w:rPr>
        <w:t xml:space="preserve"> </w:t>
      </w:r>
      <w:r w:rsidRPr="007064CB">
        <w:rPr>
          <w:rFonts w:ascii="Tahoma" w:hAnsi="Tahoma" w:cs="Tahoma"/>
        </w:rPr>
        <w:t>mm)</w:t>
      </w:r>
    </w:p>
    <w:p w:rsidR="00690F76" w:rsidRPr="007064CB" w:rsidRDefault="00690F76" w:rsidP="00690F76">
      <w:pPr>
        <w:numPr>
          <w:ilvl w:val="0"/>
          <w:numId w:val="10"/>
        </w:num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Classe </w:t>
      </w:r>
      <w:r w:rsidRPr="007064CB">
        <w:rPr>
          <w:rFonts w:ascii="Tahoma" w:hAnsi="Tahoma" w:cs="Tahoma"/>
          <w:sz w:val="20"/>
          <w:szCs w:val="20"/>
        </w:rPr>
        <w:t>HEVAC 0,0m/s</w:t>
      </w:r>
      <w:r>
        <w:rPr>
          <w:rFonts w:ascii="Tahoma" w:hAnsi="Tahoma" w:cs="Tahoma"/>
          <w:sz w:val="20"/>
          <w:szCs w:val="20"/>
        </w:rPr>
        <w:t xml:space="preserve"> </w:t>
      </w:r>
      <w:r w:rsidRPr="007064CB">
        <w:rPr>
          <w:rFonts w:ascii="Tahoma" w:hAnsi="Tahoma" w:cs="Tahoma"/>
          <w:sz w:val="20"/>
          <w:szCs w:val="20"/>
        </w:rPr>
        <w:t>: B</w:t>
      </w:r>
      <w:r>
        <w:rPr>
          <w:rFonts w:ascii="Tahoma" w:hAnsi="Tahoma" w:cs="Tahoma"/>
          <w:sz w:val="20"/>
          <w:szCs w:val="20"/>
        </w:rPr>
        <w:t>3</w:t>
      </w:r>
      <w:r w:rsidRPr="007064CB">
        <w:rPr>
          <w:rFonts w:ascii="Tahoma" w:hAnsi="Tahoma" w:cs="Tahoma"/>
          <w:sz w:val="20"/>
          <w:szCs w:val="20"/>
        </w:rPr>
        <w:t xml:space="preserve"> (</w:t>
      </w:r>
      <w:r>
        <w:rPr>
          <w:rFonts w:ascii="Tahoma" w:hAnsi="Tahoma" w:cs="Tahoma"/>
          <w:sz w:val="20"/>
          <w:szCs w:val="20"/>
        </w:rPr>
        <w:t xml:space="preserve">avec récupérateur d’eau; </w:t>
      </w:r>
      <w:r w:rsidRPr="007064CB">
        <w:rPr>
          <w:rFonts w:ascii="Tahoma" w:hAnsi="Tahoma" w:cs="Tahoma"/>
          <w:sz w:val="20"/>
          <w:szCs w:val="20"/>
        </w:rPr>
        <w:t>m</w:t>
      </w:r>
      <w:r>
        <w:rPr>
          <w:rFonts w:ascii="Tahoma" w:hAnsi="Tahoma" w:cs="Tahoma"/>
          <w:sz w:val="20"/>
          <w:szCs w:val="20"/>
        </w:rPr>
        <w:t xml:space="preserve">oustiquaire </w:t>
      </w:r>
      <w:r w:rsidRPr="007064CB">
        <w:rPr>
          <w:rFonts w:ascii="Tahoma" w:hAnsi="Tahoma" w:cs="Tahoma"/>
          <w:sz w:val="20"/>
          <w:szCs w:val="20"/>
        </w:rPr>
        <w:t>2,3</w:t>
      </w:r>
      <w:r>
        <w:rPr>
          <w:rFonts w:ascii="Tahoma" w:hAnsi="Tahoma" w:cs="Tahoma"/>
          <w:sz w:val="20"/>
          <w:szCs w:val="20"/>
        </w:rPr>
        <w:t xml:space="preserve"> </w:t>
      </w:r>
      <w:r w:rsidRPr="007064CB">
        <w:rPr>
          <w:rFonts w:ascii="Tahoma" w:hAnsi="Tahoma" w:cs="Tahoma"/>
          <w:sz w:val="20"/>
          <w:szCs w:val="20"/>
        </w:rPr>
        <w:t>x</w:t>
      </w:r>
      <w:r>
        <w:rPr>
          <w:rFonts w:ascii="Tahoma" w:hAnsi="Tahoma" w:cs="Tahoma"/>
          <w:sz w:val="20"/>
          <w:szCs w:val="20"/>
        </w:rPr>
        <w:t xml:space="preserve"> </w:t>
      </w:r>
      <w:r w:rsidRPr="007064CB">
        <w:rPr>
          <w:rFonts w:ascii="Tahoma" w:hAnsi="Tahoma" w:cs="Tahoma"/>
          <w:sz w:val="20"/>
          <w:szCs w:val="20"/>
        </w:rPr>
        <w:t>2,3</w:t>
      </w:r>
      <w:r>
        <w:rPr>
          <w:rFonts w:ascii="Tahoma" w:hAnsi="Tahoma" w:cs="Tahoma"/>
          <w:sz w:val="20"/>
          <w:szCs w:val="20"/>
        </w:rPr>
        <w:t xml:space="preserve"> </w:t>
      </w:r>
      <w:r w:rsidRPr="007064CB">
        <w:rPr>
          <w:rFonts w:ascii="Tahoma" w:hAnsi="Tahoma" w:cs="Tahoma"/>
          <w:sz w:val="20"/>
          <w:szCs w:val="20"/>
        </w:rPr>
        <w:t>mm)</w:t>
      </w:r>
    </w:p>
    <w:p w:rsidR="00690F76" w:rsidRPr="007064CB" w:rsidRDefault="00690F76" w:rsidP="00690F76">
      <w:pPr>
        <w:numPr>
          <w:ilvl w:val="0"/>
          <w:numId w:val="10"/>
        </w:num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Classe </w:t>
      </w:r>
      <w:r w:rsidRPr="007064CB">
        <w:rPr>
          <w:rFonts w:ascii="Tahoma" w:hAnsi="Tahoma" w:cs="Tahoma"/>
          <w:sz w:val="20"/>
          <w:szCs w:val="20"/>
        </w:rPr>
        <w:t>HEVAC 0,5m/s</w:t>
      </w:r>
      <w:r>
        <w:rPr>
          <w:rFonts w:ascii="Tahoma" w:hAnsi="Tahoma" w:cs="Tahoma"/>
          <w:sz w:val="20"/>
          <w:szCs w:val="20"/>
        </w:rPr>
        <w:t xml:space="preserve"> </w:t>
      </w:r>
      <w:r w:rsidRPr="007064CB">
        <w:rPr>
          <w:rFonts w:ascii="Tahoma" w:hAnsi="Tahoma" w:cs="Tahoma"/>
          <w:sz w:val="20"/>
          <w:szCs w:val="20"/>
        </w:rPr>
        <w:t xml:space="preserve">: </w:t>
      </w:r>
      <w:r>
        <w:rPr>
          <w:rFonts w:ascii="Tahoma" w:hAnsi="Tahoma" w:cs="Tahoma"/>
          <w:sz w:val="20"/>
          <w:szCs w:val="20"/>
        </w:rPr>
        <w:t>C3</w:t>
      </w:r>
      <w:r w:rsidRPr="007064CB">
        <w:rPr>
          <w:rFonts w:ascii="Tahoma" w:hAnsi="Tahoma" w:cs="Tahoma"/>
          <w:sz w:val="20"/>
          <w:szCs w:val="20"/>
        </w:rPr>
        <w:t xml:space="preserve"> (</w:t>
      </w:r>
      <w:r>
        <w:rPr>
          <w:rFonts w:ascii="Tahoma" w:hAnsi="Tahoma" w:cs="Tahoma"/>
          <w:sz w:val="20"/>
          <w:szCs w:val="20"/>
        </w:rPr>
        <w:t xml:space="preserve">avec récupérateur d’eau; </w:t>
      </w:r>
      <w:r w:rsidRPr="007064CB">
        <w:rPr>
          <w:rFonts w:ascii="Tahoma" w:hAnsi="Tahoma" w:cs="Tahoma"/>
          <w:sz w:val="20"/>
          <w:szCs w:val="20"/>
        </w:rPr>
        <w:t>m</w:t>
      </w:r>
      <w:r>
        <w:rPr>
          <w:rFonts w:ascii="Tahoma" w:hAnsi="Tahoma" w:cs="Tahoma"/>
          <w:sz w:val="20"/>
          <w:szCs w:val="20"/>
        </w:rPr>
        <w:t xml:space="preserve">oustiquaire </w:t>
      </w:r>
      <w:r w:rsidRPr="007064CB">
        <w:rPr>
          <w:rFonts w:ascii="Tahoma" w:hAnsi="Tahoma" w:cs="Tahoma"/>
          <w:sz w:val="20"/>
          <w:szCs w:val="20"/>
        </w:rPr>
        <w:t>2,3</w:t>
      </w:r>
      <w:r>
        <w:rPr>
          <w:rFonts w:ascii="Tahoma" w:hAnsi="Tahoma" w:cs="Tahoma"/>
          <w:sz w:val="20"/>
          <w:szCs w:val="20"/>
        </w:rPr>
        <w:t xml:space="preserve"> </w:t>
      </w:r>
      <w:r w:rsidRPr="007064CB">
        <w:rPr>
          <w:rFonts w:ascii="Tahoma" w:hAnsi="Tahoma" w:cs="Tahoma"/>
          <w:sz w:val="20"/>
          <w:szCs w:val="20"/>
        </w:rPr>
        <w:t>x</w:t>
      </w:r>
      <w:r>
        <w:rPr>
          <w:rFonts w:ascii="Tahoma" w:hAnsi="Tahoma" w:cs="Tahoma"/>
          <w:sz w:val="20"/>
          <w:szCs w:val="20"/>
        </w:rPr>
        <w:t xml:space="preserve"> </w:t>
      </w:r>
      <w:r w:rsidRPr="007064CB">
        <w:rPr>
          <w:rFonts w:ascii="Tahoma" w:hAnsi="Tahoma" w:cs="Tahoma"/>
          <w:sz w:val="20"/>
          <w:szCs w:val="20"/>
        </w:rPr>
        <w:t>2,3</w:t>
      </w:r>
      <w:r>
        <w:rPr>
          <w:rFonts w:ascii="Tahoma" w:hAnsi="Tahoma" w:cs="Tahoma"/>
          <w:sz w:val="20"/>
          <w:szCs w:val="20"/>
        </w:rPr>
        <w:t xml:space="preserve"> </w:t>
      </w:r>
      <w:r w:rsidRPr="007064CB">
        <w:rPr>
          <w:rFonts w:ascii="Tahoma" w:hAnsi="Tahoma" w:cs="Tahoma"/>
          <w:sz w:val="20"/>
          <w:szCs w:val="20"/>
        </w:rPr>
        <w:t>mm)</w:t>
      </w:r>
    </w:p>
    <w:p w:rsidR="00B66D44" w:rsidRPr="00AC7838" w:rsidRDefault="00690F76" w:rsidP="00B66D44">
      <w:pPr>
        <w:numPr>
          <w:ilvl w:val="0"/>
          <w:numId w:val="10"/>
        </w:numPr>
        <w:rPr>
          <w:rFonts w:cs="Arial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Classe </w:t>
      </w:r>
      <w:r w:rsidR="00B66D44" w:rsidRPr="00AC7838">
        <w:rPr>
          <w:rFonts w:ascii="Tahoma" w:hAnsi="Tahoma" w:cs="Tahoma"/>
          <w:sz w:val="20"/>
          <w:szCs w:val="20"/>
        </w:rPr>
        <w:t>HEVAC 1,0m/s</w:t>
      </w:r>
      <w:r w:rsidR="004E1939">
        <w:rPr>
          <w:rFonts w:ascii="Tahoma" w:hAnsi="Tahoma" w:cs="Tahoma"/>
          <w:sz w:val="20"/>
          <w:szCs w:val="20"/>
        </w:rPr>
        <w:t xml:space="preserve"> </w:t>
      </w:r>
      <w:r w:rsidR="00B66D44" w:rsidRPr="00AC7838">
        <w:rPr>
          <w:rFonts w:ascii="Tahoma" w:hAnsi="Tahoma" w:cs="Tahoma"/>
          <w:sz w:val="20"/>
          <w:szCs w:val="20"/>
        </w:rPr>
        <w:t xml:space="preserve">: </w:t>
      </w:r>
      <w:r w:rsidR="00B66D44">
        <w:rPr>
          <w:rFonts w:ascii="Tahoma" w:hAnsi="Tahoma" w:cs="Tahoma"/>
          <w:sz w:val="20"/>
          <w:szCs w:val="20"/>
        </w:rPr>
        <w:t>C3</w:t>
      </w:r>
      <w:r w:rsidR="00B66D44" w:rsidRPr="00AC7838">
        <w:rPr>
          <w:rFonts w:ascii="Tahoma" w:hAnsi="Tahoma" w:cs="Tahoma"/>
          <w:sz w:val="20"/>
          <w:szCs w:val="20"/>
        </w:rPr>
        <w:t xml:space="preserve"> </w:t>
      </w:r>
      <w:r w:rsidR="004E1939" w:rsidRPr="007064CB">
        <w:rPr>
          <w:rFonts w:ascii="Tahoma" w:hAnsi="Tahoma" w:cs="Tahoma"/>
          <w:sz w:val="20"/>
          <w:szCs w:val="20"/>
        </w:rPr>
        <w:t>(</w:t>
      </w:r>
      <w:r w:rsidR="004E1939">
        <w:rPr>
          <w:rFonts w:ascii="Tahoma" w:hAnsi="Tahoma" w:cs="Tahoma"/>
          <w:sz w:val="20"/>
          <w:szCs w:val="20"/>
        </w:rPr>
        <w:t xml:space="preserve">avec récupérateur d’eau; </w:t>
      </w:r>
      <w:r w:rsidR="004E1939" w:rsidRPr="007064CB">
        <w:rPr>
          <w:rFonts w:ascii="Tahoma" w:hAnsi="Tahoma" w:cs="Tahoma"/>
          <w:sz w:val="20"/>
          <w:szCs w:val="20"/>
        </w:rPr>
        <w:t>m</w:t>
      </w:r>
      <w:r w:rsidR="004E1939">
        <w:rPr>
          <w:rFonts w:ascii="Tahoma" w:hAnsi="Tahoma" w:cs="Tahoma"/>
          <w:sz w:val="20"/>
          <w:szCs w:val="20"/>
        </w:rPr>
        <w:t xml:space="preserve">oustiquaire </w:t>
      </w:r>
      <w:r w:rsidR="004E1939" w:rsidRPr="007064CB">
        <w:rPr>
          <w:rFonts w:ascii="Tahoma" w:hAnsi="Tahoma" w:cs="Tahoma"/>
          <w:sz w:val="20"/>
          <w:szCs w:val="20"/>
        </w:rPr>
        <w:t>2,3</w:t>
      </w:r>
      <w:r w:rsidR="004E1939">
        <w:rPr>
          <w:rFonts w:ascii="Tahoma" w:hAnsi="Tahoma" w:cs="Tahoma"/>
          <w:sz w:val="20"/>
          <w:szCs w:val="20"/>
        </w:rPr>
        <w:t xml:space="preserve"> </w:t>
      </w:r>
      <w:r w:rsidR="004E1939" w:rsidRPr="007064CB">
        <w:rPr>
          <w:rFonts w:ascii="Tahoma" w:hAnsi="Tahoma" w:cs="Tahoma"/>
          <w:sz w:val="20"/>
          <w:szCs w:val="20"/>
        </w:rPr>
        <w:t>x</w:t>
      </w:r>
      <w:r w:rsidR="004E1939">
        <w:rPr>
          <w:rFonts w:ascii="Tahoma" w:hAnsi="Tahoma" w:cs="Tahoma"/>
          <w:sz w:val="20"/>
          <w:szCs w:val="20"/>
        </w:rPr>
        <w:t xml:space="preserve"> </w:t>
      </w:r>
      <w:r w:rsidR="004E1939" w:rsidRPr="007064CB">
        <w:rPr>
          <w:rFonts w:ascii="Tahoma" w:hAnsi="Tahoma" w:cs="Tahoma"/>
          <w:sz w:val="20"/>
          <w:szCs w:val="20"/>
        </w:rPr>
        <w:t>2,3</w:t>
      </w:r>
      <w:r w:rsidR="004E1939">
        <w:rPr>
          <w:rFonts w:ascii="Tahoma" w:hAnsi="Tahoma" w:cs="Tahoma"/>
          <w:sz w:val="20"/>
          <w:szCs w:val="20"/>
        </w:rPr>
        <w:t xml:space="preserve"> </w:t>
      </w:r>
      <w:r w:rsidR="004E1939" w:rsidRPr="007064CB">
        <w:rPr>
          <w:rFonts w:ascii="Tahoma" w:hAnsi="Tahoma" w:cs="Tahoma"/>
          <w:sz w:val="20"/>
          <w:szCs w:val="20"/>
        </w:rPr>
        <w:t>mm)</w:t>
      </w:r>
    </w:p>
    <w:p w:rsidR="00B66D44" w:rsidRPr="00AC7838" w:rsidRDefault="004E1939" w:rsidP="00B66D44">
      <w:pPr>
        <w:numPr>
          <w:ilvl w:val="0"/>
          <w:numId w:val="10"/>
        </w:numPr>
        <w:rPr>
          <w:rFonts w:cs="Arial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Classe </w:t>
      </w:r>
      <w:r w:rsidR="00B66D44" w:rsidRPr="00AC7838">
        <w:rPr>
          <w:rFonts w:ascii="Tahoma" w:hAnsi="Tahoma" w:cs="Tahoma"/>
          <w:sz w:val="20"/>
          <w:szCs w:val="20"/>
        </w:rPr>
        <w:t>HEVAC 1,5m/s</w:t>
      </w:r>
      <w:r>
        <w:rPr>
          <w:rFonts w:ascii="Tahoma" w:hAnsi="Tahoma" w:cs="Tahoma"/>
          <w:sz w:val="20"/>
          <w:szCs w:val="20"/>
        </w:rPr>
        <w:t xml:space="preserve"> </w:t>
      </w:r>
      <w:r w:rsidR="00B66D44" w:rsidRPr="00AC7838">
        <w:rPr>
          <w:rFonts w:ascii="Tahoma" w:hAnsi="Tahoma" w:cs="Tahoma"/>
          <w:sz w:val="20"/>
          <w:szCs w:val="20"/>
        </w:rPr>
        <w:t xml:space="preserve">: </w:t>
      </w:r>
      <w:r w:rsidR="00B66D44">
        <w:rPr>
          <w:rFonts w:ascii="Tahoma" w:hAnsi="Tahoma" w:cs="Tahoma"/>
          <w:sz w:val="20"/>
          <w:szCs w:val="20"/>
        </w:rPr>
        <w:t>C3</w:t>
      </w:r>
      <w:r w:rsidR="00B66D44" w:rsidRPr="00AC7838">
        <w:rPr>
          <w:rFonts w:ascii="Tahoma" w:hAnsi="Tahoma" w:cs="Tahoma"/>
          <w:sz w:val="20"/>
          <w:szCs w:val="20"/>
        </w:rPr>
        <w:t xml:space="preserve"> (</w:t>
      </w:r>
      <w:r>
        <w:rPr>
          <w:rFonts w:ascii="Tahoma" w:hAnsi="Tahoma" w:cs="Tahoma"/>
          <w:sz w:val="20"/>
          <w:szCs w:val="20"/>
        </w:rPr>
        <w:t xml:space="preserve">avec récupérateur d’eau; </w:t>
      </w:r>
      <w:r w:rsidRPr="007064CB">
        <w:rPr>
          <w:rFonts w:ascii="Tahoma" w:hAnsi="Tahoma" w:cs="Tahoma"/>
          <w:sz w:val="20"/>
          <w:szCs w:val="20"/>
        </w:rPr>
        <w:t>m</w:t>
      </w:r>
      <w:r>
        <w:rPr>
          <w:rFonts w:ascii="Tahoma" w:hAnsi="Tahoma" w:cs="Tahoma"/>
          <w:sz w:val="20"/>
          <w:szCs w:val="20"/>
        </w:rPr>
        <w:t xml:space="preserve">oustiquaire </w:t>
      </w:r>
      <w:r w:rsidRPr="007064CB">
        <w:rPr>
          <w:rFonts w:ascii="Tahoma" w:hAnsi="Tahoma" w:cs="Tahoma"/>
          <w:sz w:val="20"/>
          <w:szCs w:val="20"/>
        </w:rPr>
        <w:t>2,3</w:t>
      </w:r>
      <w:r>
        <w:rPr>
          <w:rFonts w:ascii="Tahoma" w:hAnsi="Tahoma" w:cs="Tahoma"/>
          <w:sz w:val="20"/>
          <w:szCs w:val="20"/>
        </w:rPr>
        <w:t xml:space="preserve"> </w:t>
      </w:r>
      <w:r w:rsidRPr="007064CB">
        <w:rPr>
          <w:rFonts w:ascii="Tahoma" w:hAnsi="Tahoma" w:cs="Tahoma"/>
          <w:sz w:val="20"/>
          <w:szCs w:val="20"/>
        </w:rPr>
        <w:t>x</w:t>
      </w:r>
      <w:r>
        <w:rPr>
          <w:rFonts w:ascii="Tahoma" w:hAnsi="Tahoma" w:cs="Tahoma"/>
          <w:sz w:val="20"/>
          <w:szCs w:val="20"/>
        </w:rPr>
        <w:t xml:space="preserve"> </w:t>
      </w:r>
      <w:r w:rsidRPr="007064CB">
        <w:rPr>
          <w:rFonts w:ascii="Tahoma" w:hAnsi="Tahoma" w:cs="Tahoma"/>
          <w:sz w:val="20"/>
          <w:szCs w:val="20"/>
        </w:rPr>
        <w:t>2,3</w:t>
      </w:r>
      <w:r>
        <w:rPr>
          <w:rFonts w:ascii="Tahoma" w:hAnsi="Tahoma" w:cs="Tahoma"/>
          <w:sz w:val="20"/>
          <w:szCs w:val="20"/>
        </w:rPr>
        <w:t xml:space="preserve"> </w:t>
      </w:r>
      <w:r w:rsidRPr="007064CB">
        <w:rPr>
          <w:rFonts w:ascii="Tahoma" w:hAnsi="Tahoma" w:cs="Tahoma"/>
          <w:sz w:val="20"/>
          <w:szCs w:val="20"/>
        </w:rPr>
        <w:t>mm</w:t>
      </w:r>
      <w:r w:rsidR="00B66D44" w:rsidRPr="00AC7838">
        <w:rPr>
          <w:rFonts w:ascii="Tahoma" w:hAnsi="Tahoma" w:cs="Tahoma"/>
          <w:sz w:val="20"/>
          <w:szCs w:val="20"/>
        </w:rPr>
        <w:t>)</w:t>
      </w:r>
    </w:p>
    <w:p w:rsidR="00B66D44" w:rsidRPr="00AC7838" w:rsidRDefault="00476078" w:rsidP="00B66D44">
      <w:pPr>
        <w:numPr>
          <w:ilvl w:val="0"/>
          <w:numId w:val="10"/>
        </w:numPr>
        <w:rPr>
          <w:rFonts w:cs="Arial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Classe HEVAC</w:t>
      </w:r>
      <w:r w:rsidR="00B66D44" w:rsidRPr="00AC7838">
        <w:rPr>
          <w:rFonts w:ascii="Tahoma" w:hAnsi="Tahoma" w:cs="Tahoma"/>
          <w:sz w:val="20"/>
          <w:szCs w:val="20"/>
        </w:rPr>
        <w:t xml:space="preserve"> 0,0m/s</w:t>
      </w:r>
      <w:r>
        <w:rPr>
          <w:rFonts w:ascii="Tahoma" w:hAnsi="Tahoma" w:cs="Tahoma"/>
          <w:sz w:val="20"/>
          <w:szCs w:val="20"/>
        </w:rPr>
        <w:t xml:space="preserve"> </w:t>
      </w:r>
      <w:r w:rsidR="00B66D44" w:rsidRPr="00AC7838">
        <w:rPr>
          <w:rFonts w:ascii="Tahoma" w:hAnsi="Tahoma" w:cs="Tahoma"/>
          <w:sz w:val="20"/>
          <w:szCs w:val="20"/>
        </w:rPr>
        <w:t xml:space="preserve">: </w:t>
      </w:r>
      <w:r w:rsidR="00B66D44">
        <w:rPr>
          <w:rFonts w:ascii="Tahoma" w:hAnsi="Tahoma" w:cs="Tahoma"/>
          <w:sz w:val="20"/>
          <w:szCs w:val="20"/>
        </w:rPr>
        <w:t>C3</w:t>
      </w:r>
      <w:r w:rsidR="00B66D44" w:rsidRPr="00AC7838">
        <w:rPr>
          <w:rFonts w:ascii="Tahoma" w:hAnsi="Tahoma" w:cs="Tahoma"/>
          <w:sz w:val="20"/>
          <w:szCs w:val="20"/>
        </w:rPr>
        <w:t xml:space="preserve"> (</w:t>
      </w:r>
      <w:r>
        <w:rPr>
          <w:rFonts w:ascii="Tahoma" w:hAnsi="Tahoma" w:cs="Tahoma"/>
          <w:sz w:val="20"/>
          <w:szCs w:val="20"/>
        </w:rPr>
        <w:t xml:space="preserve">avec récupérateur d’eau, treillis </w:t>
      </w:r>
      <w:r w:rsidR="00B66D44">
        <w:rPr>
          <w:rFonts w:ascii="Tahoma" w:hAnsi="Tahoma" w:cs="Tahoma"/>
          <w:sz w:val="20"/>
          <w:szCs w:val="20"/>
        </w:rPr>
        <w:t>6 x 6</w:t>
      </w:r>
      <w:r>
        <w:rPr>
          <w:rFonts w:ascii="Tahoma" w:hAnsi="Tahoma" w:cs="Tahoma"/>
          <w:sz w:val="20"/>
          <w:szCs w:val="20"/>
        </w:rPr>
        <w:t xml:space="preserve"> </w:t>
      </w:r>
      <w:r w:rsidR="00B66D44">
        <w:rPr>
          <w:rFonts w:ascii="Tahoma" w:hAnsi="Tahoma" w:cs="Tahoma"/>
          <w:sz w:val="20"/>
          <w:szCs w:val="20"/>
        </w:rPr>
        <w:t>mm</w:t>
      </w:r>
      <w:r w:rsidR="00B66D44" w:rsidRPr="00AC7838">
        <w:rPr>
          <w:rFonts w:ascii="Tahoma" w:hAnsi="Tahoma" w:cs="Tahoma"/>
          <w:sz w:val="20"/>
          <w:szCs w:val="20"/>
        </w:rPr>
        <w:t>)</w:t>
      </w:r>
    </w:p>
    <w:p w:rsidR="00B66D44" w:rsidRPr="00AC7838" w:rsidRDefault="00476078" w:rsidP="00B66D44">
      <w:pPr>
        <w:numPr>
          <w:ilvl w:val="0"/>
          <w:numId w:val="10"/>
        </w:numPr>
        <w:rPr>
          <w:rFonts w:cs="Arial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Classe </w:t>
      </w:r>
      <w:r w:rsidR="00B66D44" w:rsidRPr="00AC7838">
        <w:rPr>
          <w:rFonts w:ascii="Tahoma" w:hAnsi="Tahoma" w:cs="Tahoma"/>
          <w:sz w:val="20"/>
          <w:szCs w:val="20"/>
        </w:rPr>
        <w:t>HEVAC 0,5m/s</w:t>
      </w:r>
      <w:r>
        <w:rPr>
          <w:rFonts w:ascii="Tahoma" w:hAnsi="Tahoma" w:cs="Tahoma"/>
          <w:sz w:val="20"/>
          <w:szCs w:val="20"/>
        </w:rPr>
        <w:t xml:space="preserve"> </w:t>
      </w:r>
      <w:r w:rsidR="00B66D44" w:rsidRPr="00AC7838">
        <w:rPr>
          <w:rFonts w:ascii="Tahoma" w:hAnsi="Tahoma" w:cs="Tahoma"/>
          <w:sz w:val="20"/>
          <w:szCs w:val="20"/>
        </w:rPr>
        <w:t xml:space="preserve">: </w:t>
      </w:r>
      <w:r w:rsidR="00B66D44">
        <w:rPr>
          <w:rFonts w:ascii="Tahoma" w:hAnsi="Tahoma" w:cs="Tahoma"/>
          <w:sz w:val="20"/>
          <w:szCs w:val="20"/>
        </w:rPr>
        <w:t>C3</w:t>
      </w:r>
      <w:r w:rsidR="00B66D44" w:rsidRPr="00AC7838">
        <w:rPr>
          <w:rFonts w:ascii="Tahoma" w:hAnsi="Tahoma" w:cs="Tahoma"/>
          <w:sz w:val="20"/>
          <w:szCs w:val="20"/>
        </w:rPr>
        <w:t xml:space="preserve"> (</w:t>
      </w:r>
      <w:r>
        <w:rPr>
          <w:rFonts w:ascii="Tahoma" w:hAnsi="Tahoma" w:cs="Tahoma"/>
          <w:sz w:val="20"/>
          <w:szCs w:val="20"/>
        </w:rPr>
        <w:t>avec récupérateur d’eau, treillis 6 x 6 mm</w:t>
      </w:r>
      <w:r w:rsidR="00B66D44" w:rsidRPr="00AC7838">
        <w:rPr>
          <w:rFonts w:ascii="Tahoma" w:hAnsi="Tahoma" w:cs="Tahoma"/>
          <w:sz w:val="20"/>
          <w:szCs w:val="20"/>
        </w:rPr>
        <w:t>)</w:t>
      </w:r>
    </w:p>
    <w:p w:rsidR="00B66D44" w:rsidRPr="00C12737" w:rsidRDefault="00476078" w:rsidP="00B66D44">
      <w:pPr>
        <w:numPr>
          <w:ilvl w:val="0"/>
          <w:numId w:val="10"/>
        </w:numPr>
        <w:rPr>
          <w:rFonts w:cs="Arial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Classe </w:t>
      </w:r>
      <w:r w:rsidR="00B66D44" w:rsidRPr="00C12737">
        <w:rPr>
          <w:rFonts w:ascii="Tahoma" w:hAnsi="Tahoma" w:cs="Tahoma"/>
          <w:sz w:val="20"/>
          <w:szCs w:val="20"/>
        </w:rPr>
        <w:t>HEVAC 1,0m/s</w:t>
      </w:r>
      <w:r>
        <w:rPr>
          <w:rFonts w:ascii="Tahoma" w:hAnsi="Tahoma" w:cs="Tahoma"/>
          <w:sz w:val="20"/>
          <w:szCs w:val="20"/>
        </w:rPr>
        <w:t xml:space="preserve"> </w:t>
      </w:r>
      <w:r w:rsidR="00B66D44" w:rsidRPr="00C12737">
        <w:rPr>
          <w:rFonts w:ascii="Tahoma" w:hAnsi="Tahoma" w:cs="Tahoma"/>
          <w:sz w:val="20"/>
          <w:szCs w:val="20"/>
        </w:rPr>
        <w:t>: C3 (</w:t>
      </w:r>
      <w:r>
        <w:rPr>
          <w:rFonts w:ascii="Tahoma" w:hAnsi="Tahoma" w:cs="Tahoma"/>
          <w:sz w:val="20"/>
          <w:szCs w:val="20"/>
        </w:rPr>
        <w:t>avec récupérateur d’eau, treillis 6 x 6 mm</w:t>
      </w:r>
      <w:r w:rsidR="00B66D44" w:rsidRPr="00AC7838">
        <w:rPr>
          <w:rFonts w:ascii="Tahoma" w:hAnsi="Tahoma" w:cs="Tahoma"/>
          <w:sz w:val="20"/>
          <w:szCs w:val="20"/>
        </w:rPr>
        <w:t>)</w:t>
      </w:r>
    </w:p>
    <w:p w:rsidR="00B66D44" w:rsidRPr="00C12737" w:rsidRDefault="00476078" w:rsidP="00B66D44">
      <w:pPr>
        <w:numPr>
          <w:ilvl w:val="0"/>
          <w:numId w:val="10"/>
        </w:numPr>
        <w:rPr>
          <w:rFonts w:cs="Arial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Classe </w:t>
      </w:r>
      <w:r w:rsidR="00B66D44" w:rsidRPr="00C12737">
        <w:rPr>
          <w:rFonts w:ascii="Tahoma" w:hAnsi="Tahoma" w:cs="Tahoma"/>
          <w:sz w:val="20"/>
          <w:szCs w:val="20"/>
        </w:rPr>
        <w:t>HEVAC 1,5m/s</w:t>
      </w:r>
      <w:r>
        <w:rPr>
          <w:rFonts w:ascii="Tahoma" w:hAnsi="Tahoma" w:cs="Tahoma"/>
          <w:sz w:val="20"/>
          <w:szCs w:val="20"/>
        </w:rPr>
        <w:t xml:space="preserve"> </w:t>
      </w:r>
      <w:r w:rsidR="00B66D44" w:rsidRPr="00C12737">
        <w:rPr>
          <w:rFonts w:ascii="Tahoma" w:hAnsi="Tahoma" w:cs="Tahoma"/>
          <w:sz w:val="20"/>
          <w:szCs w:val="20"/>
        </w:rPr>
        <w:t xml:space="preserve">: </w:t>
      </w:r>
      <w:r w:rsidR="00B66D44">
        <w:rPr>
          <w:rFonts w:ascii="Tahoma" w:hAnsi="Tahoma" w:cs="Tahoma"/>
          <w:sz w:val="20"/>
          <w:szCs w:val="20"/>
        </w:rPr>
        <w:t>D</w:t>
      </w:r>
      <w:r w:rsidR="00B66D44" w:rsidRPr="00C12737">
        <w:rPr>
          <w:rFonts w:ascii="Tahoma" w:hAnsi="Tahoma" w:cs="Tahoma"/>
          <w:sz w:val="20"/>
          <w:szCs w:val="20"/>
        </w:rPr>
        <w:t>3 (</w:t>
      </w:r>
      <w:r>
        <w:rPr>
          <w:rFonts w:ascii="Tahoma" w:hAnsi="Tahoma" w:cs="Tahoma"/>
          <w:sz w:val="20"/>
          <w:szCs w:val="20"/>
        </w:rPr>
        <w:t>avec récupérateur d’eau, treillis 6 x 6 mm</w:t>
      </w:r>
      <w:r w:rsidR="00B66D44" w:rsidRPr="00AC7838">
        <w:rPr>
          <w:rFonts w:ascii="Tahoma" w:hAnsi="Tahoma" w:cs="Tahoma"/>
          <w:sz w:val="20"/>
          <w:szCs w:val="20"/>
        </w:rPr>
        <w:t>)</w:t>
      </w:r>
    </w:p>
    <w:p w:rsidR="006C647C" w:rsidRPr="00EA00BA" w:rsidRDefault="006C647C" w:rsidP="00410F12">
      <w:pPr>
        <w:pStyle w:val="bestekproduct"/>
        <w:rPr>
          <w:rFonts w:ascii="Tahoma" w:hAnsi="Tahoma" w:cs="Tahoma"/>
          <w:caps w:val="0"/>
          <w:color w:val="auto"/>
          <w:sz w:val="16"/>
          <w:szCs w:val="16"/>
        </w:rPr>
      </w:pPr>
    </w:p>
    <w:p w:rsidR="004B2525" w:rsidRPr="007064CB" w:rsidRDefault="004E1939" w:rsidP="004B2525">
      <w:pPr>
        <w:pStyle w:val="PlainText"/>
        <w:rPr>
          <w:rFonts w:ascii="Tahoma" w:hAnsi="Tahoma" w:cs="Tahoma"/>
          <w:szCs w:val="22"/>
        </w:rPr>
      </w:pPr>
      <w:r>
        <w:rPr>
          <w:rFonts w:ascii="Tahoma" w:hAnsi="Tahoma" w:cs="Tahoma"/>
          <w:szCs w:val="22"/>
        </w:rPr>
        <w:t xml:space="preserve">Profondeur d’encastrement </w:t>
      </w:r>
      <w:r w:rsidR="00B66D44">
        <w:rPr>
          <w:rFonts w:ascii="Tahoma" w:hAnsi="Tahoma" w:cs="Tahoma"/>
          <w:szCs w:val="22"/>
        </w:rPr>
        <w:t>: 82</w:t>
      </w:r>
      <w:r w:rsidR="004B2525" w:rsidRPr="007064CB">
        <w:rPr>
          <w:rFonts w:ascii="Tahoma" w:hAnsi="Tahoma" w:cs="Tahoma"/>
          <w:szCs w:val="22"/>
        </w:rPr>
        <w:t xml:space="preserve"> mm</w:t>
      </w:r>
    </w:p>
    <w:p w:rsidR="004B2525" w:rsidRPr="007064CB" w:rsidRDefault="004E1939" w:rsidP="004B2525">
      <w:pPr>
        <w:pStyle w:val="PlainText"/>
        <w:rPr>
          <w:rFonts w:ascii="Tahoma" w:hAnsi="Tahoma" w:cs="Tahoma"/>
          <w:szCs w:val="22"/>
        </w:rPr>
      </w:pPr>
      <w:r>
        <w:rPr>
          <w:rFonts w:ascii="Tahoma" w:hAnsi="Tahoma" w:cs="Tahoma"/>
          <w:szCs w:val="22"/>
        </w:rPr>
        <w:t xml:space="preserve">Pas de lame </w:t>
      </w:r>
      <w:r w:rsidR="004B2525" w:rsidRPr="007064CB">
        <w:rPr>
          <w:rFonts w:ascii="Tahoma" w:hAnsi="Tahoma" w:cs="Tahoma"/>
          <w:szCs w:val="22"/>
        </w:rPr>
        <w:t xml:space="preserve">: </w:t>
      </w:r>
      <w:r w:rsidR="00B66D44">
        <w:rPr>
          <w:rStyle w:val="bestekwaardenChar"/>
          <w:rFonts w:ascii="Tahoma" w:hAnsi="Tahoma" w:cs="Tahoma"/>
          <w:color w:val="auto"/>
        </w:rPr>
        <w:t>95</w:t>
      </w:r>
      <w:r w:rsidR="004B2525" w:rsidRPr="007064CB">
        <w:rPr>
          <w:rFonts w:ascii="Tahoma" w:hAnsi="Tahoma" w:cs="Tahoma"/>
          <w:szCs w:val="22"/>
        </w:rPr>
        <w:t xml:space="preserve"> mm</w:t>
      </w:r>
    </w:p>
    <w:p w:rsidR="004B2525" w:rsidRPr="007064CB" w:rsidRDefault="004E1939" w:rsidP="004B2525">
      <w:pPr>
        <w:pStyle w:val="PlainText"/>
        <w:rPr>
          <w:rFonts w:ascii="Tahoma" w:hAnsi="Tahoma" w:cs="Tahoma"/>
          <w:szCs w:val="22"/>
        </w:rPr>
      </w:pPr>
      <w:r>
        <w:rPr>
          <w:rFonts w:ascii="Tahoma" w:hAnsi="Tahoma" w:cs="Tahoma"/>
          <w:szCs w:val="22"/>
        </w:rPr>
        <w:t xml:space="preserve">Recouvrement du cadre </w:t>
      </w:r>
      <w:r w:rsidR="004B2525" w:rsidRPr="007064CB">
        <w:rPr>
          <w:rFonts w:ascii="Tahoma" w:hAnsi="Tahoma" w:cs="Tahoma"/>
          <w:szCs w:val="22"/>
        </w:rPr>
        <w:t xml:space="preserve">: </w:t>
      </w:r>
      <w:r w:rsidR="00B66D44">
        <w:rPr>
          <w:rStyle w:val="bestekwaardenChar"/>
          <w:rFonts w:ascii="Tahoma" w:hAnsi="Tahoma" w:cs="Tahoma"/>
          <w:color w:val="auto"/>
        </w:rPr>
        <w:t>5</w:t>
      </w:r>
      <w:r w:rsidR="00EA00BA">
        <w:rPr>
          <w:rStyle w:val="bestekwaardenChar"/>
          <w:rFonts w:ascii="Tahoma" w:hAnsi="Tahoma" w:cs="Tahoma"/>
          <w:color w:val="auto"/>
        </w:rPr>
        <w:t>0</w:t>
      </w:r>
      <w:r w:rsidR="004B2525" w:rsidRPr="007064CB">
        <w:rPr>
          <w:rFonts w:ascii="Tahoma" w:hAnsi="Tahoma" w:cs="Tahoma"/>
          <w:szCs w:val="22"/>
        </w:rPr>
        <w:t xml:space="preserve"> mm</w:t>
      </w:r>
    </w:p>
    <w:p w:rsidR="004B2525" w:rsidRPr="007064CB" w:rsidRDefault="004E1939" w:rsidP="004B2525">
      <w:pPr>
        <w:pStyle w:val="PlainText"/>
        <w:rPr>
          <w:rFonts w:ascii="Tahoma" w:hAnsi="Tahoma" w:cs="Tahoma"/>
          <w:szCs w:val="22"/>
        </w:rPr>
      </w:pPr>
      <w:r>
        <w:rPr>
          <w:rFonts w:ascii="Tahoma" w:hAnsi="Tahoma" w:cs="Tahoma"/>
          <w:szCs w:val="22"/>
        </w:rPr>
        <w:t>Epaisseur t</w:t>
      </w:r>
      <w:r w:rsidR="004B2525" w:rsidRPr="007064CB">
        <w:rPr>
          <w:rFonts w:ascii="Tahoma" w:hAnsi="Tahoma" w:cs="Tahoma"/>
          <w:szCs w:val="22"/>
        </w:rPr>
        <w:t>otale</w:t>
      </w:r>
      <w:r>
        <w:rPr>
          <w:rFonts w:ascii="Tahoma" w:hAnsi="Tahoma" w:cs="Tahoma"/>
          <w:szCs w:val="22"/>
        </w:rPr>
        <w:t xml:space="preserve"> </w:t>
      </w:r>
      <w:r w:rsidR="004B2525" w:rsidRPr="007064CB">
        <w:rPr>
          <w:rFonts w:ascii="Tahoma" w:hAnsi="Tahoma" w:cs="Tahoma"/>
          <w:szCs w:val="22"/>
        </w:rPr>
        <w:t xml:space="preserve">: </w:t>
      </w:r>
      <w:r w:rsidR="00B66D44">
        <w:rPr>
          <w:rStyle w:val="bestekwaardenChar"/>
          <w:rFonts w:ascii="Tahoma" w:hAnsi="Tahoma" w:cs="Tahoma"/>
          <w:color w:val="auto"/>
        </w:rPr>
        <w:t>87</w:t>
      </w:r>
      <w:r w:rsidR="004B2525" w:rsidRPr="007064CB">
        <w:rPr>
          <w:rFonts w:ascii="Tahoma" w:hAnsi="Tahoma" w:cs="Tahoma"/>
          <w:szCs w:val="22"/>
        </w:rPr>
        <w:t xml:space="preserve"> mm</w:t>
      </w:r>
    </w:p>
    <w:p w:rsidR="006C647C" w:rsidRPr="007064CB" w:rsidRDefault="006C647C" w:rsidP="006C647C">
      <w:pPr>
        <w:pStyle w:val="bestekproduct"/>
        <w:rPr>
          <w:rFonts w:ascii="Tahoma" w:hAnsi="Tahoma" w:cs="Tahoma"/>
          <w:caps w:val="0"/>
          <w:color w:val="auto"/>
          <w:sz w:val="16"/>
          <w:szCs w:val="16"/>
          <w:lang w:val="nl-NL"/>
        </w:rPr>
      </w:pPr>
    </w:p>
    <w:p w:rsidR="006C647C" w:rsidRPr="007064CB" w:rsidRDefault="00476078" w:rsidP="006C647C">
      <w:pPr>
        <w:pStyle w:val="besteksubtitel"/>
        <w:rPr>
          <w:rFonts w:cs="Tahoma"/>
          <w:b w:val="0"/>
          <w:caps w:val="0"/>
          <w:sz w:val="16"/>
          <w:szCs w:val="16"/>
        </w:rPr>
      </w:pPr>
      <w:r w:rsidRPr="007064CB">
        <w:rPr>
          <w:rFonts w:cs="Tahoma"/>
        </w:rPr>
        <w:t>NORME</w:t>
      </w:r>
      <w:r>
        <w:rPr>
          <w:rFonts w:cs="Tahoma"/>
        </w:rPr>
        <w:t>S</w:t>
      </w:r>
      <w:r w:rsidRPr="007064CB">
        <w:rPr>
          <w:rFonts w:cs="Tahoma"/>
        </w:rPr>
        <w:t xml:space="preserve"> </w:t>
      </w:r>
      <w:r w:rsidRPr="009F64A6">
        <w:rPr>
          <w:rFonts w:cs="Tahoma"/>
          <w:b w:val="0"/>
          <w:sz w:val="16"/>
          <w:szCs w:val="16"/>
        </w:rPr>
        <w:t>(</w:t>
      </w:r>
      <w:r w:rsidRPr="009F64A6">
        <w:rPr>
          <w:rFonts w:cs="Tahoma"/>
          <w:b w:val="0"/>
          <w:caps w:val="0"/>
          <w:sz w:val="16"/>
          <w:szCs w:val="16"/>
          <w:lang w:val="fr-FR"/>
        </w:rPr>
        <w:t>Ce produit est fabriqué selon, répond à et/ou est testé selon les normes suivantes)</w:t>
      </w:r>
    </w:p>
    <w:p w:rsidR="004B2525" w:rsidRPr="00410F12" w:rsidRDefault="004B2525" w:rsidP="006C647C">
      <w:pPr>
        <w:pStyle w:val="besteksubtitel"/>
        <w:rPr>
          <w:rFonts w:cs="Tahoma"/>
          <w:b w:val="0"/>
          <w:sz w:val="16"/>
          <w:szCs w:val="16"/>
        </w:rPr>
      </w:pPr>
    </w:p>
    <w:p w:rsidR="00476078" w:rsidRPr="007064CB" w:rsidRDefault="00476078" w:rsidP="00476078">
      <w:pPr>
        <w:pStyle w:val="bestektekst"/>
        <w:rPr>
          <w:rFonts w:ascii="Tahoma" w:hAnsi="Tahoma" w:cs="Tahoma"/>
        </w:rPr>
      </w:pPr>
      <w:r w:rsidRPr="007064CB">
        <w:rPr>
          <w:rFonts w:ascii="Tahoma" w:hAnsi="Tahoma" w:cs="Tahoma"/>
        </w:rPr>
        <w:t>EN 13141-1 (</w:t>
      </w:r>
      <w:r>
        <w:rPr>
          <w:rFonts w:ascii="Tahoma" w:hAnsi="Tahoma" w:cs="Tahoma"/>
        </w:rPr>
        <w:t>calcul du débit</w:t>
      </w:r>
      <w:r w:rsidRPr="007064CB">
        <w:rPr>
          <w:rFonts w:ascii="Tahoma" w:hAnsi="Tahoma" w:cs="Tahoma"/>
        </w:rPr>
        <w:t>)</w:t>
      </w:r>
    </w:p>
    <w:p w:rsidR="00476078" w:rsidRPr="007064CB" w:rsidRDefault="00476078" w:rsidP="00476078">
      <w:pPr>
        <w:pStyle w:val="bestektekst"/>
        <w:rPr>
          <w:rFonts w:ascii="Tahoma" w:hAnsi="Tahoma" w:cs="Tahoma"/>
          <w:sz w:val="18"/>
          <w:szCs w:val="18"/>
        </w:rPr>
      </w:pPr>
      <w:r w:rsidRPr="007064CB">
        <w:rPr>
          <w:rFonts w:ascii="Tahoma" w:hAnsi="Tahoma" w:cs="Tahoma"/>
          <w:sz w:val="18"/>
          <w:szCs w:val="18"/>
        </w:rPr>
        <w:lastRenderedPageBreak/>
        <w:t>EN 12020-2 (</w:t>
      </w:r>
      <w:r>
        <w:rPr>
          <w:rFonts w:ascii="Tahoma" w:hAnsi="Tahoma" w:cs="Tahoma"/>
          <w:sz w:val="18"/>
          <w:szCs w:val="18"/>
        </w:rPr>
        <w:t>standard de l’aluminium</w:t>
      </w:r>
      <w:r w:rsidRPr="007064CB">
        <w:rPr>
          <w:rFonts w:ascii="Tahoma" w:hAnsi="Tahoma" w:cs="Tahoma"/>
          <w:sz w:val="18"/>
          <w:szCs w:val="18"/>
        </w:rPr>
        <w:t>)</w:t>
      </w:r>
      <w:r w:rsidRPr="007064CB">
        <w:rPr>
          <w:rFonts w:ascii="Tahoma" w:hAnsi="Tahoma" w:cs="Tahoma"/>
          <w:sz w:val="18"/>
          <w:szCs w:val="18"/>
        </w:rPr>
        <w:br/>
        <w:t>EN AW 6063 T66 (</w:t>
      </w:r>
      <w:r>
        <w:rPr>
          <w:rFonts w:ascii="Tahoma" w:hAnsi="Tahoma" w:cs="Tahoma"/>
          <w:sz w:val="18"/>
          <w:szCs w:val="18"/>
        </w:rPr>
        <w:t>alliage de l’</w:t>
      </w:r>
      <w:r w:rsidRPr="007064CB">
        <w:rPr>
          <w:rFonts w:ascii="Tahoma" w:hAnsi="Tahoma" w:cs="Tahoma"/>
          <w:sz w:val="18"/>
          <w:szCs w:val="18"/>
        </w:rPr>
        <w:t>aluminium)</w:t>
      </w:r>
      <w:r w:rsidRPr="007064CB">
        <w:rPr>
          <w:rFonts w:ascii="Tahoma" w:hAnsi="Tahoma" w:cs="Tahoma"/>
          <w:sz w:val="18"/>
          <w:szCs w:val="18"/>
        </w:rPr>
        <w:br/>
        <w:t>EN 60529 (</w:t>
      </w:r>
      <w:r>
        <w:rPr>
          <w:rFonts w:ascii="Tahoma" w:hAnsi="Tahoma" w:cs="Tahoma"/>
          <w:sz w:val="18"/>
          <w:szCs w:val="18"/>
        </w:rPr>
        <w:t xml:space="preserve">classe </w:t>
      </w:r>
      <w:r w:rsidRPr="007064CB">
        <w:rPr>
          <w:rFonts w:ascii="Tahoma" w:hAnsi="Tahoma" w:cs="Tahoma"/>
          <w:sz w:val="18"/>
          <w:szCs w:val="18"/>
        </w:rPr>
        <w:t>IP)</w:t>
      </w:r>
    </w:p>
    <w:p w:rsidR="00476078" w:rsidRPr="007064CB" w:rsidRDefault="00476078" w:rsidP="00476078">
      <w:pPr>
        <w:pStyle w:val="bestektekst"/>
        <w:rPr>
          <w:rFonts w:ascii="Tahoma" w:hAnsi="Tahoma" w:cs="Tahoma"/>
          <w:sz w:val="18"/>
          <w:szCs w:val="18"/>
        </w:rPr>
      </w:pPr>
      <w:r w:rsidRPr="007064CB">
        <w:rPr>
          <w:rFonts w:ascii="Tahoma" w:hAnsi="Tahoma" w:cs="Tahoma"/>
          <w:sz w:val="18"/>
          <w:szCs w:val="18"/>
        </w:rPr>
        <w:t>EN 13030 (</w:t>
      </w:r>
      <w:r>
        <w:rPr>
          <w:rFonts w:ascii="Tahoma" w:hAnsi="Tahoma" w:cs="Tahoma"/>
          <w:sz w:val="18"/>
          <w:szCs w:val="18"/>
        </w:rPr>
        <w:t>étanchéité</w:t>
      </w:r>
      <w:r w:rsidRPr="007064CB">
        <w:rPr>
          <w:rFonts w:ascii="Tahoma" w:hAnsi="Tahoma" w:cs="Tahoma"/>
          <w:sz w:val="18"/>
          <w:szCs w:val="18"/>
        </w:rPr>
        <w:t>)</w:t>
      </w:r>
    </w:p>
    <w:p w:rsidR="00987A1A" w:rsidRPr="007064CB" w:rsidRDefault="00987A1A" w:rsidP="00476078">
      <w:pPr>
        <w:pStyle w:val="bestektekst"/>
        <w:rPr>
          <w:rFonts w:ascii="Tahoma" w:hAnsi="Tahoma" w:cs="Tahoma"/>
          <w:sz w:val="18"/>
          <w:szCs w:val="18"/>
        </w:rPr>
      </w:pPr>
    </w:p>
    <w:sectPr w:rsidR="00987A1A" w:rsidRPr="007064CB" w:rsidSect="00001C51">
      <w:headerReference w:type="default" r:id="rId9"/>
      <w:footerReference w:type="default" r:id="rId10"/>
      <w:pgSz w:w="11906" w:h="16838" w:code="9"/>
      <w:pgMar w:top="1418" w:right="1418" w:bottom="1418" w:left="1418" w:header="709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7CF5" w:rsidRDefault="00577CF5">
      <w:r>
        <w:separator/>
      </w:r>
    </w:p>
  </w:endnote>
  <w:endnote w:type="continuationSeparator" w:id="0">
    <w:p w:rsidR="00577CF5" w:rsidRDefault="00577C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35CD" w:rsidRPr="00E24AC8" w:rsidRDefault="00A335CD">
    <w:pPr>
      <w:pStyle w:val="Footer"/>
      <w:rPr>
        <w:rStyle w:val="PageNumber"/>
      </w:rPr>
    </w:pPr>
    <w:r w:rsidRPr="00E24AC8">
      <w:rPr>
        <w:rStyle w:val="PageNumber"/>
      </w:rPr>
      <w:t xml:space="preserve">RENSON behoudt zich het recht </w:t>
    </w:r>
    <w:r>
      <w:rPr>
        <w:rStyle w:val="PageNumber"/>
      </w:rPr>
      <w:t xml:space="preserve">om </w:t>
    </w:r>
    <w:r w:rsidRPr="00E24AC8">
      <w:rPr>
        <w:rStyle w:val="PageNumber"/>
      </w:rPr>
      <w:t>technische wijzigingen</w:t>
    </w:r>
    <w:r>
      <w:rPr>
        <w:rStyle w:val="PageNumber"/>
      </w:rPr>
      <w:t xml:space="preserve"> aan te brengen.</w:t>
    </w:r>
    <w:r>
      <w:rPr>
        <w:rStyle w:val="PageNumber"/>
      </w:rPr>
      <w:tab/>
      <w:t>TPD-464-09BT-001-20090812-NL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7CF5" w:rsidRDefault="00577CF5">
      <w:r>
        <w:separator/>
      </w:r>
    </w:p>
  </w:footnote>
  <w:footnote w:type="continuationSeparator" w:id="0">
    <w:p w:rsidR="00577CF5" w:rsidRDefault="00577CF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35CD" w:rsidRPr="00F30D20" w:rsidRDefault="00A335CD">
    <w:pPr>
      <w:pStyle w:val="Header"/>
      <w:rPr>
        <w:color w:val="999999"/>
        <w:sz w:val="16"/>
        <w:szCs w:val="16"/>
      </w:rPr>
    </w:pPr>
    <w:r>
      <w:rPr>
        <w:color w:val="999999"/>
        <w:sz w:val="16"/>
        <w:szCs w:val="16"/>
      </w:rPr>
      <w:tab/>
    </w:r>
    <w:r w:rsidRPr="00F30D20">
      <w:rPr>
        <w:color w:val="999999"/>
        <w:sz w:val="16"/>
        <w:szCs w:val="16"/>
      </w:rPr>
      <w:tab/>
    </w:r>
    <w:r w:rsidRPr="00F30D20">
      <w:rPr>
        <w:rStyle w:val="PageNumber"/>
        <w:color w:val="999999"/>
      </w:rPr>
      <w:fldChar w:fldCharType="begin"/>
    </w:r>
    <w:r w:rsidRPr="00F30D20">
      <w:rPr>
        <w:rStyle w:val="PageNumber"/>
        <w:color w:val="999999"/>
      </w:rPr>
      <w:instrText xml:space="preserve"> PAGE </w:instrText>
    </w:r>
    <w:r w:rsidRPr="00F30D20">
      <w:rPr>
        <w:rStyle w:val="PageNumber"/>
        <w:color w:val="999999"/>
      </w:rPr>
      <w:fldChar w:fldCharType="separate"/>
    </w:r>
    <w:r w:rsidR="00D32530">
      <w:rPr>
        <w:rStyle w:val="PageNumber"/>
        <w:noProof/>
        <w:color w:val="999999"/>
      </w:rPr>
      <w:t>1</w:t>
    </w:r>
    <w:r w:rsidRPr="00F30D20">
      <w:rPr>
        <w:rStyle w:val="PageNumber"/>
        <w:color w:val="999999"/>
      </w:rPr>
      <w:fldChar w:fldCharType="end"/>
    </w:r>
    <w:r w:rsidRPr="00F30D20">
      <w:rPr>
        <w:rStyle w:val="PageNumber"/>
        <w:color w:val="999999"/>
      </w:rPr>
      <w:t>/</w:t>
    </w:r>
    <w:r w:rsidRPr="00F30D20">
      <w:rPr>
        <w:rStyle w:val="PageNumber"/>
        <w:color w:val="999999"/>
      </w:rPr>
      <w:fldChar w:fldCharType="begin"/>
    </w:r>
    <w:r w:rsidRPr="00F30D20">
      <w:rPr>
        <w:rStyle w:val="PageNumber"/>
        <w:color w:val="999999"/>
      </w:rPr>
      <w:instrText xml:space="preserve"> NUMPAGES </w:instrText>
    </w:r>
    <w:r w:rsidRPr="00F30D20">
      <w:rPr>
        <w:rStyle w:val="PageNumber"/>
        <w:color w:val="999999"/>
      </w:rPr>
      <w:fldChar w:fldCharType="separate"/>
    </w:r>
    <w:r w:rsidR="00D32530">
      <w:rPr>
        <w:rStyle w:val="PageNumber"/>
        <w:noProof/>
        <w:color w:val="999999"/>
      </w:rPr>
      <w:t>2</w:t>
    </w:r>
    <w:r w:rsidRPr="00F30D20">
      <w:rPr>
        <w:rStyle w:val="PageNumber"/>
        <w:color w:val="999999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96197"/>
    <w:multiLevelType w:val="hybridMultilevel"/>
    <w:tmpl w:val="8D6CF664"/>
    <w:lvl w:ilvl="0" w:tplc="19F638F6">
      <w:numFmt w:val="bullet"/>
      <w:lvlText w:val=""/>
      <w:lvlJc w:val="left"/>
      <w:pPr>
        <w:tabs>
          <w:tab w:val="num" w:pos="480"/>
        </w:tabs>
        <w:ind w:left="480" w:hanging="360"/>
      </w:pPr>
      <w:rPr>
        <w:rFonts w:ascii="Symbol" w:eastAsia="Times New Roman" w:hAnsi="Symbol" w:cs="Times New Roman" w:hint="default"/>
      </w:rPr>
    </w:lvl>
    <w:lvl w:ilvl="1" w:tplc="08130003" w:tentative="1">
      <w:start w:val="1"/>
      <w:numFmt w:val="bullet"/>
      <w:lvlText w:val="o"/>
      <w:lvlJc w:val="left"/>
      <w:pPr>
        <w:tabs>
          <w:tab w:val="num" w:pos="1200"/>
        </w:tabs>
        <w:ind w:left="120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tabs>
          <w:tab w:val="num" w:pos="1920"/>
        </w:tabs>
        <w:ind w:left="192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tabs>
          <w:tab w:val="num" w:pos="2640"/>
        </w:tabs>
        <w:ind w:left="264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tabs>
          <w:tab w:val="num" w:pos="3360"/>
        </w:tabs>
        <w:ind w:left="336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tabs>
          <w:tab w:val="num" w:pos="4080"/>
        </w:tabs>
        <w:ind w:left="408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tabs>
          <w:tab w:val="num" w:pos="4800"/>
        </w:tabs>
        <w:ind w:left="480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tabs>
          <w:tab w:val="num" w:pos="5520"/>
        </w:tabs>
        <w:ind w:left="552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tabs>
          <w:tab w:val="num" w:pos="6240"/>
        </w:tabs>
        <w:ind w:left="6240" w:hanging="360"/>
      </w:pPr>
      <w:rPr>
        <w:rFonts w:ascii="Wingdings" w:hAnsi="Wingdings" w:hint="default"/>
      </w:rPr>
    </w:lvl>
  </w:abstractNum>
  <w:abstractNum w:abstractNumId="1">
    <w:nsid w:val="0DFE78B9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2">
    <w:nsid w:val="1B7D5262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3">
    <w:nsid w:val="28075FEB"/>
    <w:multiLevelType w:val="hybridMultilevel"/>
    <w:tmpl w:val="F7DA29A4"/>
    <w:lvl w:ilvl="0" w:tplc="B574D918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9084A33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>
    <w:nsid w:val="2FEC21C4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6">
    <w:nsid w:val="30446D97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7">
    <w:nsid w:val="30D1042E"/>
    <w:multiLevelType w:val="hybridMultilevel"/>
    <w:tmpl w:val="2CD08158"/>
    <w:lvl w:ilvl="0" w:tplc="0813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4A991331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9">
    <w:nsid w:val="529C7FD8"/>
    <w:multiLevelType w:val="hybridMultilevel"/>
    <w:tmpl w:val="8912F8AC"/>
    <w:lvl w:ilvl="0" w:tplc="19F638F6">
      <w:numFmt w:val="bullet"/>
      <w:lvlText w:val=""/>
      <w:lvlJc w:val="left"/>
      <w:pPr>
        <w:tabs>
          <w:tab w:val="num" w:pos="480"/>
        </w:tabs>
        <w:ind w:left="480" w:hanging="360"/>
      </w:pPr>
      <w:rPr>
        <w:rFonts w:ascii="Symbol" w:eastAsia="Times New Roman" w:hAnsi="Symbol" w:cs="Times New Roman" w:hint="default"/>
      </w:rPr>
    </w:lvl>
    <w:lvl w:ilvl="1" w:tplc="08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55224C33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1">
    <w:nsid w:val="557A60BE"/>
    <w:multiLevelType w:val="hybridMultilevel"/>
    <w:tmpl w:val="5016CC84"/>
    <w:lvl w:ilvl="0" w:tplc="237E0A20">
      <w:start w:val="1"/>
      <w:numFmt w:val="bullet"/>
      <w:lvlText w:val=""/>
      <w:lvlJc w:val="left"/>
      <w:pPr>
        <w:tabs>
          <w:tab w:val="num" w:pos="1770"/>
        </w:tabs>
        <w:ind w:left="177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57EB2050"/>
    <w:multiLevelType w:val="hybridMultilevel"/>
    <w:tmpl w:val="B05677BA"/>
    <w:lvl w:ilvl="0" w:tplc="4C40B9A8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Arial" w:eastAsia="Times New Roman" w:hAnsi="Arial" w:cs="Arial" w:hint="default"/>
      </w:rPr>
    </w:lvl>
    <w:lvl w:ilvl="1" w:tplc="111A5430">
      <w:numFmt w:val="bullet"/>
      <w:lvlText w:val="-"/>
      <w:lvlJc w:val="left"/>
      <w:pPr>
        <w:tabs>
          <w:tab w:val="num" w:pos="738"/>
        </w:tabs>
        <w:ind w:left="738" w:hanging="360"/>
      </w:pPr>
      <w:rPr>
        <w:rFonts w:ascii="Arial" w:eastAsia="Times New Roman" w:hAnsi="Arial" w:hint="default"/>
      </w:rPr>
    </w:lvl>
    <w:lvl w:ilvl="2" w:tplc="08130005">
      <w:start w:val="1"/>
      <w:numFmt w:val="bullet"/>
      <w:lvlText w:val=""/>
      <w:lvlJc w:val="left"/>
      <w:pPr>
        <w:tabs>
          <w:tab w:val="num" w:pos="1458"/>
        </w:tabs>
        <w:ind w:left="1458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tabs>
          <w:tab w:val="num" w:pos="2178"/>
        </w:tabs>
        <w:ind w:left="2178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tabs>
          <w:tab w:val="num" w:pos="2898"/>
        </w:tabs>
        <w:ind w:left="2898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tabs>
          <w:tab w:val="num" w:pos="3618"/>
        </w:tabs>
        <w:ind w:left="3618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tabs>
          <w:tab w:val="num" w:pos="4338"/>
        </w:tabs>
        <w:ind w:left="4338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tabs>
          <w:tab w:val="num" w:pos="5058"/>
        </w:tabs>
        <w:ind w:left="5058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tabs>
          <w:tab w:val="num" w:pos="5778"/>
        </w:tabs>
        <w:ind w:left="5778" w:hanging="360"/>
      </w:pPr>
      <w:rPr>
        <w:rFonts w:ascii="Wingdings" w:hAnsi="Wingdings" w:hint="default"/>
      </w:rPr>
    </w:lvl>
  </w:abstractNum>
  <w:abstractNum w:abstractNumId="13">
    <w:nsid w:val="59572418"/>
    <w:multiLevelType w:val="hybridMultilevel"/>
    <w:tmpl w:val="2E3279AC"/>
    <w:lvl w:ilvl="0" w:tplc="6EC88E90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Arial" w:eastAsia="Times New Roman" w:hAnsi="Arial" w:cs="Arial" w:hint="default"/>
      </w:rPr>
    </w:lvl>
    <w:lvl w:ilvl="1" w:tplc="0813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2" w:tplc="0813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4">
    <w:nsid w:val="5C5A224B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5">
    <w:nsid w:val="6730616D"/>
    <w:multiLevelType w:val="hybridMultilevel"/>
    <w:tmpl w:val="142C19CA"/>
    <w:lvl w:ilvl="0" w:tplc="B574D918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8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6F457762"/>
    <w:multiLevelType w:val="hybridMultilevel"/>
    <w:tmpl w:val="7C3ED6A2"/>
    <w:lvl w:ilvl="0" w:tplc="237E0A20">
      <w:start w:val="1"/>
      <w:numFmt w:val="bullet"/>
      <w:lvlText w:val=""/>
      <w:lvlJc w:val="left"/>
      <w:pPr>
        <w:tabs>
          <w:tab w:val="num" w:pos="1770"/>
        </w:tabs>
        <w:ind w:left="177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6FCC30F8"/>
    <w:multiLevelType w:val="multilevel"/>
    <w:tmpl w:val="5016CC84"/>
    <w:lvl w:ilvl="0">
      <w:start w:val="1"/>
      <w:numFmt w:val="bullet"/>
      <w:lvlText w:val=""/>
      <w:lvlJc w:val="left"/>
      <w:pPr>
        <w:tabs>
          <w:tab w:val="num" w:pos="1770"/>
        </w:tabs>
        <w:ind w:left="177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6"/>
  </w:num>
  <w:num w:numId="3">
    <w:abstractNumId w:val="11"/>
  </w:num>
  <w:num w:numId="4">
    <w:abstractNumId w:val="17"/>
  </w:num>
  <w:num w:numId="5">
    <w:abstractNumId w:val="12"/>
  </w:num>
  <w:num w:numId="6">
    <w:abstractNumId w:val="0"/>
  </w:num>
  <w:num w:numId="7">
    <w:abstractNumId w:val="9"/>
  </w:num>
  <w:num w:numId="8">
    <w:abstractNumId w:val="2"/>
  </w:num>
  <w:num w:numId="9">
    <w:abstractNumId w:val="6"/>
  </w:num>
  <w:num w:numId="10">
    <w:abstractNumId w:val="13"/>
  </w:num>
  <w:num w:numId="11">
    <w:abstractNumId w:val="1"/>
  </w:num>
  <w:num w:numId="12">
    <w:abstractNumId w:val="4"/>
  </w:num>
  <w:num w:numId="13">
    <w:abstractNumId w:val="14"/>
  </w:num>
  <w:num w:numId="14">
    <w:abstractNumId w:val="8"/>
  </w:num>
  <w:num w:numId="15">
    <w:abstractNumId w:val="10"/>
  </w:num>
  <w:num w:numId="16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7">
    <w:abstractNumId w:val="1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8">
    <w:abstractNumId w:val="1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9">
    <w:abstractNumId w:val="1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C51"/>
    <w:rsid w:val="00001C51"/>
    <w:rsid w:val="0000583E"/>
    <w:rsid w:val="000255F8"/>
    <w:rsid w:val="00062E30"/>
    <w:rsid w:val="000760CA"/>
    <w:rsid w:val="000767B8"/>
    <w:rsid w:val="00081A87"/>
    <w:rsid w:val="00085883"/>
    <w:rsid w:val="000A013F"/>
    <w:rsid w:val="000E027A"/>
    <w:rsid w:val="000F0F5C"/>
    <w:rsid w:val="00122D91"/>
    <w:rsid w:val="00141557"/>
    <w:rsid w:val="00141B84"/>
    <w:rsid w:val="00186714"/>
    <w:rsid w:val="001B1631"/>
    <w:rsid w:val="001D6EEF"/>
    <w:rsid w:val="001E341F"/>
    <w:rsid w:val="00202EF8"/>
    <w:rsid w:val="002317C4"/>
    <w:rsid w:val="00245AB2"/>
    <w:rsid w:val="0025145F"/>
    <w:rsid w:val="0026089D"/>
    <w:rsid w:val="002650C8"/>
    <w:rsid w:val="002764C7"/>
    <w:rsid w:val="00277AFD"/>
    <w:rsid w:val="0028273C"/>
    <w:rsid w:val="00293950"/>
    <w:rsid w:val="00297A8C"/>
    <w:rsid w:val="002A18A4"/>
    <w:rsid w:val="002A2B70"/>
    <w:rsid w:val="002A34AE"/>
    <w:rsid w:val="002A520F"/>
    <w:rsid w:val="002D646E"/>
    <w:rsid w:val="002E2F34"/>
    <w:rsid w:val="00300778"/>
    <w:rsid w:val="00313D3F"/>
    <w:rsid w:val="00323707"/>
    <w:rsid w:val="00327D15"/>
    <w:rsid w:val="00331F9C"/>
    <w:rsid w:val="00332523"/>
    <w:rsid w:val="00344957"/>
    <w:rsid w:val="00345876"/>
    <w:rsid w:val="00363E40"/>
    <w:rsid w:val="0037533C"/>
    <w:rsid w:val="00394ACC"/>
    <w:rsid w:val="003953FA"/>
    <w:rsid w:val="003969FE"/>
    <w:rsid w:val="003A0F2E"/>
    <w:rsid w:val="003A6745"/>
    <w:rsid w:val="003C7BD1"/>
    <w:rsid w:val="003D01DD"/>
    <w:rsid w:val="003F4C86"/>
    <w:rsid w:val="00410F12"/>
    <w:rsid w:val="004312A8"/>
    <w:rsid w:val="00440C59"/>
    <w:rsid w:val="00475D78"/>
    <w:rsid w:val="00476078"/>
    <w:rsid w:val="004834D5"/>
    <w:rsid w:val="00494C6B"/>
    <w:rsid w:val="004A1E97"/>
    <w:rsid w:val="004A422A"/>
    <w:rsid w:val="004B2525"/>
    <w:rsid w:val="004B64EF"/>
    <w:rsid w:val="004D49D3"/>
    <w:rsid w:val="004E1939"/>
    <w:rsid w:val="004E419E"/>
    <w:rsid w:val="00524D31"/>
    <w:rsid w:val="00526B19"/>
    <w:rsid w:val="005471C1"/>
    <w:rsid w:val="00570F75"/>
    <w:rsid w:val="00577CF5"/>
    <w:rsid w:val="00583468"/>
    <w:rsid w:val="0058512B"/>
    <w:rsid w:val="005C5A5E"/>
    <w:rsid w:val="005D019F"/>
    <w:rsid w:val="005E27CA"/>
    <w:rsid w:val="006438E4"/>
    <w:rsid w:val="0065087F"/>
    <w:rsid w:val="00670FC8"/>
    <w:rsid w:val="006758F2"/>
    <w:rsid w:val="00681A99"/>
    <w:rsid w:val="00690F76"/>
    <w:rsid w:val="006A42A0"/>
    <w:rsid w:val="006B18B3"/>
    <w:rsid w:val="006B2FF9"/>
    <w:rsid w:val="006B4808"/>
    <w:rsid w:val="006C647C"/>
    <w:rsid w:val="006D0C81"/>
    <w:rsid w:val="006D3FEC"/>
    <w:rsid w:val="006F285C"/>
    <w:rsid w:val="007030F2"/>
    <w:rsid w:val="007064CB"/>
    <w:rsid w:val="00706E4A"/>
    <w:rsid w:val="00717C2A"/>
    <w:rsid w:val="00754AC8"/>
    <w:rsid w:val="00764DB5"/>
    <w:rsid w:val="00765248"/>
    <w:rsid w:val="00770B7A"/>
    <w:rsid w:val="0079115D"/>
    <w:rsid w:val="007A7D9F"/>
    <w:rsid w:val="007D34DD"/>
    <w:rsid w:val="007E2C20"/>
    <w:rsid w:val="007F2CC9"/>
    <w:rsid w:val="007F6B0C"/>
    <w:rsid w:val="008069BF"/>
    <w:rsid w:val="00811FB6"/>
    <w:rsid w:val="008123AD"/>
    <w:rsid w:val="00855D59"/>
    <w:rsid w:val="00871F00"/>
    <w:rsid w:val="00873813"/>
    <w:rsid w:val="008865B2"/>
    <w:rsid w:val="008A1042"/>
    <w:rsid w:val="008A5AA8"/>
    <w:rsid w:val="008D4171"/>
    <w:rsid w:val="008F00C5"/>
    <w:rsid w:val="00921397"/>
    <w:rsid w:val="009270EE"/>
    <w:rsid w:val="00927303"/>
    <w:rsid w:val="00953F76"/>
    <w:rsid w:val="0095713F"/>
    <w:rsid w:val="00966302"/>
    <w:rsid w:val="00975B05"/>
    <w:rsid w:val="009844AA"/>
    <w:rsid w:val="00987A1A"/>
    <w:rsid w:val="009A4645"/>
    <w:rsid w:val="009B7F81"/>
    <w:rsid w:val="009D47B8"/>
    <w:rsid w:val="00A335CD"/>
    <w:rsid w:val="00A42F9E"/>
    <w:rsid w:val="00A668E5"/>
    <w:rsid w:val="00A7004F"/>
    <w:rsid w:val="00A80A3B"/>
    <w:rsid w:val="00A856B7"/>
    <w:rsid w:val="00AC7838"/>
    <w:rsid w:val="00AE2DAA"/>
    <w:rsid w:val="00B546BF"/>
    <w:rsid w:val="00B66D44"/>
    <w:rsid w:val="00B9586E"/>
    <w:rsid w:val="00BA5BE1"/>
    <w:rsid w:val="00BD2598"/>
    <w:rsid w:val="00BD4030"/>
    <w:rsid w:val="00BD6B7F"/>
    <w:rsid w:val="00BE09C9"/>
    <w:rsid w:val="00C37EAD"/>
    <w:rsid w:val="00C703E6"/>
    <w:rsid w:val="00CA54AF"/>
    <w:rsid w:val="00CB2697"/>
    <w:rsid w:val="00CE0B68"/>
    <w:rsid w:val="00CE72B8"/>
    <w:rsid w:val="00CF4325"/>
    <w:rsid w:val="00D034A4"/>
    <w:rsid w:val="00D2147B"/>
    <w:rsid w:val="00D30322"/>
    <w:rsid w:val="00D306DF"/>
    <w:rsid w:val="00D32530"/>
    <w:rsid w:val="00D34C78"/>
    <w:rsid w:val="00D44272"/>
    <w:rsid w:val="00D54758"/>
    <w:rsid w:val="00D5582B"/>
    <w:rsid w:val="00D92EDA"/>
    <w:rsid w:val="00DD3362"/>
    <w:rsid w:val="00DE48A4"/>
    <w:rsid w:val="00E137EB"/>
    <w:rsid w:val="00E173B0"/>
    <w:rsid w:val="00E24AC8"/>
    <w:rsid w:val="00E305AE"/>
    <w:rsid w:val="00E56266"/>
    <w:rsid w:val="00E7062D"/>
    <w:rsid w:val="00EA00BA"/>
    <w:rsid w:val="00EE3891"/>
    <w:rsid w:val="00F07C53"/>
    <w:rsid w:val="00F1745F"/>
    <w:rsid w:val="00F215C4"/>
    <w:rsid w:val="00F304F0"/>
    <w:rsid w:val="00F30D20"/>
    <w:rsid w:val="00F36CF3"/>
    <w:rsid w:val="00F62D18"/>
    <w:rsid w:val="00FA55DB"/>
    <w:rsid w:val="00FB6B91"/>
    <w:rsid w:val="00FC502E"/>
    <w:rsid w:val="00FE4F68"/>
    <w:rsid w:val="00FE6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Arial" w:hAnsi="Arial"/>
      <w:sz w:val="22"/>
      <w:szCs w:val="22"/>
      <w:lang w:val="nl-BE" w:eastAsia="nl-BE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bestektitel">
    <w:name w:val="bestektitel"/>
    <w:basedOn w:val="Normal"/>
    <w:rsid w:val="00987A1A"/>
    <w:rPr>
      <w:rFonts w:ascii="Tahoma" w:hAnsi="Tahoma"/>
      <w:b/>
      <w:caps/>
    </w:rPr>
  </w:style>
  <w:style w:type="paragraph" w:customStyle="1" w:styleId="besteksubtitel">
    <w:name w:val="besteksubtitel"/>
    <w:basedOn w:val="Normal"/>
    <w:rsid w:val="00987A1A"/>
    <w:rPr>
      <w:rFonts w:ascii="Tahoma" w:hAnsi="Tahoma"/>
      <w:b/>
      <w:caps/>
      <w:sz w:val="20"/>
      <w:szCs w:val="20"/>
    </w:rPr>
  </w:style>
  <w:style w:type="paragraph" w:customStyle="1" w:styleId="bestektekst">
    <w:name w:val="bestektekst"/>
    <w:basedOn w:val="Normal"/>
    <w:link w:val="bestektekstChar"/>
    <w:rsid w:val="00987A1A"/>
    <w:rPr>
      <w:sz w:val="20"/>
    </w:rPr>
  </w:style>
  <w:style w:type="paragraph" w:customStyle="1" w:styleId="bestekproduct">
    <w:name w:val="bestekproduct"/>
    <w:basedOn w:val="Normal"/>
    <w:rsid w:val="00987A1A"/>
    <w:rPr>
      <w:caps/>
      <w:color w:val="008000"/>
      <w:sz w:val="20"/>
      <w:szCs w:val="20"/>
    </w:rPr>
  </w:style>
  <w:style w:type="paragraph" w:customStyle="1" w:styleId="bestekwaarden">
    <w:name w:val="bestekwaarden"/>
    <w:basedOn w:val="Normal"/>
    <w:link w:val="bestekwaardenChar"/>
    <w:rsid w:val="00987A1A"/>
    <w:rPr>
      <w:color w:val="FF0000"/>
      <w:sz w:val="20"/>
    </w:rPr>
  </w:style>
  <w:style w:type="paragraph" w:customStyle="1" w:styleId="bestekproducttitel">
    <w:name w:val="bestekproducttitel"/>
    <w:basedOn w:val="bestekproduct"/>
    <w:rsid w:val="007A7D9F"/>
    <w:rPr>
      <w:rFonts w:ascii="Tahoma" w:hAnsi="Tahoma"/>
      <w:sz w:val="24"/>
    </w:rPr>
  </w:style>
  <w:style w:type="character" w:styleId="Hyperlink">
    <w:name w:val="Hyperlink"/>
    <w:rsid w:val="0025145F"/>
    <w:rPr>
      <w:color w:val="0000FF"/>
      <w:u w:val="single"/>
    </w:rPr>
  </w:style>
  <w:style w:type="paragraph" w:customStyle="1" w:styleId="bestekproductserie">
    <w:name w:val="bestekproductserie"/>
    <w:basedOn w:val="besteksubtitel"/>
    <w:rsid w:val="00BD4030"/>
    <w:rPr>
      <w:b w:val="0"/>
      <w:color w:val="008000"/>
    </w:rPr>
  </w:style>
  <w:style w:type="character" w:customStyle="1" w:styleId="bestekwaardenChar">
    <w:name w:val="bestekwaarden Char"/>
    <w:link w:val="bestekwaarden"/>
    <w:rsid w:val="00BD4030"/>
    <w:rPr>
      <w:rFonts w:ascii="Arial" w:hAnsi="Arial"/>
      <w:color w:val="FF0000"/>
      <w:szCs w:val="22"/>
      <w:lang w:val="nl-BE" w:eastAsia="nl-BE" w:bidi="ar-SA"/>
    </w:rPr>
  </w:style>
  <w:style w:type="paragraph" w:styleId="PlainText">
    <w:name w:val="Plain Text"/>
    <w:basedOn w:val="Normal"/>
    <w:rsid w:val="00BE09C9"/>
    <w:pPr>
      <w:autoSpaceDE w:val="0"/>
      <w:autoSpaceDN w:val="0"/>
    </w:pPr>
    <w:rPr>
      <w:rFonts w:ascii="Courier New" w:hAnsi="Courier New" w:cs="Courier New"/>
      <w:sz w:val="20"/>
      <w:szCs w:val="20"/>
      <w:lang w:val="nl-NL"/>
    </w:rPr>
  </w:style>
  <w:style w:type="character" w:customStyle="1" w:styleId="bestektekstChar">
    <w:name w:val="bestektekst Char"/>
    <w:link w:val="bestektekst"/>
    <w:rsid w:val="00524D31"/>
    <w:rPr>
      <w:rFonts w:ascii="Arial" w:hAnsi="Arial"/>
      <w:szCs w:val="22"/>
      <w:lang w:val="nl-BE" w:eastAsia="nl-BE" w:bidi="ar-SA"/>
    </w:rPr>
  </w:style>
  <w:style w:type="paragraph" w:customStyle="1" w:styleId="keuzes">
    <w:name w:val="keuzes"/>
    <w:basedOn w:val="bestekwaarden"/>
    <w:rsid w:val="00313D3F"/>
    <w:rPr>
      <w:szCs w:val="20"/>
    </w:rPr>
  </w:style>
  <w:style w:type="paragraph" w:styleId="Header">
    <w:name w:val="header"/>
    <w:basedOn w:val="Normal"/>
    <w:rsid w:val="00F30D20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F30D20"/>
    <w:pPr>
      <w:tabs>
        <w:tab w:val="center" w:pos="4536"/>
        <w:tab w:val="right" w:pos="9072"/>
      </w:tabs>
    </w:pPr>
  </w:style>
  <w:style w:type="character" w:styleId="PageNumber">
    <w:name w:val="page number"/>
    <w:rsid w:val="00F30D20"/>
    <w:rPr>
      <w:rFonts w:ascii="Arial" w:hAnsi="Arial"/>
      <w:color w:val="808080"/>
      <w:sz w:val="16"/>
      <w:szCs w:val="16"/>
    </w:rPr>
  </w:style>
  <w:style w:type="paragraph" w:styleId="BalloonText">
    <w:name w:val="Balloon Text"/>
    <w:basedOn w:val="Normal"/>
    <w:semiHidden/>
    <w:rsid w:val="00670FC8"/>
    <w:rPr>
      <w:rFonts w:ascii="Tahoma" w:hAnsi="Tahoma" w:cs="Tahoma"/>
      <w:sz w:val="16"/>
      <w:szCs w:val="16"/>
    </w:rPr>
  </w:style>
  <w:style w:type="character" w:styleId="Strong">
    <w:name w:val="Strong"/>
    <w:uiPriority w:val="22"/>
    <w:qFormat/>
    <w:rsid w:val="00E7062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Arial" w:hAnsi="Arial"/>
      <w:sz w:val="22"/>
      <w:szCs w:val="22"/>
      <w:lang w:val="nl-BE" w:eastAsia="nl-BE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bestektitel">
    <w:name w:val="bestektitel"/>
    <w:basedOn w:val="Normal"/>
    <w:rsid w:val="00987A1A"/>
    <w:rPr>
      <w:rFonts w:ascii="Tahoma" w:hAnsi="Tahoma"/>
      <w:b/>
      <w:caps/>
    </w:rPr>
  </w:style>
  <w:style w:type="paragraph" w:customStyle="1" w:styleId="besteksubtitel">
    <w:name w:val="besteksubtitel"/>
    <w:basedOn w:val="Normal"/>
    <w:rsid w:val="00987A1A"/>
    <w:rPr>
      <w:rFonts w:ascii="Tahoma" w:hAnsi="Tahoma"/>
      <w:b/>
      <w:caps/>
      <w:sz w:val="20"/>
      <w:szCs w:val="20"/>
    </w:rPr>
  </w:style>
  <w:style w:type="paragraph" w:customStyle="1" w:styleId="bestektekst">
    <w:name w:val="bestektekst"/>
    <w:basedOn w:val="Normal"/>
    <w:link w:val="bestektekstChar"/>
    <w:rsid w:val="00987A1A"/>
    <w:rPr>
      <w:sz w:val="20"/>
    </w:rPr>
  </w:style>
  <w:style w:type="paragraph" w:customStyle="1" w:styleId="bestekproduct">
    <w:name w:val="bestekproduct"/>
    <w:basedOn w:val="Normal"/>
    <w:rsid w:val="00987A1A"/>
    <w:rPr>
      <w:caps/>
      <w:color w:val="008000"/>
      <w:sz w:val="20"/>
      <w:szCs w:val="20"/>
    </w:rPr>
  </w:style>
  <w:style w:type="paragraph" w:customStyle="1" w:styleId="bestekwaarden">
    <w:name w:val="bestekwaarden"/>
    <w:basedOn w:val="Normal"/>
    <w:link w:val="bestekwaardenChar"/>
    <w:rsid w:val="00987A1A"/>
    <w:rPr>
      <w:color w:val="FF0000"/>
      <w:sz w:val="20"/>
    </w:rPr>
  </w:style>
  <w:style w:type="paragraph" w:customStyle="1" w:styleId="bestekproducttitel">
    <w:name w:val="bestekproducttitel"/>
    <w:basedOn w:val="bestekproduct"/>
    <w:rsid w:val="007A7D9F"/>
    <w:rPr>
      <w:rFonts w:ascii="Tahoma" w:hAnsi="Tahoma"/>
      <w:sz w:val="24"/>
    </w:rPr>
  </w:style>
  <w:style w:type="character" w:styleId="Hyperlink">
    <w:name w:val="Hyperlink"/>
    <w:rsid w:val="0025145F"/>
    <w:rPr>
      <w:color w:val="0000FF"/>
      <w:u w:val="single"/>
    </w:rPr>
  </w:style>
  <w:style w:type="paragraph" w:customStyle="1" w:styleId="bestekproductserie">
    <w:name w:val="bestekproductserie"/>
    <w:basedOn w:val="besteksubtitel"/>
    <w:rsid w:val="00BD4030"/>
    <w:rPr>
      <w:b w:val="0"/>
      <w:color w:val="008000"/>
    </w:rPr>
  </w:style>
  <w:style w:type="character" w:customStyle="1" w:styleId="bestekwaardenChar">
    <w:name w:val="bestekwaarden Char"/>
    <w:link w:val="bestekwaarden"/>
    <w:rsid w:val="00BD4030"/>
    <w:rPr>
      <w:rFonts w:ascii="Arial" w:hAnsi="Arial"/>
      <w:color w:val="FF0000"/>
      <w:szCs w:val="22"/>
      <w:lang w:val="nl-BE" w:eastAsia="nl-BE" w:bidi="ar-SA"/>
    </w:rPr>
  </w:style>
  <w:style w:type="paragraph" w:styleId="PlainText">
    <w:name w:val="Plain Text"/>
    <w:basedOn w:val="Normal"/>
    <w:rsid w:val="00BE09C9"/>
    <w:pPr>
      <w:autoSpaceDE w:val="0"/>
      <w:autoSpaceDN w:val="0"/>
    </w:pPr>
    <w:rPr>
      <w:rFonts w:ascii="Courier New" w:hAnsi="Courier New" w:cs="Courier New"/>
      <w:sz w:val="20"/>
      <w:szCs w:val="20"/>
      <w:lang w:val="nl-NL"/>
    </w:rPr>
  </w:style>
  <w:style w:type="character" w:customStyle="1" w:styleId="bestektekstChar">
    <w:name w:val="bestektekst Char"/>
    <w:link w:val="bestektekst"/>
    <w:rsid w:val="00524D31"/>
    <w:rPr>
      <w:rFonts w:ascii="Arial" w:hAnsi="Arial"/>
      <w:szCs w:val="22"/>
      <w:lang w:val="nl-BE" w:eastAsia="nl-BE" w:bidi="ar-SA"/>
    </w:rPr>
  </w:style>
  <w:style w:type="paragraph" w:customStyle="1" w:styleId="keuzes">
    <w:name w:val="keuzes"/>
    <w:basedOn w:val="bestekwaarden"/>
    <w:rsid w:val="00313D3F"/>
    <w:rPr>
      <w:szCs w:val="20"/>
    </w:rPr>
  </w:style>
  <w:style w:type="paragraph" w:styleId="Header">
    <w:name w:val="header"/>
    <w:basedOn w:val="Normal"/>
    <w:rsid w:val="00F30D20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F30D20"/>
    <w:pPr>
      <w:tabs>
        <w:tab w:val="center" w:pos="4536"/>
        <w:tab w:val="right" w:pos="9072"/>
      </w:tabs>
    </w:pPr>
  </w:style>
  <w:style w:type="character" w:styleId="PageNumber">
    <w:name w:val="page number"/>
    <w:rsid w:val="00F30D20"/>
    <w:rPr>
      <w:rFonts w:ascii="Arial" w:hAnsi="Arial"/>
      <w:color w:val="808080"/>
      <w:sz w:val="16"/>
      <w:szCs w:val="16"/>
    </w:rPr>
  </w:style>
  <w:style w:type="paragraph" w:styleId="BalloonText">
    <w:name w:val="Balloon Text"/>
    <w:basedOn w:val="Normal"/>
    <w:semiHidden/>
    <w:rsid w:val="00670FC8"/>
    <w:rPr>
      <w:rFonts w:ascii="Tahoma" w:hAnsi="Tahoma" w:cs="Tahoma"/>
      <w:sz w:val="16"/>
      <w:szCs w:val="16"/>
    </w:rPr>
  </w:style>
  <w:style w:type="character" w:styleId="Strong">
    <w:name w:val="Strong"/>
    <w:uiPriority w:val="22"/>
    <w:qFormat/>
    <w:rsid w:val="00E7062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6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76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14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199958">
          <w:marLeft w:val="0"/>
          <w:marRight w:val="0"/>
          <w:marTop w:val="0"/>
          <w:marBottom w:val="0"/>
          <w:divBdr>
            <w:top w:val="single" w:sz="2" w:space="0" w:color="FF00FF"/>
            <w:left w:val="single" w:sz="2" w:space="0" w:color="FF00FF"/>
            <w:bottom w:val="single" w:sz="2" w:space="0" w:color="FF00FF"/>
            <w:right w:val="single" w:sz="2" w:space="0" w:color="FF00FF"/>
          </w:divBdr>
          <w:divsChild>
            <w:div w:id="1478524689">
              <w:marLeft w:val="0"/>
              <w:marRight w:val="0"/>
              <w:marTop w:val="0"/>
              <w:marBottom w:val="0"/>
              <w:divBdr>
                <w:top w:val="single" w:sz="2" w:space="0" w:color="FF00FF"/>
                <w:left w:val="single" w:sz="2" w:space="0" w:color="FF00FF"/>
                <w:bottom w:val="single" w:sz="2" w:space="0" w:color="FF00FF"/>
                <w:right w:val="single" w:sz="2" w:space="0" w:color="FF00FF"/>
              </w:divBdr>
              <w:divsChild>
                <w:div w:id="730538018">
                  <w:marLeft w:val="0"/>
                  <w:marRight w:val="0"/>
                  <w:marTop w:val="0"/>
                  <w:marBottom w:val="0"/>
                  <w:divBdr>
                    <w:top w:val="single" w:sz="2" w:space="0" w:color="FF00FF"/>
                    <w:left w:val="single" w:sz="6" w:space="0" w:color="CCCCCC"/>
                    <w:bottom w:val="single" w:sz="2" w:space="0" w:color="FF00FF"/>
                    <w:right w:val="single" w:sz="6" w:space="0" w:color="CCCCCC"/>
                  </w:divBdr>
                  <w:divsChild>
                    <w:div w:id="171364911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FF00FF"/>
                        <w:left w:val="single" w:sz="6" w:space="0" w:color="CCCCCC"/>
                        <w:bottom w:val="single" w:sz="2" w:space="0" w:color="FF00FF"/>
                        <w:right w:val="single" w:sz="2" w:space="0" w:color="FF00FF"/>
                      </w:divBdr>
                      <w:divsChild>
                        <w:div w:id="1795252277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single" w:sz="2" w:space="0" w:color="FF00FF"/>
                            <w:left w:val="single" w:sz="2" w:space="0" w:color="FF00FF"/>
                            <w:bottom w:val="single" w:sz="2" w:space="0" w:color="FF00FF"/>
                            <w:right w:val="single" w:sz="2" w:space="0" w:color="FF00FF"/>
                          </w:divBdr>
                          <w:divsChild>
                            <w:div w:id="1107697145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single" w:sz="2" w:space="0" w:color="FF00FF"/>
                                <w:left w:val="single" w:sz="2" w:space="0" w:color="FF00FF"/>
                                <w:bottom w:val="single" w:sz="2" w:space="0" w:color="FF00FF"/>
                                <w:right w:val="single" w:sz="2" w:space="0" w:color="FF00FF"/>
                              </w:divBdr>
                              <w:divsChild>
                                <w:div w:id="1626890078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single" w:sz="2" w:space="0" w:color="FF00FF"/>
                                    <w:left w:val="single" w:sz="2" w:space="0" w:color="FF00FF"/>
                                    <w:bottom w:val="single" w:sz="2" w:space="0" w:color="FF00FF"/>
                                    <w:right w:val="single" w:sz="2" w:space="0" w:color="FF00FF"/>
                                  </w:divBdr>
                                  <w:divsChild>
                                    <w:div w:id="500509118">
                                      <w:marLeft w:val="0"/>
                                      <w:marRight w:val="0"/>
                                      <w:marTop w:val="0"/>
                                      <w:marBottom w:val="240"/>
                                      <w:divBdr>
                                        <w:top w:val="single" w:sz="2" w:space="0" w:color="FF00FF"/>
                                        <w:left w:val="single" w:sz="2" w:space="0" w:color="FF00FF"/>
                                        <w:bottom w:val="single" w:sz="2" w:space="0" w:color="FF00FF"/>
                                        <w:right w:val="single" w:sz="2" w:space="0" w:color="FF00FF"/>
                                      </w:divBdr>
                                      <w:divsChild>
                                        <w:div w:id="182864475">
                                          <w:marLeft w:val="0"/>
                                          <w:marRight w:val="0"/>
                                          <w:marTop w:val="0"/>
                                          <w:marBottom w:val="240"/>
                                          <w:divBdr>
                                            <w:top w:val="single" w:sz="2" w:space="0" w:color="FF00FF"/>
                                            <w:left w:val="single" w:sz="2" w:space="0" w:color="FF00FF"/>
                                            <w:bottom w:val="single" w:sz="2" w:space="0" w:color="FF00FF"/>
                                            <w:right w:val="single" w:sz="2" w:space="0" w:color="FF00FF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02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14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352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019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5692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114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212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08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338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2890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7593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5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174765">
          <w:marLeft w:val="0"/>
          <w:marRight w:val="0"/>
          <w:marTop w:val="0"/>
          <w:marBottom w:val="0"/>
          <w:divBdr>
            <w:top w:val="single" w:sz="2" w:space="0" w:color="FF00FF"/>
            <w:left w:val="single" w:sz="2" w:space="0" w:color="FF00FF"/>
            <w:bottom w:val="single" w:sz="2" w:space="0" w:color="FF00FF"/>
            <w:right w:val="single" w:sz="2" w:space="0" w:color="FF00FF"/>
          </w:divBdr>
          <w:divsChild>
            <w:div w:id="1164395898">
              <w:marLeft w:val="0"/>
              <w:marRight w:val="0"/>
              <w:marTop w:val="0"/>
              <w:marBottom w:val="0"/>
              <w:divBdr>
                <w:top w:val="single" w:sz="2" w:space="0" w:color="FF00FF"/>
                <w:left w:val="single" w:sz="2" w:space="0" w:color="FF00FF"/>
                <w:bottom w:val="single" w:sz="2" w:space="0" w:color="FF00FF"/>
                <w:right w:val="single" w:sz="2" w:space="0" w:color="FF00FF"/>
              </w:divBdr>
              <w:divsChild>
                <w:div w:id="1005090816">
                  <w:marLeft w:val="0"/>
                  <w:marRight w:val="0"/>
                  <w:marTop w:val="0"/>
                  <w:marBottom w:val="0"/>
                  <w:divBdr>
                    <w:top w:val="single" w:sz="2" w:space="0" w:color="FF00FF"/>
                    <w:left w:val="single" w:sz="6" w:space="0" w:color="CCCCCC"/>
                    <w:bottom w:val="single" w:sz="2" w:space="0" w:color="FF00FF"/>
                    <w:right w:val="single" w:sz="6" w:space="0" w:color="CCCCCC"/>
                  </w:divBdr>
                  <w:divsChild>
                    <w:div w:id="21970886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FF00FF"/>
                        <w:left w:val="single" w:sz="6" w:space="0" w:color="CCCCCC"/>
                        <w:bottom w:val="single" w:sz="2" w:space="0" w:color="FF00FF"/>
                        <w:right w:val="single" w:sz="2" w:space="0" w:color="FF00FF"/>
                      </w:divBdr>
                      <w:divsChild>
                        <w:div w:id="96104876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single" w:sz="2" w:space="0" w:color="FF00FF"/>
                            <w:left w:val="single" w:sz="2" w:space="0" w:color="FF00FF"/>
                            <w:bottom w:val="single" w:sz="2" w:space="0" w:color="FF00FF"/>
                            <w:right w:val="single" w:sz="2" w:space="0" w:color="FF00FF"/>
                          </w:divBdr>
                          <w:divsChild>
                            <w:div w:id="150802383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single" w:sz="2" w:space="0" w:color="FF00FF"/>
                                <w:left w:val="single" w:sz="2" w:space="0" w:color="FF00FF"/>
                                <w:bottom w:val="single" w:sz="2" w:space="0" w:color="FF00FF"/>
                                <w:right w:val="single" w:sz="2" w:space="0" w:color="FF00FF"/>
                              </w:divBdr>
                              <w:divsChild>
                                <w:div w:id="1705404757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single" w:sz="2" w:space="0" w:color="FF00FF"/>
                                    <w:left w:val="single" w:sz="2" w:space="0" w:color="FF00FF"/>
                                    <w:bottom w:val="single" w:sz="2" w:space="0" w:color="FF00FF"/>
                                    <w:right w:val="single" w:sz="2" w:space="0" w:color="FF00FF"/>
                                  </w:divBdr>
                                  <w:divsChild>
                                    <w:div w:id="2109613728">
                                      <w:marLeft w:val="0"/>
                                      <w:marRight w:val="0"/>
                                      <w:marTop w:val="0"/>
                                      <w:marBottom w:val="240"/>
                                      <w:divBdr>
                                        <w:top w:val="single" w:sz="2" w:space="0" w:color="FF00FF"/>
                                        <w:left w:val="single" w:sz="2" w:space="0" w:color="FF00FF"/>
                                        <w:bottom w:val="single" w:sz="2" w:space="0" w:color="FF00FF"/>
                                        <w:right w:val="single" w:sz="2" w:space="0" w:color="FF00FF"/>
                                      </w:divBdr>
                                      <w:divsChild>
                                        <w:div w:id="1513686370">
                                          <w:marLeft w:val="0"/>
                                          <w:marRight w:val="0"/>
                                          <w:marTop w:val="0"/>
                                          <w:marBottom w:val="240"/>
                                          <w:divBdr>
                                            <w:top w:val="single" w:sz="2" w:space="0" w:color="FF00FF"/>
                                            <w:left w:val="single" w:sz="2" w:space="0" w:color="FF00FF"/>
                                            <w:bottom w:val="single" w:sz="2" w:space="0" w:color="FF00FF"/>
                                            <w:right w:val="single" w:sz="2" w:space="0" w:color="FF00FF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99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1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22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8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33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309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012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1227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1118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0924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9693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0735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914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84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60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840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081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795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90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0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778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485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7550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renson.be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408</Words>
  <Characters>2327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BESTEKTEKST</vt:lpstr>
      <vt:lpstr>BESTEKTEKST</vt:lpstr>
    </vt:vector>
  </TitlesOfParts>
  <Company>RENSON</Company>
  <LinksUpToDate>false</LinksUpToDate>
  <CharactersWithSpaces>2730</CharactersWithSpaces>
  <SharedDoc>false</SharedDoc>
  <HLinks>
    <vt:vector size="6" baseType="variant">
      <vt:variant>
        <vt:i4>3604502</vt:i4>
      </vt:variant>
      <vt:variant>
        <vt:i4>0</vt:i4>
      </vt:variant>
      <vt:variant>
        <vt:i4>0</vt:i4>
      </vt:variant>
      <vt:variant>
        <vt:i4>5</vt:i4>
      </vt:variant>
      <vt:variant>
        <vt:lpwstr>mailto:info@renson.be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BESTEKTEKST</dc:title>
  <dc:subject>464 incendo</dc:subject>
  <dc:creator>Gerrit Van Eeckhoudt</dc:creator>
  <cp:keywords/>
  <dc:description/>
  <cp:lastModifiedBy>Koen Haesaerts</cp:lastModifiedBy>
  <cp:revision>2</cp:revision>
  <cp:lastPrinted>2009-08-12T09:58:00Z</cp:lastPrinted>
  <dcterms:created xsi:type="dcterms:W3CDTF">2013-09-25T14:57:00Z</dcterms:created>
  <dcterms:modified xsi:type="dcterms:W3CDTF">2013-09-25T14:57:00Z</dcterms:modified>
</cp:coreProperties>
</file>