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4360" w14:textId="77777777" w:rsidR="004C1494" w:rsidRPr="00FD3D3A" w:rsidRDefault="004C1494" w:rsidP="004C1494">
      <w:pPr>
        <w:pStyle w:val="Heading1"/>
        <w:rPr>
          <w:lang w:val="de-DE"/>
        </w:rPr>
      </w:pPr>
      <w:r w:rsidRPr="00FD3D3A">
        <w:rPr>
          <w:lang w:val="de-DE"/>
        </w:rPr>
        <w:t>ÜBERDACHUNG MIT DREHBAREN ALUMINIUMLAMELLEN</w:t>
      </w:r>
    </w:p>
    <w:p w14:paraId="1945A33A" w14:textId="77777777" w:rsidR="004C1494" w:rsidRPr="00FD3D3A" w:rsidRDefault="004C1494" w:rsidP="004C1494">
      <w:pPr>
        <w:pStyle w:val="Heading2"/>
        <w:rPr>
          <w:lang w:val="de-DE"/>
        </w:rPr>
      </w:pPr>
      <w:r w:rsidRPr="00FD3D3A">
        <w:rPr>
          <w:lang w:val="de-DE"/>
        </w:rPr>
        <w:t>Hersteller</w:t>
      </w:r>
    </w:p>
    <w:p w14:paraId="5144F8FA" w14:textId="36920C7B" w:rsidR="005D7650" w:rsidRPr="000309AB" w:rsidRDefault="005D7650" w:rsidP="005D7650">
      <w:pPr>
        <w:rPr>
          <w:lang w:val="de-DE"/>
        </w:rPr>
      </w:pPr>
      <w:r w:rsidRPr="008D56E0">
        <w:rPr>
          <w:lang w:val="de-DE"/>
        </w:rPr>
        <w:t xml:space="preserve">RENSON Outdoor </w:t>
      </w:r>
      <w:proofErr w:type="spellStart"/>
      <w:r w:rsidRPr="008D56E0">
        <w:rPr>
          <w:lang w:val="de-DE"/>
        </w:rPr>
        <w:t>nv</w:t>
      </w:r>
      <w:proofErr w:type="spellEnd"/>
      <w:r w:rsidRPr="008D56E0">
        <w:rPr>
          <w:lang w:val="de-DE"/>
        </w:rPr>
        <w:t xml:space="preserve">, </w:t>
      </w:r>
      <w:hyperlink r:id="rId7" w:history="1">
        <w:r w:rsidRPr="008D56E0">
          <w:rPr>
            <w:lang w:val="de-DE"/>
          </w:rPr>
          <w:t xml:space="preserve">Polydore Rensonstraat 8, </w:t>
        </w:r>
      </w:hyperlink>
      <w:r w:rsidRPr="008D56E0">
        <w:rPr>
          <w:lang w:val="de-DE"/>
        </w:rPr>
        <w:t xml:space="preserve">9770 </w:t>
      </w:r>
      <w:proofErr w:type="spellStart"/>
      <w:r w:rsidRPr="008D56E0">
        <w:rPr>
          <w:lang w:val="de-DE"/>
        </w:rPr>
        <w:t>Kruisem</w:t>
      </w:r>
      <w:proofErr w:type="spellEnd"/>
      <w:r w:rsidRPr="008D56E0">
        <w:rPr>
          <w:lang w:val="de-DE"/>
        </w:rPr>
        <w:t xml:space="preserve"> – Belgien</w:t>
      </w:r>
      <w:r w:rsidRPr="008D56E0">
        <w:rPr>
          <w:lang w:val="de-DE"/>
        </w:rPr>
        <w:br/>
        <w:t xml:space="preserve">Tel. </w:t>
      </w:r>
      <w:r w:rsidRPr="000309AB">
        <w:rPr>
          <w:lang w:val="de-DE"/>
        </w:rPr>
        <w:t xml:space="preserve">+32(0)56 30 30 00, </w:t>
      </w:r>
      <w:hyperlink r:id="rId8" w:history="1">
        <w:r w:rsidRPr="000309AB">
          <w:rPr>
            <w:rStyle w:val="Hyperlink"/>
            <w:lang w:val="de-DE"/>
          </w:rPr>
          <w:t>info@renson.be</w:t>
        </w:r>
      </w:hyperlink>
      <w:r w:rsidRPr="000309AB">
        <w:rPr>
          <w:lang w:val="de-DE"/>
        </w:rPr>
        <w:t xml:space="preserve">, </w:t>
      </w:r>
      <w:hyperlink r:id="rId9" w:history="1">
        <w:r w:rsidRPr="000309AB">
          <w:rPr>
            <w:rStyle w:val="Hyperlink"/>
            <w:lang w:val="de-DE"/>
          </w:rPr>
          <w:t>www.renson-outdoor.com</w:t>
        </w:r>
      </w:hyperlink>
    </w:p>
    <w:p w14:paraId="7EFC41EC" w14:textId="77777777" w:rsidR="004C1494" w:rsidRPr="000309AB" w:rsidRDefault="004C1494">
      <w:pPr>
        <w:rPr>
          <w:lang w:val="de-DE"/>
        </w:rPr>
      </w:pPr>
    </w:p>
    <w:p w14:paraId="2E79F026" w14:textId="77777777" w:rsidR="004C1494" w:rsidRPr="0029056F" w:rsidRDefault="004C1494">
      <w:pPr>
        <w:rPr>
          <w:color w:val="FF0000"/>
          <w:lang w:val="de-DE"/>
        </w:rPr>
      </w:pPr>
      <w:r w:rsidRPr="0029056F">
        <w:rPr>
          <w:color w:val="FF0000"/>
          <w:lang w:val="de-DE"/>
        </w:rPr>
        <w:t>(Abhängig von Ihrer Wahl kann rot markierter Text gestrichen werden)</w:t>
      </w:r>
    </w:p>
    <w:p w14:paraId="16FEAD8F" w14:textId="77777777" w:rsidR="004C1494" w:rsidRPr="0029056F" w:rsidRDefault="004C1494" w:rsidP="004C1494">
      <w:pPr>
        <w:pStyle w:val="Heading2"/>
        <w:rPr>
          <w:lang w:val="de-DE"/>
        </w:rPr>
      </w:pPr>
      <w:r w:rsidRPr="0029056F">
        <w:rPr>
          <w:lang w:val="de-DE"/>
        </w:rPr>
        <w:t>Beschreibung</w:t>
      </w:r>
    </w:p>
    <w:p w14:paraId="435512ED" w14:textId="08185875" w:rsidR="004C1494" w:rsidRPr="0029056F" w:rsidRDefault="0029056F" w:rsidP="004C1494">
      <w:pPr>
        <w:rPr>
          <w:lang w:val="de-DE"/>
        </w:rPr>
      </w:pPr>
      <w:r>
        <w:rPr>
          <w:szCs w:val="24"/>
          <w:lang w:val="de-DE"/>
        </w:rPr>
        <w:t>Algarve</w:t>
      </w:r>
      <w:r>
        <w:rPr>
          <w:szCs w:val="24"/>
          <w:vertAlign w:val="superscript"/>
          <w:lang w:val="de-DE"/>
        </w:rPr>
        <w:t>®</w:t>
      </w:r>
      <w:r>
        <w:rPr>
          <w:szCs w:val="24"/>
          <w:lang w:val="de-DE"/>
        </w:rPr>
        <w:t xml:space="preserve"> ist eine Aluminiumterrassenüberdachung </w:t>
      </w:r>
      <w:r w:rsidRPr="0029056F">
        <w:rPr>
          <w:lang w:val="de-DE"/>
        </w:rPr>
        <w:t>mit horizontalem Sonnenschutzdach, mit einem System rotierbarer, stranggepresster Aluminiumlamellen,</w:t>
      </w:r>
      <w:r>
        <w:rPr>
          <w:szCs w:val="24"/>
          <w:lang w:val="de-DE"/>
        </w:rPr>
        <w:t xml:space="preserve"> </w:t>
      </w:r>
      <w:r>
        <w:rPr>
          <w:color w:val="FF0000"/>
          <w:szCs w:val="24"/>
          <w:lang w:val="de-DE"/>
        </w:rPr>
        <w:t xml:space="preserve">die freistehend oder an eine Fassade montiert wird </w:t>
      </w:r>
      <w:r>
        <w:rPr>
          <w:szCs w:val="24"/>
          <w:lang w:val="de-DE"/>
        </w:rPr>
        <w:t>und von vertikalen Pfosten gestützt wird.</w:t>
      </w:r>
      <w:r w:rsidR="004C1494" w:rsidRPr="0029056F">
        <w:rPr>
          <w:lang w:val="de-DE"/>
        </w:rPr>
        <w:t xml:space="preserve"> Diese Terrassenüberdachung kann elektronisch gesteuert werden und ermöglicht einstellbaren Sonnenschutz oder Belüftung. </w:t>
      </w:r>
    </w:p>
    <w:p w14:paraId="31C3EEFB" w14:textId="77777777" w:rsidR="004C1494" w:rsidRPr="0029056F" w:rsidRDefault="004C1494" w:rsidP="004C1494">
      <w:pPr>
        <w:pStyle w:val="Heading2"/>
        <w:rPr>
          <w:lang w:val="de-DE"/>
        </w:rPr>
      </w:pPr>
      <w:r w:rsidRPr="0029056F">
        <w:rPr>
          <w:lang w:val="de-DE"/>
        </w:rPr>
        <w:t>Abmessungen</w:t>
      </w:r>
    </w:p>
    <w:p w14:paraId="44B3E7B4" w14:textId="77777777" w:rsidR="004C1494" w:rsidRPr="001C117C" w:rsidRDefault="004C1494" w:rsidP="004C1494">
      <w:pPr>
        <w:tabs>
          <w:tab w:val="left" w:pos="3119"/>
        </w:tabs>
        <w:rPr>
          <w:lang w:val="de-DE"/>
        </w:rPr>
      </w:pPr>
      <w:r w:rsidRPr="001C117C">
        <w:rPr>
          <w:lang w:val="de-DE"/>
        </w:rPr>
        <w:t>Span:</w:t>
      </w:r>
      <w:r w:rsidRPr="001C117C">
        <w:rPr>
          <w:lang w:val="de-DE"/>
        </w:rPr>
        <w:tab/>
        <w:t>Min. 1800 mm</w:t>
      </w:r>
      <w:r w:rsidRPr="001C117C">
        <w:rPr>
          <w:lang w:val="de-DE"/>
        </w:rPr>
        <w:br/>
      </w:r>
      <w:r w:rsidRPr="001C117C">
        <w:rPr>
          <w:lang w:val="de-DE"/>
        </w:rPr>
        <w:tab/>
        <w:t>Max. 4.500 mm</w:t>
      </w:r>
    </w:p>
    <w:p w14:paraId="2C2A6A3C" w14:textId="77777777" w:rsidR="001C117C" w:rsidRPr="001C117C" w:rsidRDefault="004C1494" w:rsidP="001C117C">
      <w:pPr>
        <w:tabs>
          <w:tab w:val="left" w:pos="3119"/>
        </w:tabs>
        <w:ind w:left="3119" w:hanging="3119"/>
        <w:rPr>
          <w:lang w:val="en-BE"/>
        </w:rPr>
      </w:pPr>
      <w:r w:rsidRPr="001C117C">
        <w:rPr>
          <w:lang w:val="de-DE"/>
        </w:rPr>
        <w:t>Pivot:</w:t>
      </w:r>
      <w:r w:rsidRPr="001C117C">
        <w:rPr>
          <w:lang w:val="de-DE"/>
        </w:rPr>
        <w:tab/>
      </w:r>
      <w:r w:rsidR="001C117C" w:rsidRPr="001C117C">
        <w:rPr>
          <w:lang w:val="en-BE"/>
        </w:rPr>
        <w:t xml:space="preserve">Max. 6055 mm </w:t>
      </w:r>
      <w:proofErr w:type="spellStart"/>
      <w:r w:rsidR="001C117C" w:rsidRPr="001C117C">
        <w:rPr>
          <w:lang w:val="en-BE"/>
        </w:rPr>
        <w:t>ohne</w:t>
      </w:r>
      <w:proofErr w:type="spellEnd"/>
      <w:r w:rsidR="001C117C" w:rsidRPr="001C117C">
        <w:rPr>
          <w:lang w:val="en-BE"/>
        </w:rPr>
        <w:t xml:space="preserve"> </w:t>
      </w:r>
      <w:proofErr w:type="spellStart"/>
      <w:r w:rsidR="001C117C" w:rsidRPr="001C117C">
        <w:rPr>
          <w:lang w:val="en-BE"/>
        </w:rPr>
        <w:t>Zwischenpfosten</w:t>
      </w:r>
      <w:proofErr w:type="spellEnd"/>
      <w:r w:rsidR="001C117C" w:rsidRPr="001C117C">
        <w:rPr>
          <w:lang w:val="en-BE"/>
        </w:rPr>
        <w:br/>
        <w:t xml:space="preserve">Max. 7000 mm </w:t>
      </w:r>
      <w:proofErr w:type="spellStart"/>
      <w:r w:rsidR="001C117C" w:rsidRPr="001C117C">
        <w:rPr>
          <w:lang w:val="en-BE"/>
        </w:rPr>
        <w:t>mit</w:t>
      </w:r>
      <w:proofErr w:type="spellEnd"/>
      <w:r w:rsidR="001C117C" w:rsidRPr="001C117C">
        <w:rPr>
          <w:lang w:val="en-BE"/>
        </w:rPr>
        <w:t xml:space="preserve"> </w:t>
      </w:r>
      <w:proofErr w:type="spellStart"/>
      <w:r w:rsidR="001C117C" w:rsidRPr="001C117C">
        <w:rPr>
          <w:lang w:val="en-BE"/>
        </w:rPr>
        <w:t>Zwischenpfosten</w:t>
      </w:r>
      <w:proofErr w:type="spellEnd"/>
    </w:p>
    <w:p w14:paraId="7D09B658" w14:textId="1A2CAAA0" w:rsidR="004C1494" w:rsidRPr="0029056F" w:rsidRDefault="004C1494" w:rsidP="004C1494">
      <w:pPr>
        <w:tabs>
          <w:tab w:val="left" w:pos="3119"/>
        </w:tabs>
        <w:rPr>
          <w:lang w:val="de-DE"/>
        </w:rPr>
      </w:pPr>
      <w:r w:rsidRPr="001C117C">
        <w:rPr>
          <w:lang w:val="de-DE"/>
        </w:rPr>
        <w:t xml:space="preserve">Freie Durchgangshöhe: </w:t>
      </w:r>
      <w:r w:rsidRPr="001C117C">
        <w:rPr>
          <w:lang w:val="de-DE"/>
        </w:rPr>
        <w:tab/>
      </w:r>
      <w:r w:rsidR="00182862" w:rsidRPr="001C117C">
        <w:rPr>
          <w:lang w:val="de-DE"/>
        </w:rPr>
        <w:t>Max. 2800</w:t>
      </w:r>
    </w:p>
    <w:p w14:paraId="78A54E51" w14:textId="77777777" w:rsidR="004C1494" w:rsidRPr="002A693C" w:rsidRDefault="004C1494">
      <w:pPr>
        <w:shd w:val="clear" w:color="auto" w:fill="FFFFFF"/>
        <w:tabs>
          <w:tab w:val="left" w:pos="3119"/>
        </w:tabs>
        <w:rPr>
          <w:lang w:val="de-DE"/>
        </w:rPr>
      </w:pPr>
      <w:r w:rsidRPr="002A693C">
        <w:rPr>
          <w:lang w:val="de-DE"/>
        </w:rPr>
        <w:t>Gesamthöhe ohne Motorgehäuse:</w:t>
      </w:r>
      <w:r w:rsidRPr="002A693C">
        <w:rPr>
          <w:lang w:val="de-DE"/>
        </w:rPr>
        <w:tab/>
        <w:t>Freie Durchgangshöhe + 230 mm</w:t>
      </w:r>
    </w:p>
    <w:p w14:paraId="78BA7F78" w14:textId="77777777" w:rsidR="004C1494" w:rsidRDefault="004C1494">
      <w:pPr>
        <w:shd w:val="clear" w:color="auto" w:fill="FFFFFF"/>
        <w:tabs>
          <w:tab w:val="left" w:pos="3119"/>
        </w:tabs>
        <w:rPr>
          <w:lang w:val="de-DE"/>
        </w:rPr>
      </w:pPr>
      <w:r w:rsidRPr="002A693C">
        <w:rPr>
          <w:lang w:val="de-DE"/>
        </w:rPr>
        <w:t>Gesamthöhe mit Motorgehäuse:</w:t>
      </w:r>
      <w:r w:rsidRPr="002A693C">
        <w:rPr>
          <w:lang w:val="de-DE"/>
        </w:rPr>
        <w:tab/>
        <w:t>Freie Durchgangshöhe + 360 mm</w:t>
      </w:r>
    </w:p>
    <w:p w14:paraId="7A1CE3B7" w14:textId="77777777" w:rsidR="00B1572E" w:rsidRPr="00B1572E" w:rsidRDefault="005A4462" w:rsidP="00B1572E">
      <w:pPr>
        <w:shd w:val="clear" w:color="auto" w:fill="FFFFFF"/>
        <w:tabs>
          <w:tab w:val="left" w:pos="3119"/>
        </w:tabs>
        <w:rPr>
          <w:lang w:val="en-BE"/>
        </w:rPr>
      </w:pPr>
      <w:r>
        <w:rPr>
          <w:lang w:val="de-DE"/>
        </w:rPr>
        <w:t>*</w:t>
      </w:r>
      <w:r w:rsidR="00B1572E" w:rsidRPr="00B1572E">
        <w:rPr>
          <w:lang w:val="en-BE"/>
        </w:rPr>
        <w:t xml:space="preserve">Span maximum 4000 mm, </w:t>
      </w:r>
      <w:proofErr w:type="spellStart"/>
      <w:r w:rsidR="00B1572E" w:rsidRPr="00B1572E">
        <w:rPr>
          <w:lang w:val="en-BE"/>
        </w:rPr>
        <w:t>wenn</w:t>
      </w:r>
      <w:proofErr w:type="spellEnd"/>
      <w:r w:rsidR="00B1572E" w:rsidRPr="00B1572E">
        <w:rPr>
          <w:lang w:val="en-BE"/>
        </w:rPr>
        <w:t xml:space="preserve"> der Pivot &gt; 6055 mm </w:t>
      </w:r>
      <w:proofErr w:type="spellStart"/>
      <w:r w:rsidR="00B1572E" w:rsidRPr="00B1572E">
        <w:rPr>
          <w:lang w:val="en-BE"/>
        </w:rPr>
        <w:t>ist</w:t>
      </w:r>
      <w:proofErr w:type="spellEnd"/>
    </w:p>
    <w:p w14:paraId="25B91D26" w14:textId="77777777" w:rsidR="0029056F" w:rsidRPr="0029056F" w:rsidRDefault="0029056F" w:rsidP="0029056F">
      <w:pPr>
        <w:tabs>
          <w:tab w:val="left" w:pos="3119"/>
        </w:tabs>
        <w:spacing w:line="260" w:lineRule="auto"/>
        <w:rPr>
          <w:color w:val="FF0000"/>
          <w:szCs w:val="24"/>
          <w:lang w:val="de-DE"/>
        </w:rPr>
      </w:pPr>
      <w:r>
        <w:rPr>
          <w:color w:val="FF0000"/>
          <w:szCs w:val="24"/>
          <w:lang w:val="de-DE"/>
        </w:rPr>
        <w:t>Gekoppelt:</w:t>
      </w:r>
    </w:p>
    <w:p w14:paraId="49A00CB3" w14:textId="77777777" w:rsidR="0029056F" w:rsidRPr="004650A7" w:rsidRDefault="0029056F" w:rsidP="0029056F">
      <w:pPr>
        <w:tabs>
          <w:tab w:val="left" w:pos="3119"/>
        </w:tabs>
        <w:spacing w:line="260" w:lineRule="auto"/>
        <w:rPr>
          <w:color w:val="FF0000"/>
          <w:szCs w:val="24"/>
          <w:lang w:val="de-DE"/>
        </w:rPr>
      </w:pPr>
      <w:r w:rsidRPr="004650A7">
        <w:rPr>
          <w:color w:val="FF0000"/>
          <w:szCs w:val="24"/>
          <w:lang w:val="de-DE"/>
        </w:rPr>
        <w:t xml:space="preserve">2 Dachteile werden über die </w:t>
      </w:r>
      <w:proofErr w:type="spellStart"/>
      <w:r w:rsidRPr="004650A7">
        <w:rPr>
          <w:color w:val="FF0000"/>
          <w:szCs w:val="24"/>
          <w:lang w:val="de-DE"/>
        </w:rPr>
        <w:t>Pivotseite</w:t>
      </w:r>
      <w:proofErr w:type="spellEnd"/>
      <w:r w:rsidRPr="004650A7">
        <w:rPr>
          <w:color w:val="FF0000"/>
          <w:szCs w:val="24"/>
          <w:lang w:val="de-DE"/>
        </w:rPr>
        <w:t xml:space="preserve"> miteinander </w:t>
      </w:r>
      <w:proofErr w:type="gramStart"/>
      <w:r w:rsidRPr="004650A7">
        <w:rPr>
          <w:color w:val="FF0000"/>
          <w:szCs w:val="24"/>
          <w:lang w:val="de-DE"/>
        </w:rPr>
        <w:t>verbunden</w:t>
      </w:r>
      <w:proofErr w:type="gramEnd"/>
      <w:r w:rsidRPr="004650A7">
        <w:rPr>
          <w:color w:val="FF0000"/>
          <w:szCs w:val="24"/>
          <w:lang w:val="de-DE"/>
        </w:rPr>
        <w:t xml:space="preserve"> um eine längere Spanseite zu erhalten.</w:t>
      </w:r>
    </w:p>
    <w:p w14:paraId="1C141D53" w14:textId="77777777" w:rsidR="0029056F" w:rsidRPr="004650A7" w:rsidRDefault="0029056F" w:rsidP="0029056F">
      <w:pPr>
        <w:tabs>
          <w:tab w:val="left" w:pos="3119"/>
        </w:tabs>
        <w:spacing w:line="260" w:lineRule="auto"/>
        <w:rPr>
          <w:color w:val="FF0000"/>
          <w:szCs w:val="24"/>
          <w:lang w:val="de-DE"/>
        </w:rPr>
      </w:pPr>
      <w:r w:rsidRPr="004650A7">
        <w:rPr>
          <w:color w:val="FF0000"/>
          <w:szCs w:val="24"/>
          <w:lang w:val="de-DE"/>
        </w:rPr>
        <w:t>Zwischen beiden Dachteilen ist kein weiterer Pfosten notwendig.</w:t>
      </w:r>
    </w:p>
    <w:p w14:paraId="4AB5BB04" w14:textId="4ECD2EE7" w:rsidR="0029056F" w:rsidRPr="004650A7" w:rsidRDefault="0029056F" w:rsidP="0029056F">
      <w:pPr>
        <w:tabs>
          <w:tab w:val="left" w:pos="3119"/>
        </w:tabs>
        <w:spacing w:line="260" w:lineRule="auto"/>
        <w:rPr>
          <w:szCs w:val="24"/>
          <w:lang w:val="de-DE"/>
        </w:rPr>
      </w:pPr>
      <w:r w:rsidRPr="004650A7">
        <w:rPr>
          <w:color w:val="FF0000"/>
          <w:szCs w:val="24"/>
          <w:lang w:val="de-DE"/>
        </w:rPr>
        <w:t xml:space="preserve">Span pro </w:t>
      </w:r>
      <w:proofErr w:type="spellStart"/>
      <w:r w:rsidRPr="004650A7">
        <w:rPr>
          <w:color w:val="FF0000"/>
          <w:szCs w:val="24"/>
          <w:lang w:val="de-DE"/>
        </w:rPr>
        <w:t>Dachteil</w:t>
      </w:r>
      <w:proofErr w:type="spellEnd"/>
      <w:r w:rsidRPr="004650A7">
        <w:rPr>
          <w:color w:val="FF0000"/>
          <w:szCs w:val="24"/>
          <w:lang w:val="de-DE"/>
        </w:rPr>
        <w:t>:</w:t>
      </w:r>
      <w:r w:rsidRPr="004650A7">
        <w:rPr>
          <w:color w:val="FF0000"/>
          <w:szCs w:val="24"/>
          <w:lang w:val="de-DE"/>
        </w:rPr>
        <w:tab/>
        <w:t>Min. 1.500 mm</w:t>
      </w:r>
      <w:r w:rsidRPr="004650A7">
        <w:rPr>
          <w:color w:val="FF0000"/>
          <w:szCs w:val="24"/>
          <w:lang w:val="de-DE"/>
        </w:rPr>
        <w:br/>
      </w:r>
      <w:r w:rsidRPr="004650A7">
        <w:rPr>
          <w:color w:val="FF0000"/>
          <w:szCs w:val="24"/>
          <w:lang w:val="de-DE"/>
        </w:rPr>
        <w:tab/>
        <w:t>Max. 4.500 mm</w:t>
      </w:r>
      <w:r w:rsidR="00A54330" w:rsidRPr="004650A7">
        <w:rPr>
          <w:color w:val="FF0000"/>
          <w:szCs w:val="24"/>
          <w:lang w:val="de-DE"/>
        </w:rPr>
        <w:tab/>
      </w:r>
    </w:p>
    <w:p w14:paraId="38D45555" w14:textId="77777777" w:rsidR="0029056F" w:rsidRPr="004650A7" w:rsidRDefault="0029056F" w:rsidP="0029056F">
      <w:pPr>
        <w:tabs>
          <w:tab w:val="left" w:pos="3119"/>
        </w:tabs>
        <w:spacing w:line="260" w:lineRule="auto"/>
        <w:rPr>
          <w:szCs w:val="24"/>
          <w:lang w:val="de-DE"/>
        </w:rPr>
      </w:pPr>
      <w:r w:rsidRPr="004650A7">
        <w:rPr>
          <w:color w:val="FF0000"/>
          <w:szCs w:val="24"/>
          <w:lang w:val="de-DE"/>
        </w:rPr>
        <w:t>Span (Summe beider Dachteile)</w:t>
      </w:r>
      <w:r w:rsidRPr="004650A7">
        <w:rPr>
          <w:color w:val="FF0000"/>
          <w:szCs w:val="24"/>
          <w:lang w:val="de-DE"/>
        </w:rPr>
        <w:tab/>
        <w:t>Min. 3.000 mm</w:t>
      </w:r>
    </w:p>
    <w:p w14:paraId="44DA5F4B" w14:textId="77777777" w:rsidR="0029056F" w:rsidRPr="004650A7" w:rsidRDefault="0029056F" w:rsidP="0029056F">
      <w:pPr>
        <w:tabs>
          <w:tab w:val="left" w:pos="3119"/>
        </w:tabs>
        <w:rPr>
          <w:lang w:val="de-DE"/>
        </w:rPr>
      </w:pPr>
      <w:r w:rsidRPr="004650A7">
        <w:rPr>
          <w:color w:val="FF0000"/>
          <w:szCs w:val="24"/>
          <w:lang w:val="de-DE"/>
        </w:rPr>
        <w:tab/>
        <w:t>Max. 6.000 mm</w:t>
      </w:r>
    </w:p>
    <w:p w14:paraId="088689AE" w14:textId="77777777" w:rsidR="004C1494" w:rsidRDefault="004C1494" w:rsidP="004C1494">
      <w:pPr>
        <w:tabs>
          <w:tab w:val="left" w:pos="3119"/>
        </w:tabs>
        <w:rPr>
          <w:lang w:val="de-DE"/>
        </w:rPr>
      </w:pPr>
      <w:r w:rsidRPr="004650A7">
        <w:rPr>
          <w:u w:val="single"/>
          <w:lang w:val="de-DE"/>
        </w:rPr>
        <w:t>Zur Information:</w:t>
      </w:r>
      <w:r w:rsidRPr="0029056F">
        <w:rPr>
          <w:lang w:val="de-DE"/>
        </w:rPr>
        <w:br/>
        <w:t>Die Span-Seite stimmt mit der Überspannung der Lamellen überein</w:t>
      </w:r>
      <w:r w:rsidRPr="0029056F">
        <w:rPr>
          <w:lang w:val="de-DE"/>
        </w:rPr>
        <w:br/>
        <w:t>Die Pivot-Seite ist die Seite, an der sich die Lamellen drehen (rotieren)</w:t>
      </w:r>
    </w:p>
    <w:p w14:paraId="3091FDA7" w14:textId="77777777" w:rsidR="00B23B3A" w:rsidRDefault="00B23B3A" w:rsidP="004C1494">
      <w:pPr>
        <w:tabs>
          <w:tab w:val="left" w:pos="3119"/>
        </w:tabs>
        <w:rPr>
          <w:lang w:val="de-DE"/>
        </w:rPr>
      </w:pPr>
    </w:p>
    <w:p w14:paraId="42522B81" w14:textId="77777777" w:rsidR="00B23B3A" w:rsidRDefault="00B23B3A" w:rsidP="004C1494">
      <w:pPr>
        <w:tabs>
          <w:tab w:val="left" w:pos="3119"/>
        </w:tabs>
        <w:rPr>
          <w:lang w:val="de-DE"/>
        </w:rPr>
      </w:pPr>
    </w:p>
    <w:p w14:paraId="0F6AB2FF" w14:textId="77777777" w:rsidR="00B23B3A" w:rsidRDefault="00B23B3A" w:rsidP="004C1494">
      <w:pPr>
        <w:tabs>
          <w:tab w:val="left" w:pos="3119"/>
        </w:tabs>
        <w:rPr>
          <w:lang w:val="de-DE"/>
        </w:rPr>
      </w:pPr>
    </w:p>
    <w:p w14:paraId="38623AE2" w14:textId="77777777" w:rsidR="00B23B3A" w:rsidRDefault="00B23B3A" w:rsidP="004C1494">
      <w:pPr>
        <w:tabs>
          <w:tab w:val="left" w:pos="3119"/>
        </w:tabs>
        <w:rPr>
          <w:lang w:val="de-DE"/>
        </w:rPr>
      </w:pPr>
    </w:p>
    <w:p w14:paraId="777C144B" w14:textId="77777777" w:rsidR="00B23B3A" w:rsidRDefault="00B23B3A" w:rsidP="004C1494">
      <w:pPr>
        <w:tabs>
          <w:tab w:val="left" w:pos="3119"/>
        </w:tabs>
        <w:rPr>
          <w:lang w:val="de-DE"/>
        </w:rPr>
      </w:pPr>
    </w:p>
    <w:p w14:paraId="6107C318" w14:textId="77777777" w:rsidR="00B23B3A" w:rsidRDefault="00B23B3A" w:rsidP="004C1494">
      <w:pPr>
        <w:tabs>
          <w:tab w:val="left" w:pos="3119"/>
        </w:tabs>
        <w:rPr>
          <w:lang w:val="de-DE"/>
        </w:rPr>
      </w:pPr>
    </w:p>
    <w:p w14:paraId="4B6F5E15" w14:textId="77777777" w:rsidR="00B23B3A" w:rsidRDefault="00B23B3A" w:rsidP="004C1494">
      <w:pPr>
        <w:tabs>
          <w:tab w:val="left" w:pos="3119"/>
        </w:tabs>
        <w:rPr>
          <w:lang w:val="de-DE"/>
        </w:rPr>
      </w:pPr>
    </w:p>
    <w:p w14:paraId="647CD6D2" w14:textId="77777777" w:rsidR="00B23B3A" w:rsidRDefault="00B23B3A" w:rsidP="004C1494">
      <w:pPr>
        <w:tabs>
          <w:tab w:val="left" w:pos="3119"/>
        </w:tabs>
        <w:rPr>
          <w:lang w:val="de-DE"/>
        </w:rPr>
      </w:pPr>
    </w:p>
    <w:p w14:paraId="4895F0F2" w14:textId="77777777" w:rsidR="00B23B3A" w:rsidRPr="0029056F" w:rsidRDefault="00B23B3A" w:rsidP="004C1494">
      <w:pPr>
        <w:tabs>
          <w:tab w:val="left" w:pos="3119"/>
        </w:tabs>
        <w:rPr>
          <w:lang w:val="de-DE"/>
        </w:rPr>
      </w:pPr>
    </w:p>
    <w:p w14:paraId="2C5C8BFD" w14:textId="77777777" w:rsidR="004C1494" w:rsidRDefault="004C1494" w:rsidP="004C1494">
      <w:pPr>
        <w:pStyle w:val="Heading2"/>
      </w:pPr>
      <w:proofErr w:type="spellStart"/>
      <w:r>
        <w:lastRenderedPageBreak/>
        <w:t>Ausführung</w:t>
      </w:r>
      <w:proofErr w:type="spellEnd"/>
      <w:r>
        <w:t xml:space="preserve"> des Systems</w:t>
      </w:r>
    </w:p>
    <w:p w14:paraId="75733017" w14:textId="77777777" w:rsidR="0029056F" w:rsidRDefault="0029056F" w:rsidP="0029056F">
      <w:pPr>
        <w:pStyle w:val="Heading3"/>
        <w:spacing w:line="260" w:lineRule="auto"/>
      </w:pPr>
      <w:r>
        <w:rPr>
          <w:lang w:val="de-DE"/>
        </w:rPr>
        <w:t>Bauarten:</w:t>
      </w:r>
    </w:p>
    <w:p w14:paraId="5F08D19F" w14:textId="77777777" w:rsidR="0029056F" w:rsidRDefault="0029056F" w:rsidP="0029056F">
      <w:pPr>
        <w:pStyle w:val="ListParagraph"/>
        <w:numPr>
          <w:ilvl w:val="0"/>
          <w:numId w:val="16"/>
        </w:numPr>
        <w:spacing w:line="260" w:lineRule="auto"/>
        <w:rPr>
          <w:szCs w:val="24"/>
        </w:rPr>
      </w:pPr>
      <w:r>
        <w:rPr>
          <w:color w:val="FF0000"/>
          <w:szCs w:val="24"/>
          <w:lang w:val="de-DE"/>
        </w:rPr>
        <w:t>Bauart 1:</w:t>
      </w:r>
      <w:r>
        <w:rPr>
          <w:color w:val="FF0000"/>
          <w:szCs w:val="24"/>
        </w:rPr>
        <w:t xml:space="preserve"> </w:t>
      </w:r>
    </w:p>
    <w:p w14:paraId="705EB6EC" w14:textId="77777777" w:rsidR="0029056F" w:rsidRDefault="0029056F" w:rsidP="0029056F">
      <w:pPr>
        <w:pStyle w:val="ListParagraph"/>
        <w:numPr>
          <w:ilvl w:val="1"/>
          <w:numId w:val="5"/>
        </w:numPr>
        <w:spacing w:line="260" w:lineRule="auto"/>
        <w:rPr>
          <w:szCs w:val="24"/>
        </w:rPr>
      </w:pPr>
      <w:r>
        <w:rPr>
          <w:szCs w:val="24"/>
          <w:lang w:val="de-DE"/>
        </w:rPr>
        <w:t>Freistehend, 4 Pfosten</w:t>
      </w:r>
    </w:p>
    <w:p w14:paraId="7C9C66BB" w14:textId="77777777" w:rsidR="0029056F" w:rsidRDefault="0029056F" w:rsidP="0029056F">
      <w:pPr>
        <w:pStyle w:val="ListParagraph"/>
        <w:numPr>
          <w:ilvl w:val="1"/>
          <w:numId w:val="5"/>
        </w:numPr>
        <w:spacing w:line="260" w:lineRule="auto"/>
        <w:rPr>
          <w:szCs w:val="24"/>
        </w:rPr>
      </w:pPr>
      <w:r>
        <w:rPr>
          <w:szCs w:val="24"/>
          <w:lang w:val="de-DE"/>
        </w:rPr>
        <w:t>Selbsttragende Struktur</w:t>
      </w:r>
    </w:p>
    <w:p w14:paraId="171DFC76" w14:textId="77777777" w:rsidR="0029056F" w:rsidRDefault="0029056F" w:rsidP="0029056F">
      <w:pPr>
        <w:pStyle w:val="ListParagraph"/>
        <w:numPr>
          <w:ilvl w:val="0"/>
          <w:numId w:val="16"/>
        </w:numPr>
        <w:spacing w:line="260" w:lineRule="auto"/>
        <w:rPr>
          <w:szCs w:val="24"/>
        </w:rPr>
      </w:pPr>
      <w:r>
        <w:rPr>
          <w:color w:val="FF0000"/>
          <w:szCs w:val="24"/>
          <w:lang w:val="de-DE"/>
        </w:rPr>
        <w:t>Bauart 2:</w:t>
      </w:r>
      <w:r>
        <w:rPr>
          <w:color w:val="FF0000"/>
          <w:szCs w:val="24"/>
        </w:rPr>
        <w:t xml:space="preserve"> </w:t>
      </w:r>
    </w:p>
    <w:p w14:paraId="746AFD53" w14:textId="77777777" w:rsidR="0029056F" w:rsidRDefault="0029056F" w:rsidP="0029056F">
      <w:pPr>
        <w:pStyle w:val="ListParagraph"/>
        <w:numPr>
          <w:ilvl w:val="1"/>
          <w:numId w:val="5"/>
        </w:numPr>
        <w:spacing w:line="260" w:lineRule="auto"/>
        <w:rPr>
          <w:szCs w:val="24"/>
        </w:rPr>
      </w:pPr>
      <w:r>
        <w:rPr>
          <w:szCs w:val="24"/>
          <w:lang w:val="de-DE"/>
        </w:rPr>
        <w:t>Fassadenmontage</w:t>
      </w:r>
    </w:p>
    <w:p w14:paraId="47855DC6" w14:textId="77777777" w:rsidR="0029056F" w:rsidRDefault="0029056F" w:rsidP="0029056F">
      <w:pPr>
        <w:pStyle w:val="ListParagraph"/>
        <w:numPr>
          <w:ilvl w:val="1"/>
          <w:numId w:val="5"/>
        </w:numPr>
        <w:spacing w:line="260" w:lineRule="auto"/>
        <w:rPr>
          <w:color w:val="FF0000"/>
          <w:szCs w:val="24"/>
        </w:rPr>
      </w:pPr>
      <w:r>
        <w:rPr>
          <w:color w:val="FF0000"/>
          <w:szCs w:val="24"/>
          <w:lang w:val="de-DE"/>
        </w:rPr>
        <w:t>Anbausituation 1:</w:t>
      </w:r>
    </w:p>
    <w:p w14:paraId="626B6240" w14:textId="77777777" w:rsidR="0029056F" w:rsidRPr="0029056F" w:rsidRDefault="0029056F" w:rsidP="0029056F">
      <w:pPr>
        <w:pStyle w:val="ListParagraph"/>
        <w:numPr>
          <w:ilvl w:val="2"/>
          <w:numId w:val="5"/>
        </w:numPr>
        <w:spacing w:line="260" w:lineRule="auto"/>
        <w:rPr>
          <w:szCs w:val="24"/>
          <w:lang w:val="de-DE"/>
        </w:rPr>
      </w:pPr>
      <w:r>
        <w:rPr>
          <w:szCs w:val="24"/>
          <w:lang w:val="de-DE"/>
        </w:rPr>
        <w:t xml:space="preserve">Mit einer Seite an der rückseitigen, tragenden Konstruktion/Struktur montiert. </w:t>
      </w:r>
    </w:p>
    <w:p w14:paraId="4CA50B9D" w14:textId="77777777" w:rsidR="0029056F" w:rsidRDefault="0029056F" w:rsidP="0029056F">
      <w:pPr>
        <w:pStyle w:val="ListParagraph"/>
        <w:numPr>
          <w:ilvl w:val="2"/>
          <w:numId w:val="5"/>
        </w:numPr>
        <w:spacing w:line="260" w:lineRule="auto"/>
        <w:rPr>
          <w:szCs w:val="24"/>
        </w:rPr>
      </w:pPr>
      <w:r>
        <w:rPr>
          <w:szCs w:val="24"/>
          <w:lang w:val="de-DE"/>
        </w:rPr>
        <w:t>Lamellen parallel zur Wand</w:t>
      </w:r>
    </w:p>
    <w:p w14:paraId="72BB621F" w14:textId="77777777" w:rsidR="0029056F" w:rsidRDefault="0029056F" w:rsidP="0029056F">
      <w:pPr>
        <w:pStyle w:val="ListParagraph"/>
        <w:numPr>
          <w:ilvl w:val="2"/>
          <w:numId w:val="5"/>
        </w:numPr>
        <w:spacing w:line="260" w:lineRule="auto"/>
        <w:rPr>
          <w:szCs w:val="24"/>
        </w:rPr>
      </w:pPr>
      <w:r>
        <w:rPr>
          <w:szCs w:val="24"/>
          <w:lang w:val="de-DE"/>
        </w:rPr>
        <w:t>2 Pfosten</w:t>
      </w:r>
    </w:p>
    <w:p w14:paraId="19B0222B" w14:textId="77777777" w:rsidR="0029056F" w:rsidRDefault="0029056F" w:rsidP="0029056F">
      <w:pPr>
        <w:pStyle w:val="ListParagraph"/>
        <w:numPr>
          <w:ilvl w:val="1"/>
          <w:numId w:val="5"/>
        </w:numPr>
        <w:spacing w:line="260" w:lineRule="auto"/>
        <w:rPr>
          <w:color w:val="FF0000"/>
          <w:szCs w:val="24"/>
        </w:rPr>
      </w:pPr>
      <w:r>
        <w:rPr>
          <w:color w:val="FF0000"/>
          <w:szCs w:val="24"/>
          <w:lang w:val="de-DE"/>
        </w:rPr>
        <w:t>Anbausituation 2:</w:t>
      </w:r>
    </w:p>
    <w:p w14:paraId="151B9C79" w14:textId="77777777" w:rsidR="0029056F" w:rsidRPr="0029056F" w:rsidRDefault="0029056F" w:rsidP="0029056F">
      <w:pPr>
        <w:pStyle w:val="ListParagraph"/>
        <w:numPr>
          <w:ilvl w:val="2"/>
          <w:numId w:val="5"/>
        </w:numPr>
        <w:spacing w:line="260" w:lineRule="auto"/>
        <w:rPr>
          <w:szCs w:val="24"/>
          <w:lang w:val="de-DE"/>
        </w:rPr>
      </w:pPr>
      <w:r>
        <w:rPr>
          <w:szCs w:val="24"/>
          <w:lang w:val="de-DE"/>
        </w:rPr>
        <w:t xml:space="preserve">Mit einer Seite an der rückseitigen, tragenden Konstruktion/Struktur montiert. </w:t>
      </w:r>
    </w:p>
    <w:p w14:paraId="5F4E810E" w14:textId="77777777" w:rsidR="0029056F" w:rsidRDefault="0029056F" w:rsidP="0029056F">
      <w:pPr>
        <w:pStyle w:val="ListParagraph"/>
        <w:numPr>
          <w:ilvl w:val="2"/>
          <w:numId w:val="5"/>
        </w:numPr>
        <w:spacing w:line="260" w:lineRule="auto"/>
        <w:rPr>
          <w:szCs w:val="24"/>
        </w:rPr>
      </w:pPr>
      <w:r>
        <w:rPr>
          <w:szCs w:val="24"/>
          <w:lang w:val="de-DE"/>
        </w:rPr>
        <w:t>Lamellen senkrecht zur Wand</w:t>
      </w:r>
    </w:p>
    <w:p w14:paraId="61B9F1A4" w14:textId="77777777" w:rsidR="0029056F" w:rsidRDefault="0029056F" w:rsidP="0029056F">
      <w:pPr>
        <w:pStyle w:val="ListParagraph"/>
        <w:numPr>
          <w:ilvl w:val="2"/>
          <w:numId w:val="5"/>
        </w:numPr>
        <w:spacing w:line="260" w:lineRule="auto"/>
        <w:rPr>
          <w:szCs w:val="24"/>
        </w:rPr>
      </w:pPr>
      <w:r>
        <w:rPr>
          <w:szCs w:val="24"/>
          <w:lang w:val="de-DE"/>
        </w:rPr>
        <w:t>2 Pfosten</w:t>
      </w:r>
    </w:p>
    <w:p w14:paraId="35780E93" w14:textId="77777777" w:rsidR="0029056F" w:rsidRDefault="0029056F" w:rsidP="0029056F">
      <w:pPr>
        <w:pStyle w:val="ListParagraph"/>
        <w:numPr>
          <w:ilvl w:val="1"/>
          <w:numId w:val="5"/>
        </w:numPr>
        <w:spacing w:line="260" w:lineRule="auto"/>
        <w:rPr>
          <w:color w:val="FF0000"/>
          <w:szCs w:val="24"/>
        </w:rPr>
      </w:pPr>
      <w:r>
        <w:rPr>
          <w:color w:val="FF0000"/>
          <w:szCs w:val="24"/>
          <w:lang w:val="de-DE"/>
        </w:rPr>
        <w:t>Anbausituation 3:</w:t>
      </w:r>
    </w:p>
    <w:p w14:paraId="59D3E9C1" w14:textId="77777777" w:rsidR="0029056F" w:rsidRPr="0029056F" w:rsidRDefault="0029056F" w:rsidP="0029056F">
      <w:pPr>
        <w:pStyle w:val="ListParagraph"/>
        <w:numPr>
          <w:ilvl w:val="2"/>
          <w:numId w:val="5"/>
        </w:numPr>
        <w:spacing w:line="260" w:lineRule="auto"/>
        <w:rPr>
          <w:szCs w:val="24"/>
          <w:lang w:val="de-DE"/>
        </w:rPr>
      </w:pPr>
      <w:r>
        <w:rPr>
          <w:szCs w:val="24"/>
          <w:lang w:val="de-DE"/>
        </w:rPr>
        <w:t>Mit 2 Seiten (Pivot- und Spanseite) an einer rückseitigen, tragenden Konstruktion / Struktur montiert.</w:t>
      </w:r>
    </w:p>
    <w:p w14:paraId="31BB6E7A" w14:textId="77777777" w:rsidR="0029056F" w:rsidRPr="001D45E0" w:rsidRDefault="0029056F" w:rsidP="0029056F">
      <w:pPr>
        <w:pStyle w:val="ListParagraph"/>
        <w:numPr>
          <w:ilvl w:val="2"/>
          <w:numId w:val="5"/>
        </w:numPr>
        <w:spacing w:line="260" w:lineRule="auto"/>
        <w:rPr>
          <w:szCs w:val="24"/>
        </w:rPr>
      </w:pPr>
      <w:r>
        <w:rPr>
          <w:szCs w:val="24"/>
          <w:lang w:val="de-DE"/>
        </w:rPr>
        <w:t>1 Pfosten</w:t>
      </w:r>
    </w:p>
    <w:p w14:paraId="53453ED8" w14:textId="77777777" w:rsidR="001D45E0" w:rsidRDefault="001D45E0" w:rsidP="001D45E0">
      <w:pPr>
        <w:pStyle w:val="ListParagraph"/>
        <w:spacing w:line="260" w:lineRule="auto"/>
        <w:rPr>
          <w:szCs w:val="24"/>
          <w:lang w:val="de-DE"/>
        </w:rPr>
      </w:pPr>
    </w:p>
    <w:p w14:paraId="5D1B2EEF" w14:textId="77777777" w:rsidR="001D45E0" w:rsidRDefault="001D45E0" w:rsidP="001D45E0">
      <w:pPr>
        <w:pStyle w:val="Heading3"/>
        <w:spacing w:line="260" w:lineRule="auto"/>
      </w:pPr>
      <w:r>
        <w:rPr>
          <w:lang w:val="de-DE"/>
        </w:rPr>
        <w:t>Pfosten:</w:t>
      </w:r>
    </w:p>
    <w:p w14:paraId="76E47D82" w14:textId="77777777" w:rsidR="001D45E0" w:rsidRPr="0029056F" w:rsidRDefault="001D45E0" w:rsidP="001D45E0">
      <w:pPr>
        <w:pStyle w:val="ListParagraph"/>
        <w:numPr>
          <w:ilvl w:val="0"/>
          <w:numId w:val="9"/>
        </w:numPr>
        <w:spacing w:line="260" w:lineRule="auto"/>
        <w:rPr>
          <w:szCs w:val="24"/>
          <w:lang w:val="de-DE"/>
        </w:rPr>
      </w:pPr>
      <w:r>
        <w:rPr>
          <w:szCs w:val="24"/>
          <w:lang w:val="de-DE"/>
        </w:rPr>
        <w:t>Je nach Bauart werden 1, 2 oder 4 Pfosten verwendet</w:t>
      </w:r>
    </w:p>
    <w:p w14:paraId="36AFD9A4" w14:textId="77777777" w:rsidR="001D45E0" w:rsidRDefault="001D45E0" w:rsidP="001D45E0">
      <w:pPr>
        <w:pStyle w:val="ListParagraph"/>
        <w:numPr>
          <w:ilvl w:val="0"/>
          <w:numId w:val="9"/>
        </w:numPr>
        <w:spacing w:line="260" w:lineRule="auto"/>
        <w:rPr>
          <w:szCs w:val="24"/>
          <w:lang w:val="de-DE"/>
        </w:rPr>
      </w:pPr>
      <w:r>
        <w:rPr>
          <w:szCs w:val="24"/>
          <w:lang w:val="de-DE"/>
        </w:rPr>
        <w:t>Aufgebaut aus quadratischen Aluminiumprofilen Durchmesser 110 x 110 mm</w:t>
      </w:r>
    </w:p>
    <w:p w14:paraId="28AFE478" w14:textId="77777777" w:rsidR="00E9769D" w:rsidRDefault="00E9769D" w:rsidP="00E9769D">
      <w:pPr>
        <w:pStyle w:val="ListParagraph"/>
        <w:spacing w:line="260" w:lineRule="auto"/>
        <w:rPr>
          <w:szCs w:val="24"/>
          <w:lang w:val="de-DE"/>
        </w:rPr>
      </w:pPr>
    </w:p>
    <w:p w14:paraId="370FA749" w14:textId="77777777" w:rsidR="001D45E0" w:rsidRDefault="001D45E0" w:rsidP="001D45E0">
      <w:pPr>
        <w:pStyle w:val="Heading3"/>
        <w:spacing w:line="260" w:lineRule="auto"/>
      </w:pPr>
      <w:r>
        <w:rPr>
          <w:lang w:val="de-DE"/>
        </w:rPr>
        <w:t>Montagefüße:</w:t>
      </w:r>
    </w:p>
    <w:p w14:paraId="6E915C7B" w14:textId="77777777" w:rsidR="001D45E0" w:rsidRDefault="001D45E0" w:rsidP="001D45E0">
      <w:pPr>
        <w:spacing w:line="260" w:lineRule="auto"/>
        <w:rPr>
          <w:szCs w:val="24"/>
        </w:rPr>
      </w:pPr>
      <w:r>
        <w:rPr>
          <w:szCs w:val="24"/>
          <w:lang w:val="de-DE"/>
        </w:rPr>
        <w:t>2 Typen:</w:t>
      </w:r>
    </w:p>
    <w:p w14:paraId="5995C707" w14:textId="77777777" w:rsidR="001D45E0" w:rsidRDefault="001D45E0" w:rsidP="001D45E0">
      <w:pPr>
        <w:pStyle w:val="ListParagraph"/>
        <w:numPr>
          <w:ilvl w:val="0"/>
          <w:numId w:val="17"/>
        </w:numPr>
        <w:spacing w:line="260" w:lineRule="auto"/>
        <w:rPr>
          <w:color w:val="FF0000"/>
          <w:szCs w:val="24"/>
        </w:rPr>
      </w:pPr>
      <w:r>
        <w:rPr>
          <w:color w:val="FF0000"/>
          <w:szCs w:val="24"/>
          <w:lang w:val="de-DE"/>
        </w:rPr>
        <w:t>Sichtbare Montagestützen mit sichtbarer Grundplatte</w:t>
      </w:r>
    </w:p>
    <w:p w14:paraId="62014A8E" w14:textId="77777777" w:rsidR="001D45E0" w:rsidRPr="009A25BD" w:rsidRDefault="001D45E0" w:rsidP="001D45E0">
      <w:pPr>
        <w:pStyle w:val="ListParagraph"/>
        <w:numPr>
          <w:ilvl w:val="0"/>
          <w:numId w:val="17"/>
        </w:numPr>
        <w:spacing w:line="260" w:lineRule="auto"/>
        <w:rPr>
          <w:color w:val="FF0000"/>
          <w:szCs w:val="24"/>
        </w:rPr>
      </w:pPr>
      <w:r>
        <w:rPr>
          <w:color w:val="FF0000"/>
          <w:szCs w:val="24"/>
          <w:lang w:val="de-DE"/>
        </w:rPr>
        <w:t>Unsichtbarer Montagefuß</w:t>
      </w:r>
    </w:p>
    <w:p w14:paraId="3E940BE4" w14:textId="77777777" w:rsidR="001D45E0" w:rsidRPr="001D45E0" w:rsidRDefault="001D45E0" w:rsidP="001D45E0">
      <w:pPr>
        <w:pStyle w:val="ListParagraph"/>
        <w:spacing w:line="260" w:lineRule="auto"/>
        <w:ind w:left="0"/>
        <w:rPr>
          <w:szCs w:val="24"/>
          <w:lang w:val="de-DE"/>
        </w:rPr>
      </w:pPr>
    </w:p>
    <w:p w14:paraId="7E89FE3B" w14:textId="77777777" w:rsidR="004C1494" w:rsidRDefault="004C1494" w:rsidP="004C1494">
      <w:pPr>
        <w:pStyle w:val="Heading3"/>
      </w:pPr>
      <w:proofErr w:type="spellStart"/>
      <w:r>
        <w:t>Rahmen</w:t>
      </w:r>
      <w:proofErr w:type="spellEnd"/>
      <w:r>
        <w:t>:</w:t>
      </w:r>
    </w:p>
    <w:p w14:paraId="0EEB1B51" w14:textId="77777777" w:rsidR="004C1494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29056F">
        <w:rPr>
          <w:lang w:val="de-DE"/>
        </w:rPr>
        <w:t xml:space="preserve">Stabiler, umlaufender Rahmen aus stranggepressten Aluminiumprofilen </w:t>
      </w:r>
    </w:p>
    <w:p w14:paraId="67DD614E" w14:textId="774BF3F6" w:rsidR="004F6581" w:rsidRPr="00966E67" w:rsidRDefault="004F6581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966E67">
        <w:rPr>
          <w:lang w:val="de-DE"/>
        </w:rPr>
        <w:t>Verbindung benachbarter Rahmenprofile ohne Eckkappen</w:t>
      </w:r>
    </w:p>
    <w:p w14:paraId="6C83ABE5" w14:textId="77777777" w:rsidR="004C1494" w:rsidRPr="00966E67" w:rsidRDefault="004C1494" w:rsidP="004C1494">
      <w:pPr>
        <w:pStyle w:val="ListParagraph"/>
        <w:numPr>
          <w:ilvl w:val="0"/>
          <w:numId w:val="9"/>
        </w:numPr>
      </w:pPr>
      <w:proofErr w:type="spellStart"/>
      <w:r w:rsidRPr="00966E67">
        <w:t>Höhe</w:t>
      </w:r>
      <w:proofErr w:type="spellEnd"/>
      <w:r w:rsidRPr="00966E67">
        <w:t xml:space="preserve">: </w:t>
      </w:r>
      <w:r w:rsidRPr="00966E67">
        <w:tab/>
        <w:t xml:space="preserve">230 mm </w:t>
      </w:r>
    </w:p>
    <w:p w14:paraId="1266563F" w14:textId="3B49437D" w:rsidR="004C1494" w:rsidRDefault="004C1494" w:rsidP="004C1494">
      <w:pPr>
        <w:pStyle w:val="ListParagraph"/>
        <w:numPr>
          <w:ilvl w:val="0"/>
          <w:numId w:val="9"/>
        </w:numPr>
      </w:pPr>
      <w:proofErr w:type="spellStart"/>
      <w:r>
        <w:t>Neigung</w:t>
      </w:r>
      <w:proofErr w:type="spellEnd"/>
      <w:r>
        <w:t>: 0°</w:t>
      </w:r>
    </w:p>
    <w:p w14:paraId="451A6B63" w14:textId="77777777" w:rsidR="00B23B3A" w:rsidRDefault="00B23B3A" w:rsidP="00B23B3A">
      <w:pPr>
        <w:pStyle w:val="ListParagraph"/>
      </w:pPr>
    </w:p>
    <w:p w14:paraId="7B0771A5" w14:textId="77777777" w:rsidR="004C1494" w:rsidRDefault="004C1494" w:rsidP="004C1494">
      <w:pPr>
        <w:pStyle w:val="Heading3"/>
      </w:pPr>
      <w:r>
        <w:t>Lamellen:</w:t>
      </w:r>
    </w:p>
    <w:p w14:paraId="679FC113" w14:textId="77777777" w:rsidR="004C1494" w:rsidRDefault="004C1494" w:rsidP="004C1494">
      <w:pPr>
        <w:pStyle w:val="ListParagraph"/>
        <w:numPr>
          <w:ilvl w:val="0"/>
          <w:numId w:val="9"/>
        </w:numPr>
      </w:pPr>
      <w:proofErr w:type="spellStart"/>
      <w:r>
        <w:t>Stranggepresste</w:t>
      </w:r>
      <w:proofErr w:type="spellEnd"/>
      <w:r>
        <w:t xml:space="preserve"> </w:t>
      </w:r>
      <w:proofErr w:type="spellStart"/>
      <w:r>
        <w:t>Sonnenschutzlamellen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Aluminium</w:t>
      </w:r>
    </w:p>
    <w:p w14:paraId="76BED2BC" w14:textId="77777777" w:rsidR="004C1494" w:rsidRDefault="004C1494" w:rsidP="004C1494">
      <w:pPr>
        <w:pStyle w:val="ListParagraph"/>
        <w:numPr>
          <w:ilvl w:val="0"/>
          <w:numId w:val="9"/>
        </w:numPr>
      </w:pPr>
      <w:r>
        <w:t xml:space="preserve">150° </w:t>
      </w:r>
      <w:proofErr w:type="spellStart"/>
      <w:r>
        <w:t>drehbar</w:t>
      </w:r>
      <w:proofErr w:type="spellEnd"/>
    </w:p>
    <w:p w14:paraId="11A77887" w14:textId="77777777" w:rsidR="004C1494" w:rsidRDefault="004C1494" w:rsidP="004C1494">
      <w:pPr>
        <w:pStyle w:val="ListParagraph"/>
        <w:numPr>
          <w:ilvl w:val="0"/>
          <w:numId w:val="9"/>
        </w:numPr>
      </w:pPr>
      <w:proofErr w:type="spellStart"/>
      <w:r>
        <w:t>Unterseite</w:t>
      </w:r>
      <w:proofErr w:type="spellEnd"/>
      <w:r>
        <w:t xml:space="preserve">: </w:t>
      </w:r>
      <w:proofErr w:type="spellStart"/>
      <w:r>
        <w:t>vollkommen</w:t>
      </w:r>
      <w:proofErr w:type="spellEnd"/>
      <w:r>
        <w:t xml:space="preserve"> </w:t>
      </w:r>
      <w:proofErr w:type="spellStart"/>
      <w:r>
        <w:t>eben</w:t>
      </w:r>
      <w:proofErr w:type="spellEnd"/>
    </w:p>
    <w:p w14:paraId="60C77AD4" w14:textId="77777777" w:rsidR="004C1494" w:rsidRPr="0029056F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29056F">
        <w:rPr>
          <w:lang w:val="de-DE"/>
        </w:rPr>
        <w:t>Oberseite: scharf abgegrenzte Ränder + Rinne für Wasserabfuhr</w:t>
      </w:r>
    </w:p>
    <w:p w14:paraId="5FC00229" w14:textId="77777777" w:rsidR="004C1494" w:rsidRPr="0029056F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29056F">
        <w:rPr>
          <w:lang w:val="de-DE"/>
        </w:rPr>
        <w:t>Die Seiten sind mit einem verdeckt angebrachten L-Profil vor zurücklaufendem Wasser geschützt</w:t>
      </w:r>
    </w:p>
    <w:p w14:paraId="641FD55B" w14:textId="77777777" w:rsidR="004C1494" w:rsidRPr="0029056F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29056F">
        <w:rPr>
          <w:lang w:val="de-DE"/>
        </w:rPr>
        <w:t>Dank des speziellen Designs läuft das Wasser in geschlossenem Stand ab</w:t>
      </w:r>
    </w:p>
    <w:p w14:paraId="3448E491" w14:textId="77777777" w:rsidR="004C1494" w:rsidRPr="0029056F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29056F">
        <w:rPr>
          <w:lang w:val="de-DE"/>
        </w:rPr>
        <w:t>Das Wasser wird auch abgeführt, wenn die Lamellen nach einem Regenschauer gedreht werden</w:t>
      </w:r>
    </w:p>
    <w:p w14:paraId="6B7566B7" w14:textId="77777777" w:rsidR="004C1494" w:rsidRDefault="004C1494" w:rsidP="004C1494">
      <w:pPr>
        <w:pStyle w:val="ListParagraph"/>
        <w:numPr>
          <w:ilvl w:val="0"/>
          <w:numId w:val="9"/>
        </w:numPr>
      </w:pPr>
      <w:r>
        <w:t>Montage der Lamellen:</w:t>
      </w:r>
    </w:p>
    <w:p w14:paraId="11F264BB" w14:textId="77777777" w:rsidR="004C1494" w:rsidRPr="0029056F" w:rsidRDefault="004C1494" w:rsidP="004C1494">
      <w:pPr>
        <w:pStyle w:val="ListParagraph"/>
        <w:numPr>
          <w:ilvl w:val="1"/>
          <w:numId w:val="5"/>
        </w:numPr>
        <w:rPr>
          <w:lang w:val="de-DE"/>
        </w:rPr>
      </w:pPr>
      <w:r w:rsidRPr="0029056F">
        <w:rPr>
          <w:lang w:val="de-DE"/>
        </w:rPr>
        <w:t>Befestigung an den Pivot-Seiten mit Edelstahlachsen</w:t>
      </w:r>
    </w:p>
    <w:p w14:paraId="1B0F234A" w14:textId="77777777" w:rsidR="004C1494" w:rsidRPr="0029056F" w:rsidRDefault="004C1494" w:rsidP="004C1494">
      <w:pPr>
        <w:pStyle w:val="ListParagraph"/>
        <w:numPr>
          <w:ilvl w:val="1"/>
          <w:numId w:val="5"/>
        </w:numPr>
        <w:rPr>
          <w:lang w:val="de-DE"/>
        </w:rPr>
      </w:pPr>
      <w:r w:rsidRPr="0029056F">
        <w:rPr>
          <w:lang w:val="de-DE"/>
        </w:rPr>
        <w:t>Für eine optimale Wasserabfuhr sind die Lamellen mit einer leichten Neigung angebracht</w:t>
      </w:r>
    </w:p>
    <w:p w14:paraId="7B805C96" w14:textId="77777777" w:rsidR="009A25BD" w:rsidRPr="0029056F" w:rsidRDefault="009A25BD" w:rsidP="009051CC">
      <w:pPr>
        <w:pStyle w:val="ListParagraph"/>
        <w:spacing w:line="260" w:lineRule="auto"/>
        <w:rPr>
          <w:szCs w:val="24"/>
          <w:lang w:val="de-DE"/>
        </w:rPr>
      </w:pPr>
    </w:p>
    <w:p w14:paraId="1A3CF374" w14:textId="77777777" w:rsidR="009A25BD" w:rsidRDefault="009A25BD" w:rsidP="009A25BD">
      <w:pPr>
        <w:pStyle w:val="ListParagraph"/>
        <w:spacing w:line="260" w:lineRule="auto"/>
        <w:rPr>
          <w:color w:val="FF0000"/>
          <w:szCs w:val="24"/>
          <w:lang w:val="de-DE"/>
        </w:rPr>
      </w:pPr>
    </w:p>
    <w:p w14:paraId="51D991EC" w14:textId="77777777" w:rsidR="009A25BD" w:rsidRDefault="009A25BD" w:rsidP="009A25BD">
      <w:pPr>
        <w:pStyle w:val="ListParagraph"/>
        <w:spacing w:line="260" w:lineRule="auto"/>
        <w:rPr>
          <w:color w:val="FF0000"/>
          <w:szCs w:val="24"/>
          <w:lang w:val="de-DE"/>
        </w:rPr>
      </w:pPr>
    </w:p>
    <w:p w14:paraId="5049E86D" w14:textId="77777777" w:rsidR="004C1494" w:rsidRDefault="004C1494" w:rsidP="004C1494">
      <w:pPr>
        <w:pStyle w:val="Heading3"/>
      </w:pPr>
      <w:r>
        <w:lastRenderedPageBreak/>
        <w:t>Motor:</w:t>
      </w:r>
    </w:p>
    <w:p w14:paraId="3E6673C4" w14:textId="77777777" w:rsidR="004C1494" w:rsidRPr="0029056F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29056F">
        <w:rPr>
          <w:lang w:val="de-DE"/>
        </w:rPr>
        <w:t>Linearmotor mit Antriebsleiste und RTS-Bedienung</w:t>
      </w:r>
    </w:p>
    <w:p w14:paraId="7B73FBB1" w14:textId="77777777" w:rsidR="004C1494" w:rsidRDefault="004C1494" w:rsidP="004C1494">
      <w:pPr>
        <w:pStyle w:val="ListParagraph"/>
        <w:numPr>
          <w:ilvl w:val="0"/>
          <w:numId w:val="9"/>
        </w:numPr>
      </w:pPr>
      <w:r>
        <w:t xml:space="preserve">Montage: </w:t>
      </w:r>
    </w:p>
    <w:p w14:paraId="2B8BBF2C" w14:textId="77777777" w:rsidR="004C1494" w:rsidRPr="0029056F" w:rsidRDefault="004C1494" w:rsidP="004C1494">
      <w:pPr>
        <w:pStyle w:val="ListParagraph"/>
        <w:numPr>
          <w:ilvl w:val="1"/>
          <w:numId w:val="9"/>
        </w:numPr>
        <w:rPr>
          <w:lang w:val="de-DE"/>
        </w:rPr>
      </w:pPr>
      <w:r w:rsidRPr="0029056F">
        <w:rPr>
          <w:lang w:val="de-DE"/>
        </w:rPr>
        <w:t>Der Motor wird auf dem Rahmen montiert</w:t>
      </w:r>
    </w:p>
    <w:p w14:paraId="2B31B6DB" w14:textId="77777777" w:rsidR="004C1494" w:rsidRPr="0029056F" w:rsidRDefault="004C1494" w:rsidP="004C1494">
      <w:pPr>
        <w:pStyle w:val="ListParagraph"/>
        <w:numPr>
          <w:ilvl w:val="1"/>
          <w:numId w:val="9"/>
        </w:numPr>
        <w:rPr>
          <w:lang w:val="de-DE"/>
        </w:rPr>
      </w:pPr>
      <w:r w:rsidRPr="0029056F">
        <w:rPr>
          <w:lang w:val="de-DE"/>
        </w:rPr>
        <w:t xml:space="preserve">Der Motor wird von einem </w:t>
      </w:r>
      <w:r w:rsidRPr="0029056F">
        <w:rPr>
          <w:color w:val="000000"/>
          <w:lang w:val="de-DE"/>
        </w:rPr>
        <w:t xml:space="preserve">Aluminiumgehäuse abgedeckt. </w:t>
      </w:r>
    </w:p>
    <w:p w14:paraId="2D40A80E" w14:textId="77777777" w:rsidR="004C1494" w:rsidRDefault="004C1494" w:rsidP="004C1494">
      <w:pPr>
        <w:pStyle w:val="ListParagraph"/>
        <w:numPr>
          <w:ilvl w:val="2"/>
          <w:numId w:val="9"/>
        </w:numPr>
      </w:pPr>
      <w:r>
        <w:t xml:space="preserve">130 mm </w:t>
      </w:r>
      <w:proofErr w:type="spellStart"/>
      <w:r>
        <w:t>hoch</w:t>
      </w:r>
      <w:proofErr w:type="spellEnd"/>
      <w:r>
        <w:t xml:space="preserve"> </w:t>
      </w:r>
    </w:p>
    <w:p w14:paraId="247BF947" w14:textId="77777777" w:rsidR="004C1494" w:rsidRDefault="004C1494" w:rsidP="004C1494">
      <w:pPr>
        <w:pStyle w:val="ListParagraph"/>
        <w:numPr>
          <w:ilvl w:val="2"/>
          <w:numId w:val="9"/>
        </w:numPr>
      </w:pPr>
      <w:r>
        <w:t>580 mm lang</w:t>
      </w:r>
    </w:p>
    <w:p w14:paraId="3F937AE5" w14:textId="15194D1D" w:rsidR="00050D7A" w:rsidRDefault="004C1494" w:rsidP="00050D7A">
      <w:pPr>
        <w:pStyle w:val="ListParagraph"/>
        <w:numPr>
          <w:ilvl w:val="2"/>
          <w:numId w:val="9"/>
        </w:numPr>
        <w:rPr>
          <w:lang w:val="de-DE"/>
        </w:rPr>
      </w:pPr>
      <w:r w:rsidRPr="0029056F">
        <w:rPr>
          <w:lang w:val="de-DE"/>
        </w:rPr>
        <w:t xml:space="preserve">Lackiert in der gleichen RAL-Farbe wie die RAL-Farbe der Struktur.  </w:t>
      </w:r>
    </w:p>
    <w:p w14:paraId="5D5BA697" w14:textId="77777777" w:rsidR="00050D7A" w:rsidRPr="00A10D9B" w:rsidRDefault="00050D7A" w:rsidP="00050D7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lang w:val="de-DE"/>
        </w:rPr>
      </w:pPr>
      <w:r w:rsidRPr="00A10D9B">
        <w:rPr>
          <w:lang w:val="de-DE"/>
        </w:rPr>
        <w:t>Die Bedienung kann über einen Handsender oder eine App erfolgen. Bei der App-Bedienung können Sie die Lamellen ganz einfach in die gewünschte Position drehen, da Sie die Lamellenposition in der App visuell sehen können.</w:t>
      </w:r>
    </w:p>
    <w:p w14:paraId="2B526387" w14:textId="78833A2C" w:rsidR="00050D7A" w:rsidRPr="00050D7A" w:rsidRDefault="00050D7A" w:rsidP="00050D7A">
      <w:pPr>
        <w:pStyle w:val="ListParagraph"/>
        <w:ind w:left="360"/>
        <w:rPr>
          <w:lang w:val="de-DE"/>
        </w:rPr>
      </w:pPr>
    </w:p>
    <w:p w14:paraId="6133705C" w14:textId="77777777" w:rsidR="004C1494" w:rsidRDefault="004C1494" w:rsidP="004C1494">
      <w:pPr>
        <w:pStyle w:val="Heading3"/>
      </w:pPr>
      <w:proofErr w:type="spellStart"/>
      <w:r>
        <w:t>Wasserablauf</w:t>
      </w:r>
      <w:proofErr w:type="spellEnd"/>
      <w:r>
        <w:t>:</w:t>
      </w:r>
    </w:p>
    <w:p w14:paraId="0D6A65C6" w14:textId="77777777" w:rsidR="0029056F" w:rsidRPr="00E138A9" w:rsidRDefault="0029056F" w:rsidP="0029056F">
      <w:pPr>
        <w:pStyle w:val="ListParagraph"/>
        <w:numPr>
          <w:ilvl w:val="0"/>
          <w:numId w:val="9"/>
        </w:numPr>
        <w:spacing w:line="260" w:lineRule="auto"/>
        <w:rPr>
          <w:szCs w:val="24"/>
          <w:lang w:val="de-DE"/>
        </w:rPr>
      </w:pPr>
      <w:r>
        <w:rPr>
          <w:b/>
          <w:szCs w:val="24"/>
          <w:lang w:val="de-DE"/>
        </w:rPr>
        <w:t>Über den Pfosten:</w:t>
      </w:r>
      <w:r w:rsidRPr="0029056F">
        <w:rPr>
          <w:szCs w:val="24"/>
          <w:lang w:val="de-DE"/>
        </w:rPr>
        <w:t xml:space="preserve"> </w:t>
      </w:r>
      <w:r>
        <w:rPr>
          <w:szCs w:val="24"/>
          <w:lang w:val="de-DE"/>
        </w:rPr>
        <w:t xml:space="preserve">An jeder Seite jeder </w:t>
      </w:r>
      <w:proofErr w:type="spellStart"/>
      <w:r>
        <w:rPr>
          <w:szCs w:val="24"/>
          <w:lang w:val="de-DE"/>
        </w:rPr>
        <w:t>Pivotseite</w:t>
      </w:r>
      <w:proofErr w:type="spellEnd"/>
      <w:r>
        <w:rPr>
          <w:szCs w:val="24"/>
          <w:lang w:val="de-DE"/>
        </w:rPr>
        <w:t xml:space="preserve"> wird zur Wasserableitung ein Loch in der Dachrinne von Ø50 mm vorgesehen.</w:t>
      </w:r>
      <w:r w:rsidRPr="0029056F">
        <w:rPr>
          <w:szCs w:val="24"/>
          <w:lang w:val="de-DE"/>
        </w:rPr>
        <w:t xml:space="preserve"> </w:t>
      </w:r>
      <w:r>
        <w:rPr>
          <w:szCs w:val="24"/>
          <w:lang w:val="de-DE"/>
        </w:rPr>
        <w:t>In das Loch wird ein Abfluss montiert, der als Blattsieb dient und im Pfosten endet.</w:t>
      </w:r>
      <w:r w:rsidRPr="0029056F">
        <w:rPr>
          <w:szCs w:val="24"/>
          <w:lang w:val="de-DE"/>
        </w:rPr>
        <w:t xml:space="preserve"> </w:t>
      </w:r>
      <w:r>
        <w:rPr>
          <w:color w:val="FF0000"/>
          <w:szCs w:val="24"/>
          <w:lang w:val="de-DE"/>
        </w:rPr>
        <w:t xml:space="preserve">Im unteren Teil des Pfostens wird eine Öffnung </w:t>
      </w:r>
      <w:proofErr w:type="gramStart"/>
      <w:r>
        <w:rPr>
          <w:color w:val="FF0000"/>
          <w:szCs w:val="24"/>
          <w:lang w:val="de-DE"/>
        </w:rPr>
        <w:t>vorgesehen</w:t>
      </w:r>
      <w:proofErr w:type="gramEnd"/>
      <w:r>
        <w:rPr>
          <w:color w:val="FF0000"/>
          <w:szCs w:val="24"/>
          <w:lang w:val="de-DE"/>
        </w:rPr>
        <w:t xml:space="preserve"> um das Regenwasser aus dem Pfosten abzuleiten.</w:t>
      </w:r>
      <w:r w:rsidRPr="0029056F">
        <w:rPr>
          <w:color w:val="FF0000"/>
          <w:szCs w:val="24"/>
          <w:lang w:val="de-DE"/>
        </w:rPr>
        <w:t xml:space="preserve">  </w:t>
      </w:r>
      <w:r>
        <w:rPr>
          <w:color w:val="FF0000"/>
          <w:szCs w:val="24"/>
          <w:lang w:val="de-DE"/>
        </w:rPr>
        <w:t xml:space="preserve">Ein Abflussrohr </w:t>
      </w:r>
      <w:proofErr w:type="gramStart"/>
      <w:r>
        <w:rPr>
          <w:color w:val="FF0000"/>
          <w:szCs w:val="24"/>
          <w:lang w:val="de-DE"/>
        </w:rPr>
        <w:t>wird  Ø</w:t>
      </w:r>
      <w:proofErr w:type="gramEnd"/>
      <w:r>
        <w:rPr>
          <w:color w:val="FF0000"/>
          <w:szCs w:val="24"/>
          <w:lang w:val="de-DE"/>
        </w:rPr>
        <w:t>50mm an den Abfluss angeschlossen um das Wasser kanalisiert aus dem Pfosten abzuleiten.</w:t>
      </w:r>
    </w:p>
    <w:p w14:paraId="72A6AF9D" w14:textId="77777777" w:rsidR="00E138A9" w:rsidRDefault="00E138A9" w:rsidP="00E138A9">
      <w:pPr>
        <w:pStyle w:val="ListParagraph"/>
        <w:spacing w:line="260" w:lineRule="auto"/>
        <w:ind w:left="0"/>
        <w:rPr>
          <w:szCs w:val="24"/>
          <w:lang w:val="de-DE"/>
        </w:rPr>
      </w:pPr>
    </w:p>
    <w:p w14:paraId="18609DB9" w14:textId="77777777" w:rsidR="00E138A9" w:rsidRPr="0029056F" w:rsidRDefault="00E138A9" w:rsidP="00E138A9">
      <w:pPr>
        <w:pStyle w:val="Heading3"/>
        <w:rPr>
          <w:lang w:val="de-DE"/>
        </w:rPr>
      </w:pPr>
      <w:r w:rsidRPr="0029056F">
        <w:rPr>
          <w:lang w:val="de-DE"/>
        </w:rPr>
        <w:t>Zusammenbau:</w:t>
      </w:r>
    </w:p>
    <w:p w14:paraId="4D8F7245" w14:textId="77777777" w:rsidR="00E138A9" w:rsidRDefault="00E138A9" w:rsidP="00E138A9">
      <w:pPr>
        <w:rPr>
          <w:lang w:val="de-DE"/>
        </w:rPr>
      </w:pPr>
      <w:r w:rsidRPr="0029056F">
        <w:rPr>
          <w:lang w:val="de-DE"/>
        </w:rPr>
        <w:t>Alle Befestigungsmittel (z. B. Schrauben) sind aus rostfreiem Edelstahl gefertigt.</w:t>
      </w:r>
    </w:p>
    <w:p w14:paraId="0045FF52" w14:textId="77777777" w:rsidR="00E138A9" w:rsidRDefault="00E138A9" w:rsidP="00E138A9">
      <w:pPr>
        <w:pStyle w:val="ListParagraph"/>
        <w:spacing w:line="260" w:lineRule="auto"/>
        <w:ind w:left="0"/>
        <w:rPr>
          <w:szCs w:val="24"/>
          <w:lang w:val="de-DE"/>
        </w:rPr>
      </w:pPr>
    </w:p>
    <w:p w14:paraId="7723EE45" w14:textId="7C7202D8" w:rsidR="005A15FB" w:rsidRPr="00254B02" w:rsidRDefault="005A15FB" w:rsidP="005A15FB">
      <w:pPr>
        <w:rPr>
          <w:lang w:val="de-DE"/>
        </w:rPr>
      </w:pPr>
      <w:r w:rsidRPr="00254B02">
        <w:rPr>
          <w:rFonts w:ascii="Calibri Light" w:eastAsia="Times New Roman" w:hAnsi="Calibri Light"/>
          <w:color w:val="1F4D78"/>
          <w:sz w:val="24"/>
          <w:szCs w:val="24"/>
          <w:lang w:val="de-DE"/>
        </w:rPr>
        <w:t>Wandverbindung</w:t>
      </w:r>
      <w:r>
        <w:rPr>
          <w:rFonts w:ascii="Calibri Light" w:eastAsia="Times New Roman" w:hAnsi="Calibri Light"/>
          <w:color w:val="1F4D78"/>
          <w:sz w:val="24"/>
          <w:szCs w:val="24"/>
          <w:lang w:val="de-DE"/>
        </w:rPr>
        <w:t>:</w:t>
      </w:r>
      <w:r w:rsidR="00C3769D">
        <w:rPr>
          <w:rFonts w:ascii="Calibri Light" w:eastAsia="Times New Roman" w:hAnsi="Calibri Light"/>
          <w:color w:val="1F4D78"/>
          <w:sz w:val="24"/>
          <w:szCs w:val="24"/>
          <w:lang w:val="de-DE"/>
        </w:rPr>
        <w:br/>
      </w:r>
      <w:r w:rsidRPr="00254B02">
        <w:rPr>
          <w:lang w:val="de-DE"/>
        </w:rPr>
        <w:t>Optional kann eine zusätzliche vertikale Lippe hinzugefügt werden. Dies erleichtert den wasserdichten Anschluss an die Struktur, an die das Lamellendach montiert wird.</w:t>
      </w:r>
    </w:p>
    <w:p w14:paraId="7F6402A7" w14:textId="77777777" w:rsidR="005A15FB" w:rsidRPr="0029056F" w:rsidRDefault="005A15FB" w:rsidP="00E138A9">
      <w:pPr>
        <w:pStyle w:val="ListParagraph"/>
        <w:spacing w:line="260" w:lineRule="auto"/>
        <w:ind w:left="0"/>
        <w:rPr>
          <w:szCs w:val="24"/>
          <w:lang w:val="de-DE"/>
        </w:rPr>
      </w:pPr>
    </w:p>
    <w:p w14:paraId="45CF0311" w14:textId="77777777" w:rsidR="004C1494" w:rsidRPr="0029056F" w:rsidRDefault="004C1494" w:rsidP="004C1494">
      <w:pPr>
        <w:pStyle w:val="Heading3"/>
        <w:rPr>
          <w:lang w:val="de-DE"/>
        </w:rPr>
      </w:pPr>
      <w:r w:rsidRPr="0029056F">
        <w:rPr>
          <w:lang w:val="de-DE"/>
        </w:rPr>
        <w:t>Farbe:</w:t>
      </w:r>
    </w:p>
    <w:p w14:paraId="31B58E79" w14:textId="77777777" w:rsidR="004C1494" w:rsidRPr="0029056F" w:rsidRDefault="004C1494" w:rsidP="004C1494">
      <w:pPr>
        <w:rPr>
          <w:lang w:val="de-DE"/>
        </w:rPr>
      </w:pPr>
      <w:r w:rsidRPr="0029056F">
        <w:rPr>
          <w:lang w:val="de-DE"/>
        </w:rPr>
        <w:t>Alle sichtbaren Aluminiumprofile erhalten eine Einbrennlackierung mit einem</w:t>
      </w:r>
      <w:r w:rsidR="0081124F">
        <w:rPr>
          <w:lang w:val="de-DE"/>
        </w:rPr>
        <w:t xml:space="preserve"> </w:t>
      </w:r>
      <w:r w:rsidRPr="0029056F">
        <w:rPr>
          <w:color w:val="FF0000"/>
          <w:lang w:val="de-DE"/>
        </w:rPr>
        <w:t xml:space="preserve">Strukturlack, RAL-Farbe </w:t>
      </w:r>
      <w:r w:rsidRPr="0029056F">
        <w:rPr>
          <w:lang w:val="de-DE"/>
        </w:rPr>
        <w:t>nach Wahl (60 – 80 Mikrometer).</w:t>
      </w:r>
    </w:p>
    <w:p w14:paraId="3A7A23DA" w14:textId="77777777" w:rsidR="00BF1870" w:rsidRPr="0029056F" w:rsidRDefault="00BF1870" w:rsidP="004C1494">
      <w:pPr>
        <w:rPr>
          <w:lang w:val="de-DE"/>
        </w:rPr>
      </w:pPr>
    </w:p>
    <w:p w14:paraId="5324CBEC" w14:textId="77777777" w:rsidR="004C1494" w:rsidRPr="0029056F" w:rsidRDefault="004C1494" w:rsidP="004C1494">
      <w:pPr>
        <w:pStyle w:val="Heading3"/>
        <w:rPr>
          <w:lang w:val="de-DE"/>
        </w:rPr>
      </w:pPr>
      <w:r w:rsidRPr="0029056F">
        <w:rPr>
          <w:lang w:val="de-DE"/>
        </w:rPr>
        <w:t>Stromzufuhr und Verkabelung:</w:t>
      </w:r>
    </w:p>
    <w:p w14:paraId="45AFFFF0" w14:textId="77777777" w:rsidR="004C1494" w:rsidRDefault="004C1494" w:rsidP="004C1494">
      <w:pPr>
        <w:rPr>
          <w:lang w:val="de-DE"/>
        </w:rPr>
      </w:pPr>
      <w:r w:rsidRPr="0029056F">
        <w:rPr>
          <w:lang w:val="de-DE"/>
        </w:rPr>
        <w:t>Die Stromkabel werden vollständig unsichtbar in die Überdachung integriert</w:t>
      </w:r>
    </w:p>
    <w:p w14:paraId="46B79058" w14:textId="77777777" w:rsidR="005A15FB" w:rsidRDefault="005A15FB" w:rsidP="004C1494">
      <w:pPr>
        <w:rPr>
          <w:lang w:val="de-DE"/>
        </w:rPr>
      </w:pPr>
    </w:p>
    <w:p w14:paraId="4D58A102" w14:textId="77777777" w:rsidR="005A15FB" w:rsidRDefault="005A15FB" w:rsidP="004C1494">
      <w:pPr>
        <w:rPr>
          <w:lang w:val="de-DE"/>
        </w:rPr>
      </w:pPr>
    </w:p>
    <w:p w14:paraId="2ACD05AD" w14:textId="77777777" w:rsidR="005A15FB" w:rsidRDefault="005A15FB" w:rsidP="004C1494">
      <w:pPr>
        <w:rPr>
          <w:lang w:val="de-DE"/>
        </w:rPr>
      </w:pPr>
    </w:p>
    <w:p w14:paraId="6BD811C8" w14:textId="77777777" w:rsidR="005A15FB" w:rsidRDefault="005A15FB" w:rsidP="004C1494">
      <w:pPr>
        <w:rPr>
          <w:lang w:val="de-DE"/>
        </w:rPr>
      </w:pPr>
    </w:p>
    <w:p w14:paraId="36B02A01" w14:textId="77777777" w:rsidR="005A15FB" w:rsidRDefault="005A15FB" w:rsidP="004C1494">
      <w:pPr>
        <w:rPr>
          <w:lang w:val="de-DE"/>
        </w:rPr>
      </w:pPr>
    </w:p>
    <w:p w14:paraId="2F2C9894" w14:textId="77777777" w:rsidR="005A15FB" w:rsidRDefault="005A15FB" w:rsidP="004C1494">
      <w:pPr>
        <w:rPr>
          <w:lang w:val="de-DE"/>
        </w:rPr>
      </w:pPr>
    </w:p>
    <w:p w14:paraId="03C4C14B" w14:textId="77777777" w:rsidR="005A15FB" w:rsidRDefault="005A15FB" w:rsidP="004C1494">
      <w:pPr>
        <w:rPr>
          <w:lang w:val="de-DE"/>
        </w:rPr>
      </w:pPr>
    </w:p>
    <w:p w14:paraId="3628B2C1" w14:textId="77777777" w:rsidR="005A15FB" w:rsidRDefault="005A15FB" w:rsidP="004C1494">
      <w:pPr>
        <w:rPr>
          <w:lang w:val="de-DE"/>
        </w:rPr>
      </w:pPr>
    </w:p>
    <w:p w14:paraId="083100E6" w14:textId="77777777" w:rsidR="005A15FB" w:rsidRDefault="005A15FB" w:rsidP="004C1494">
      <w:pPr>
        <w:rPr>
          <w:lang w:val="de-DE"/>
        </w:rPr>
      </w:pPr>
    </w:p>
    <w:p w14:paraId="18227709" w14:textId="77777777" w:rsidR="005A15FB" w:rsidRDefault="005A15FB" w:rsidP="004C1494">
      <w:pPr>
        <w:rPr>
          <w:lang w:val="de-DE"/>
        </w:rPr>
      </w:pPr>
    </w:p>
    <w:p w14:paraId="363AB66D" w14:textId="77777777" w:rsidR="005A15FB" w:rsidRDefault="005A15FB" w:rsidP="004C1494">
      <w:pPr>
        <w:rPr>
          <w:lang w:val="de-DE"/>
        </w:rPr>
      </w:pPr>
    </w:p>
    <w:p w14:paraId="7E9BE534" w14:textId="77777777" w:rsidR="005A15FB" w:rsidRDefault="005A15FB" w:rsidP="004C1494">
      <w:pPr>
        <w:rPr>
          <w:lang w:val="de-DE"/>
        </w:rPr>
      </w:pPr>
    </w:p>
    <w:p w14:paraId="622402E1" w14:textId="77777777" w:rsidR="005A15FB" w:rsidRDefault="005A15FB" w:rsidP="004C1494">
      <w:pPr>
        <w:rPr>
          <w:lang w:val="de-DE"/>
        </w:rPr>
      </w:pPr>
    </w:p>
    <w:p w14:paraId="09193E7F" w14:textId="77777777" w:rsidR="005A15FB" w:rsidRPr="0029056F" w:rsidRDefault="005A15FB" w:rsidP="004C1494">
      <w:pPr>
        <w:rPr>
          <w:lang w:val="de-DE"/>
        </w:rPr>
      </w:pPr>
    </w:p>
    <w:p w14:paraId="0BFA86E9" w14:textId="77777777" w:rsidR="004C1494" w:rsidRPr="0029056F" w:rsidRDefault="004C1494" w:rsidP="004C1494">
      <w:pPr>
        <w:pStyle w:val="Heading2"/>
        <w:rPr>
          <w:lang w:val="de-DE"/>
        </w:rPr>
      </w:pPr>
      <w:r w:rsidRPr="0029056F">
        <w:rPr>
          <w:lang w:val="de-DE"/>
        </w:rPr>
        <w:lastRenderedPageBreak/>
        <w:t>Technische Eigenschaften</w:t>
      </w:r>
    </w:p>
    <w:p w14:paraId="251661A0" w14:textId="77777777" w:rsidR="004C1494" w:rsidRPr="0029056F" w:rsidRDefault="004C1494" w:rsidP="004C1494">
      <w:pPr>
        <w:pStyle w:val="Heading3"/>
        <w:rPr>
          <w:lang w:val="de-DE"/>
        </w:rPr>
      </w:pPr>
      <w:r w:rsidRPr="0029056F">
        <w:rPr>
          <w:lang w:val="de-DE"/>
        </w:rPr>
        <w:t>Maximale Schneelast:</w:t>
      </w:r>
    </w:p>
    <w:p w14:paraId="66AC0DD1" w14:textId="77777777" w:rsidR="004C1494" w:rsidRPr="0029056F" w:rsidRDefault="004C1494" w:rsidP="004C1494">
      <w:pPr>
        <w:rPr>
          <w:lang w:val="de-DE"/>
        </w:rPr>
      </w:pPr>
      <w:r w:rsidRPr="0029056F">
        <w:rPr>
          <w:lang w:val="de-DE"/>
        </w:rPr>
        <w:t>Abhängig von den Abmessungen</w:t>
      </w:r>
    </w:p>
    <w:p w14:paraId="18072CAB" w14:textId="77777777" w:rsidR="001D45E0" w:rsidRPr="002A693C" w:rsidRDefault="001D45E0" w:rsidP="004C1494">
      <w:pPr>
        <w:rPr>
          <w:lang w:val="de-DE"/>
        </w:rPr>
      </w:pPr>
    </w:p>
    <w:p w14:paraId="719AEAD5" w14:textId="15150801" w:rsidR="004C1494" w:rsidRDefault="00FA0DBC" w:rsidP="004C1494">
      <w:r>
        <w:rPr>
          <w:noProof/>
        </w:rPr>
        <w:drawing>
          <wp:inline distT="0" distB="0" distL="0" distR="0" wp14:anchorId="4E453169" wp14:editId="635D806F">
            <wp:extent cx="5753100" cy="3286125"/>
            <wp:effectExtent l="0" t="0" r="0" b="0"/>
            <wp:docPr id="160162986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DA66" w14:textId="77777777" w:rsidR="004C1494" w:rsidRPr="0029056F" w:rsidRDefault="004C1494" w:rsidP="004C1494">
      <w:pPr>
        <w:pStyle w:val="Heading3"/>
        <w:rPr>
          <w:lang w:val="de-DE"/>
        </w:rPr>
      </w:pPr>
      <w:r w:rsidRPr="0029056F">
        <w:rPr>
          <w:lang w:val="de-DE"/>
        </w:rPr>
        <w:t>Maximale Windgeschwindigkeit beim Bedienen der Lamellen:</w:t>
      </w:r>
    </w:p>
    <w:p w14:paraId="49DA5FFC" w14:textId="77777777" w:rsidR="004C1494" w:rsidRPr="0029056F" w:rsidRDefault="004C1494" w:rsidP="004C1494">
      <w:pPr>
        <w:rPr>
          <w:lang w:val="de-DE"/>
        </w:rPr>
      </w:pPr>
      <w:r w:rsidRPr="0029056F">
        <w:rPr>
          <w:lang w:val="de-DE"/>
        </w:rPr>
        <w:t>50 km/h</w:t>
      </w:r>
    </w:p>
    <w:p w14:paraId="59A113B9" w14:textId="77777777" w:rsidR="004C1494" w:rsidRPr="0029056F" w:rsidRDefault="004C1494" w:rsidP="004C1494">
      <w:pPr>
        <w:pStyle w:val="Heading3"/>
        <w:rPr>
          <w:lang w:val="de-DE"/>
        </w:rPr>
      </w:pPr>
      <w:r w:rsidRPr="0029056F">
        <w:rPr>
          <w:lang w:val="de-DE"/>
        </w:rPr>
        <w:t>Windbeständig bis:</w:t>
      </w:r>
    </w:p>
    <w:p w14:paraId="137E7D7F" w14:textId="77777777" w:rsidR="004C1494" w:rsidRPr="0029056F" w:rsidRDefault="004C1494" w:rsidP="004C1494">
      <w:pPr>
        <w:rPr>
          <w:lang w:val="de-DE"/>
        </w:rPr>
      </w:pPr>
      <w:r w:rsidRPr="0029056F">
        <w:rPr>
          <w:lang w:val="de-DE"/>
        </w:rPr>
        <w:t>120 km/h (bei geschlossenen Lamellen)</w:t>
      </w:r>
    </w:p>
    <w:p w14:paraId="76A12A14" w14:textId="77777777" w:rsidR="004C1494" w:rsidRDefault="004C1494" w:rsidP="004C1494">
      <w:pPr>
        <w:pStyle w:val="Heading3"/>
        <w:rPr>
          <w:lang w:val="de-DE"/>
        </w:rPr>
      </w:pPr>
      <w:r w:rsidRPr="0029056F">
        <w:rPr>
          <w:lang w:val="de-DE"/>
        </w:rPr>
        <w:t>Wasserabfuhr und Niederschlagsvolumen:</w:t>
      </w:r>
    </w:p>
    <w:p w14:paraId="093FE424" w14:textId="77777777" w:rsidR="00636AEB" w:rsidRDefault="00636AEB" w:rsidP="00636AEB">
      <w:pPr>
        <w:rPr>
          <w:lang w:val="de-DE"/>
        </w:rPr>
      </w:pPr>
      <w:r w:rsidRPr="00467E79">
        <w:rPr>
          <w:lang w:val="de-DE"/>
        </w:rPr>
        <w:t xml:space="preserve">Die Terrassenüberdachung kann eine Niederschlagsmenge abführen, die einem Regenschauer mit einer Intensität von </w:t>
      </w:r>
      <w:r>
        <w:rPr>
          <w:lang w:val="de-DE"/>
        </w:rPr>
        <w:t xml:space="preserve">120 l/m2.u </w:t>
      </w:r>
      <w:r w:rsidRPr="00467E79">
        <w:rPr>
          <w:lang w:val="de-DE"/>
        </w:rPr>
        <w:t xml:space="preserve">entspricht, der max. </w:t>
      </w:r>
      <w:r>
        <w:rPr>
          <w:lang w:val="de-DE"/>
        </w:rPr>
        <w:t xml:space="preserve">2 </w:t>
      </w:r>
      <w:r w:rsidRPr="00467E79">
        <w:rPr>
          <w:lang w:val="de-DE"/>
        </w:rPr>
        <w:t xml:space="preserve">Minuten anhält. Solche Regengüsse kommen im Schnitt alle </w:t>
      </w:r>
      <w:r>
        <w:rPr>
          <w:lang w:val="de-DE"/>
        </w:rPr>
        <w:t>10</w:t>
      </w:r>
      <w:r w:rsidRPr="00467E79">
        <w:rPr>
          <w:lang w:val="de-DE"/>
        </w:rPr>
        <w:t xml:space="preserve"> Jahre vor. (Vgl. belgische Regenstatistik: </w:t>
      </w:r>
      <w:r w:rsidRPr="00467E79">
        <w:rPr>
          <w:b/>
          <w:bCs/>
          <w:lang w:val="de-DE"/>
        </w:rPr>
        <w:t>NBN B 52-011</w:t>
      </w:r>
      <w:r w:rsidRPr="00467E79">
        <w:rPr>
          <w:lang w:val="de-DE"/>
        </w:rPr>
        <w:t>)</w:t>
      </w:r>
    </w:p>
    <w:p w14:paraId="3E3B6D8D" w14:textId="77777777" w:rsidR="00806D30" w:rsidRPr="00806D30" w:rsidRDefault="00806D30" w:rsidP="00806D30">
      <w:pPr>
        <w:rPr>
          <w:lang w:val="de-DE"/>
        </w:rPr>
      </w:pPr>
    </w:p>
    <w:p w14:paraId="4699673D" w14:textId="77777777" w:rsidR="004C1494" w:rsidRDefault="004C1494" w:rsidP="004C1494">
      <w:pPr>
        <w:pStyle w:val="Heading2"/>
        <w:rPr>
          <w:lang w:val="de-DE"/>
        </w:rPr>
      </w:pPr>
      <w:r w:rsidRPr="00FF0008">
        <w:rPr>
          <w:lang w:val="de-DE"/>
        </w:rPr>
        <w:t>Garantie</w:t>
      </w:r>
    </w:p>
    <w:p w14:paraId="4D3EF970" w14:textId="77777777" w:rsidR="00791578" w:rsidRPr="00CF5463" w:rsidRDefault="00791578" w:rsidP="00791578">
      <w:pPr>
        <w:pStyle w:val="ListParagraph"/>
        <w:numPr>
          <w:ilvl w:val="0"/>
          <w:numId w:val="9"/>
        </w:numPr>
        <w:rPr>
          <w:lang w:val="de-DE"/>
        </w:rPr>
      </w:pPr>
      <w:r w:rsidRPr="00CF5463">
        <w:rPr>
          <w:lang w:val="de-DE"/>
        </w:rPr>
        <w:t>10 Jahre Produktgarantie auf die Struktur bei Registrierung (alle Mängel, die bei normalem Hausgebrauch und regelmäßiger Wartung auftreten können) (Standard 5 Jahre)</w:t>
      </w:r>
    </w:p>
    <w:p w14:paraId="03F42877" w14:textId="77777777" w:rsidR="00791578" w:rsidRPr="00CF5463" w:rsidRDefault="00791578" w:rsidP="00791578">
      <w:pPr>
        <w:pStyle w:val="ListParagraph"/>
        <w:numPr>
          <w:ilvl w:val="0"/>
          <w:numId w:val="9"/>
        </w:numPr>
        <w:rPr>
          <w:lang w:val="de-DE"/>
        </w:rPr>
      </w:pPr>
      <w:r w:rsidRPr="00CF5463">
        <w:rPr>
          <w:lang w:val="de-DE"/>
        </w:rPr>
        <w:t>10 Jahre Garantie auf die Lackierung, Farbe und den Glanz der Aluminiumprofile bei Registrierung (Standard 5 Jahre)</w:t>
      </w:r>
    </w:p>
    <w:p w14:paraId="0A53980D" w14:textId="126F236B" w:rsidR="00CF5463" w:rsidRPr="00CF5463" w:rsidRDefault="00CF5463" w:rsidP="00CF5463">
      <w:pPr>
        <w:pStyle w:val="ListParagraph"/>
        <w:numPr>
          <w:ilvl w:val="0"/>
          <w:numId w:val="9"/>
        </w:numPr>
        <w:rPr>
          <w:lang w:val="de-DE"/>
        </w:rPr>
      </w:pPr>
      <w:r>
        <w:rPr>
          <w:lang w:val="de-DE"/>
        </w:rPr>
        <w:t>5</w:t>
      </w:r>
      <w:r w:rsidRPr="00CF5463">
        <w:rPr>
          <w:lang w:val="de-DE"/>
        </w:rPr>
        <w:t xml:space="preserve"> Jahre Garantie auf Somfy- und Renson-Motoren</w:t>
      </w:r>
    </w:p>
    <w:p w14:paraId="43FCE996" w14:textId="5A191FB0" w:rsidR="00CF5463" w:rsidRPr="00CF5463" w:rsidRDefault="00CF5463" w:rsidP="00CF5463">
      <w:pPr>
        <w:pStyle w:val="ListParagraph"/>
        <w:numPr>
          <w:ilvl w:val="0"/>
          <w:numId w:val="9"/>
        </w:numPr>
        <w:rPr>
          <w:lang w:val="de-DE"/>
        </w:rPr>
      </w:pPr>
      <w:r w:rsidRPr="00CF5463">
        <w:rPr>
          <w:lang w:val="de-DE"/>
        </w:rPr>
        <w:t>5 Jahre Garantie auf Somfy-Handsender und Somfy-Sensoren</w:t>
      </w:r>
    </w:p>
    <w:p w14:paraId="589A088A" w14:textId="34999A2F" w:rsidR="00CF5463" w:rsidRPr="00CF5463" w:rsidRDefault="00CF5463" w:rsidP="00CF5463">
      <w:pPr>
        <w:pStyle w:val="ListParagraph"/>
        <w:numPr>
          <w:ilvl w:val="0"/>
          <w:numId w:val="9"/>
        </w:numPr>
        <w:rPr>
          <w:lang w:val="de-DE"/>
        </w:rPr>
      </w:pPr>
      <w:r w:rsidRPr="00CF5463">
        <w:rPr>
          <w:lang w:val="de-DE"/>
        </w:rPr>
        <w:t>5 Jahre Garantie auf Lineo Luce, Lineo Fix und Protecto</w:t>
      </w:r>
    </w:p>
    <w:p w14:paraId="2846894D" w14:textId="7B886377" w:rsidR="00CF5463" w:rsidRPr="00CF5463" w:rsidRDefault="00CF5463" w:rsidP="00CF5463">
      <w:pPr>
        <w:pStyle w:val="ListParagraph"/>
        <w:numPr>
          <w:ilvl w:val="0"/>
          <w:numId w:val="9"/>
        </w:numPr>
        <w:rPr>
          <w:lang w:val="de-DE"/>
        </w:rPr>
      </w:pPr>
      <w:r w:rsidRPr="00CF5463">
        <w:rPr>
          <w:lang w:val="de-DE"/>
        </w:rPr>
        <w:t>2 Jahre Garantie auf elektrische Komponenten (Heizung, Lautsprecher, Beleuchtung usw.)</w:t>
      </w:r>
    </w:p>
    <w:p w14:paraId="36AA7E09" w14:textId="1471F7A1" w:rsidR="00CF5463" w:rsidRDefault="00CF5463" w:rsidP="00CF5463">
      <w:pPr>
        <w:pStyle w:val="ListParagraph"/>
        <w:numPr>
          <w:ilvl w:val="0"/>
          <w:numId w:val="9"/>
        </w:numPr>
        <w:rPr>
          <w:lang w:val="de-DE"/>
        </w:rPr>
      </w:pPr>
      <w:r w:rsidRPr="00CF5463">
        <w:rPr>
          <w:lang w:val="de-DE"/>
        </w:rPr>
        <w:t>2 Jahre Garantie auf den Regensensor</w:t>
      </w:r>
    </w:p>
    <w:p w14:paraId="768C1B6B" w14:textId="45B1FAE8" w:rsidR="00CF5463" w:rsidRPr="00CF5463" w:rsidRDefault="00CF5463" w:rsidP="00CF5463">
      <w:pPr>
        <w:pStyle w:val="ListParagraph"/>
        <w:numPr>
          <w:ilvl w:val="0"/>
          <w:numId w:val="9"/>
        </w:numPr>
        <w:rPr>
          <w:lang w:val="de-DE"/>
        </w:rPr>
      </w:pPr>
      <w:r w:rsidRPr="00CF5463">
        <w:rPr>
          <w:lang w:val="de-DE"/>
        </w:rPr>
        <w:t>5 Jahre Garantie auf die seitlichen Füllungen (Loggia, Glasschiebewände, feste Wände, Außenvorhänge)</w:t>
      </w:r>
    </w:p>
    <w:p w14:paraId="7804D7FF" w14:textId="560663A2" w:rsidR="00CF5463" w:rsidRPr="00CF5463" w:rsidRDefault="00CF5463" w:rsidP="00CF5463">
      <w:pPr>
        <w:pStyle w:val="ListParagraph"/>
        <w:numPr>
          <w:ilvl w:val="0"/>
          <w:numId w:val="9"/>
        </w:numPr>
        <w:rPr>
          <w:lang w:val="de-DE"/>
        </w:rPr>
      </w:pPr>
      <w:r w:rsidRPr="00CF5463">
        <w:rPr>
          <w:lang w:val="de-DE"/>
        </w:rPr>
        <w:t>5 Jahre Garantie auf die Fixscreen-Technologie (der Reißverschluss bleibt in der Seitenführung + optimale Haftung des Reißverschlusses)</w:t>
      </w:r>
    </w:p>
    <w:p w14:paraId="6CDF42DA" w14:textId="023D82C2" w:rsidR="00CF5463" w:rsidRDefault="00CF5463" w:rsidP="00CF5463">
      <w:pPr>
        <w:pStyle w:val="ListParagraph"/>
        <w:numPr>
          <w:ilvl w:val="0"/>
          <w:numId w:val="9"/>
        </w:numPr>
        <w:rPr>
          <w:lang w:val="de-DE"/>
        </w:rPr>
      </w:pPr>
      <w:r w:rsidRPr="00CF5463">
        <w:rPr>
          <w:lang w:val="de-DE"/>
        </w:rPr>
        <w:t>5 Jahre Garantie auf Gewebe aus Glasfaser, Polyester und Acryl</w:t>
      </w:r>
    </w:p>
    <w:p w14:paraId="2B716A81" w14:textId="77777777" w:rsidR="004C1494" w:rsidRPr="00FF0008" w:rsidRDefault="004C1494" w:rsidP="004C1494">
      <w:pPr>
        <w:pStyle w:val="Heading2"/>
        <w:rPr>
          <w:lang w:val="de-DE"/>
        </w:rPr>
      </w:pPr>
      <w:r w:rsidRPr="00FF0008">
        <w:rPr>
          <w:lang w:val="de-DE"/>
        </w:rPr>
        <w:lastRenderedPageBreak/>
        <w:t>Optionen</w:t>
      </w:r>
    </w:p>
    <w:p w14:paraId="6B8AE11F" w14:textId="4591111D" w:rsidR="004F1040" w:rsidRPr="004F1040" w:rsidRDefault="004F1040" w:rsidP="004F1040">
      <w:pPr>
        <w:rPr>
          <w:rFonts w:ascii="Calibri Light" w:eastAsia="Times New Roman" w:hAnsi="Calibri Light"/>
          <w:color w:val="1F4D78"/>
          <w:sz w:val="24"/>
          <w:szCs w:val="24"/>
          <w:lang w:val="de-DE"/>
        </w:rPr>
      </w:pPr>
      <w:r w:rsidRPr="004F1040">
        <w:rPr>
          <w:rFonts w:ascii="Calibri Light" w:eastAsia="Times New Roman" w:hAnsi="Calibri Light"/>
          <w:color w:val="1F4D78"/>
          <w:sz w:val="24"/>
          <w:szCs w:val="24"/>
          <w:lang w:val="de-DE"/>
        </w:rPr>
        <w:t>Algarve Fixscreen:</w:t>
      </w:r>
    </w:p>
    <w:p w14:paraId="2D1B05CC" w14:textId="77777777" w:rsidR="004F1040" w:rsidRDefault="004F1040" w:rsidP="004F1040">
      <w:pPr>
        <w:rPr>
          <w:lang w:val="de-DE"/>
        </w:rPr>
      </w:pPr>
      <w:r w:rsidRPr="004F1040">
        <w:rPr>
          <w:lang w:val="de-DE"/>
        </w:rPr>
        <w:t xml:space="preserve">Fixscreen, bei dem der </w:t>
      </w:r>
      <w:proofErr w:type="spellStart"/>
      <w:r w:rsidRPr="004F1040">
        <w:rPr>
          <w:lang w:val="de-DE"/>
        </w:rPr>
        <w:t>Screenkasten</w:t>
      </w:r>
      <w:proofErr w:type="spellEnd"/>
      <w:r w:rsidRPr="004F1040">
        <w:rPr>
          <w:lang w:val="de-DE"/>
        </w:rPr>
        <w:t xml:space="preserve"> und die Seitenführungen an der Tragstruktur der Überdachung montiert werden.</w:t>
      </w:r>
    </w:p>
    <w:p w14:paraId="6D930943" w14:textId="2EB313C7" w:rsidR="004F1040" w:rsidRPr="004F1040" w:rsidRDefault="004F1040" w:rsidP="004F1040">
      <w:pPr>
        <w:numPr>
          <w:ilvl w:val="0"/>
          <w:numId w:val="9"/>
        </w:numPr>
        <w:rPr>
          <w:lang w:val="de-DE"/>
        </w:rPr>
      </w:pPr>
      <w:r w:rsidRPr="004F1040">
        <w:rPr>
          <w:lang w:val="de-DE"/>
        </w:rPr>
        <w:t>Auch nachträglich montierbar.</w:t>
      </w:r>
    </w:p>
    <w:p w14:paraId="28DFF298" w14:textId="0BC58FB7" w:rsidR="004F1040" w:rsidRPr="004F1040" w:rsidRDefault="004F1040" w:rsidP="004F1040">
      <w:pPr>
        <w:numPr>
          <w:ilvl w:val="0"/>
          <w:numId w:val="9"/>
        </w:numPr>
        <w:rPr>
          <w:lang w:val="de-DE"/>
        </w:rPr>
      </w:pPr>
      <w:r w:rsidRPr="004F1040">
        <w:rPr>
          <w:lang w:val="de-DE"/>
        </w:rPr>
        <w:t>Aluminium, pulverbeschichtet in der Farbe der Überdachung. Alle beschichteten Profile in Seaside Quality.</w:t>
      </w:r>
    </w:p>
    <w:p w14:paraId="326A6D50" w14:textId="3733A473" w:rsidR="004F1040" w:rsidRPr="004F1040" w:rsidRDefault="004F1040" w:rsidP="004F1040">
      <w:pPr>
        <w:numPr>
          <w:ilvl w:val="0"/>
          <w:numId w:val="9"/>
        </w:numPr>
        <w:rPr>
          <w:lang w:val="de-DE"/>
        </w:rPr>
      </w:pPr>
      <w:r w:rsidRPr="004F1040">
        <w:rPr>
          <w:lang w:val="de-DE"/>
        </w:rPr>
        <w:t>Abmessungen:</w:t>
      </w:r>
    </w:p>
    <w:p w14:paraId="1C24980F" w14:textId="77777777" w:rsidR="004F1040" w:rsidRPr="004F1040" w:rsidRDefault="004F1040" w:rsidP="004F1040">
      <w:pPr>
        <w:numPr>
          <w:ilvl w:val="0"/>
          <w:numId w:val="19"/>
        </w:numPr>
        <w:ind w:left="1418"/>
        <w:rPr>
          <w:lang w:val="de-DE"/>
        </w:rPr>
      </w:pPr>
      <w:r w:rsidRPr="004F1040">
        <w:rPr>
          <w:lang w:val="de-DE"/>
        </w:rPr>
        <w:t>Kastengröße (H × T): 150 × 110 mm</w:t>
      </w:r>
    </w:p>
    <w:p w14:paraId="42EA4A65" w14:textId="77777777" w:rsidR="004F1040" w:rsidRPr="004F1040" w:rsidRDefault="004F1040" w:rsidP="004F1040">
      <w:pPr>
        <w:numPr>
          <w:ilvl w:val="0"/>
          <w:numId w:val="19"/>
        </w:numPr>
        <w:ind w:left="1418"/>
        <w:rPr>
          <w:lang w:val="de-DE"/>
        </w:rPr>
      </w:pPr>
      <w:r w:rsidRPr="004F1040">
        <w:rPr>
          <w:lang w:val="de-DE"/>
        </w:rPr>
        <w:t>Durchmesser der Tuchwelle: 83 mm</w:t>
      </w:r>
    </w:p>
    <w:p w14:paraId="719E289C" w14:textId="3134E174" w:rsidR="00320C3B" w:rsidRDefault="004F1040" w:rsidP="004F1040">
      <w:pPr>
        <w:numPr>
          <w:ilvl w:val="0"/>
          <w:numId w:val="19"/>
        </w:numPr>
        <w:ind w:left="1418"/>
        <w:rPr>
          <w:lang w:val="de-DE"/>
        </w:rPr>
      </w:pPr>
      <w:r w:rsidRPr="004F1040">
        <w:rPr>
          <w:lang w:val="de-DE"/>
        </w:rPr>
        <w:t>Freie Breite: 1000 – 6000 mm</w:t>
      </w:r>
    </w:p>
    <w:p w14:paraId="2ECDA5F3" w14:textId="77777777" w:rsidR="00320C3B" w:rsidRDefault="00320C3B" w:rsidP="00204829">
      <w:pPr>
        <w:rPr>
          <w:lang w:val="de-DE"/>
        </w:rPr>
      </w:pPr>
    </w:p>
    <w:p w14:paraId="5A236BAB" w14:textId="66672F26" w:rsidR="00320C3B" w:rsidRPr="004F1040" w:rsidRDefault="00320C3B" w:rsidP="00204829">
      <w:pPr>
        <w:pStyle w:val="Heading3"/>
        <w:rPr>
          <w:lang w:val="de-DE"/>
        </w:rPr>
      </w:pPr>
      <w:r w:rsidRPr="004F1040">
        <w:rPr>
          <w:lang w:val="de-DE"/>
        </w:rPr>
        <w:t>Loggia-Schiebeläden</w:t>
      </w:r>
      <w:r w:rsidR="004F1040" w:rsidRPr="004F1040">
        <w:rPr>
          <w:lang w:val="de-DE"/>
        </w:rPr>
        <w:t>:</w:t>
      </w:r>
    </w:p>
    <w:p w14:paraId="60A20318" w14:textId="77777777" w:rsidR="006B4885" w:rsidRPr="006B4885" w:rsidRDefault="00320C3B" w:rsidP="006B4885">
      <w:pPr>
        <w:pStyle w:val="ListParagraph"/>
        <w:numPr>
          <w:ilvl w:val="0"/>
          <w:numId w:val="9"/>
        </w:numPr>
        <w:spacing w:after="0" w:line="300" w:lineRule="atLeast"/>
        <w:rPr>
          <w:lang w:val="de-DE"/>
        </w:rPr>
      </w:pPr>
      <w:r w:rsidRPr="006B4885">
        <w:rPr>
          <w:lang w:val="de-DE"/>
        </w:rPr>
        <w:t xml:space="preserve">Loggia Schiebeläden bestehen aus einem pulverlackierten Aluminiumrahmen, der abhängig von der Durchgangshöhe Abmessungen von 40 x 40, 40 x 55 oder 40 x 70 mm hat. </w:t>
      </w:r>
      <w:r>
        <w:t xml:space="preserve">Die 40 mm </w:t>
      </w:r>
      <w:proofErr w:type="spellStart"/>
      <w:r>
        <w:t>breite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weist</w:t>
      </w:r>
      <w:proofErr w:type="spellEnd"/>
      <w:r>
        <w:t xml:space="preserve"> immer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Vorderseite</w:t>
      </w:r>
      <w:proofErr w:type="spellEnd"/>
    </w:p>
    <w:p w14:paraId="358419CD" w14:textId="43A9B56E" w:rsidR="00DF5EC1" w:rsidRPr="006B4885" w:rsidRDefault="006B4885" w:rsidP="006B4885">
      <w:pPr>
        <w:pStyle w:val="ListParagraph"/>
        <w:numPr>
          <w:ilvl w:val="0"/>
          <w:numId w:val="9"/>
        </w:numPr>
        <w:spacing w:after="0" w:line="300" w:lineRule="atLeast"/>
        <w:rPr>
          <w:lang w:val="de-DE"/>
        </w:rPr>
      </w:pPr>
      <w:r w:rsidRPr="006B4885">
        <w:rPr>
          <w:lang w:val="de-DE"/>
        </w:rPr>
        <w:t>Verfügbar bis zu einer freien Breite von 4250 mm</w:t>
      </w:r>
    </w:p>
    <w:p w14:paraId="71F4E43F" w14:textId="77777777" w:rsidR="00320C3B" w:rsidRPr="008D1F09" w:rsidRDefault="00320C3B" w:rsidP="00320C3B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Optionen für die Verkleidung des Rahmens:</w:t>
      </w:r>
    </w:p>
    <w:p w14:paraId="5AE5489C" w14:textId="77777777" w:rsidR="00320C3B" w:rsidRDefault="00320C3B" w:rsidP="00320C3B">
      <w:pPr>
        <w:pStyle w:val="ListParagraph"/>
        <w:numPr>
          <w:ilvl w:val="1"/>
          <w:numId w:val="9"/>
        </w:numPr>
      </w:pPr>
      <w:proofErr w:type="spellStart"/>
      <w:r>
        <w:t>Feststehende</w:t>
      </w:r>
      <w:proofErr w:type="spellEnd"/>
      <w:r>
        <w:t xml:space="preserve"> </w:t>
      </w:r>
      <w:proofErr w:type="spellStart"/>
      <w:r>
        <w:t>rechteckige</w:t>
      </w:r>
      <w:proofErr w:type="spellEnd"/>
      <w:r>
        <w:t xml:space="preserve"> </w:t>
      </w:r>
      <w:proofErr w:type="spellStart"/>
      <w:r>
        <w:t>Auminiumlamellen</w:t>
      </w:r>
      <w:proofErr w:type="spellEnd"/>
    </w:p>
    <w:p w14:paraId="291F6F1A" w14:textId="77777777" w:rsidR="00320C3B" w:rsidRDefault="00320C3B" w:rsidP="00320C3B">
      <w:pPr>
        <w:pStyle w:val="ListParagraph"/>
        <w:numPr>
          <w:ilvl w:val="1"/>
          <w:numId w:val="9"/>
        </w:numPr>
      </w:pPr>
      <w:proofErr w:type="spellStart"/>
      <w:r>
        <w:t>Rotierbare</w:t>
      </w:r>
      <w:proofErr w:type="spellEnd"/>
      <w:r>
        <w:t xml:space="preserve"> </w:t>
      </w:r>
      <w:proofErr w:type="spellStart"/>
      <w:r>
        <w:t>rechteckige</w:t>
      </w:r>
      <w:proofErr w:type="spellEnd"/>
      <w:r>
        <w:t xml:space="preserve"> Aluminiumlamellen</w:t>
      </w:r>
    </w:p>
    <w:p w14:paraId="35F5F789" w14:textId="77777777" w:rsidR="00320C3B" w:rsidRPr="008D1F09" w:rsidRDefault="00320C3B" w:rsidP="00320C3B">
      <w:pPr>
        <w:pStyle w:val="ListParagraph"/>
        <w:numPr>
          <w:ilvl w:val="1"/>
          <w:numId w:val="9"/>
        </w:numPr>
        <w:rPr>
          <w:lang w:val="de-DE"/>
        </w:rPr>
      </w:pPr>
      <w:r w:rsidRPr="008D1F09">
        <w:rPr>
          <w:lang w:val="de-DE"/>
        </w:rPr>
        <w:t xml:space="preserve">Feststehende rechteckige Western </w:t>
      </w:r>
      <w:proofErr w:type="spellStart"/>
      <w:r w:rsidRPr="008D1F09">
        <w:rPr>
          <w:lang w:val="de-DE"/>
        </w:rPr>
        <w:t>Red</w:t>
      </w:r>
      <w:proofErr w:type="spellEnd"/>
      <w:r w:rsidRPr="008D1F09">
        <w:rPr>
          <w:lang w:val="de-DE"/>
        </w:rPr>
        <w:t xml:space="preserve"> Cedar-Lamellen</w:t>
      </w:r>
    </w:p>
    <w:p w14:paraId="38261A5D" w14:textId="77777777" w:rsidR="00320C3B" w:rsidRPr="00BE268F" w:rsidRDefault="00320C3B" w:rsidP="00320C3B">
      <w:pPr>
        <w:pStyle w:val="ListParagraph"/>
        <w:numPr>
          <w:ilvl w:val="1"/>
          <w:numId w:val="9"/>
        </w:numPr>
        <w:rPr>
          <w:lang w:val="de-DE"/>
        </w:rPr>
      </w:pPr>
      <w:r w:rsidRPr="00BE268F">
        <w:rPr>
          <w:lang w:val="de-DE"/>
        </w:rPr>
        <w:t xml:space="preserve">Rotierbare rechteckige Western </w:t>
      </w:r>
      <w:proofErr w:type="spellStart"/>
      <w:r w:rsidRPr="00BE268F">
        <w:rPr>
          <w:lang w:val="de-DE"/>
        </w:rPr>
        <w:t>Red</w:t>
      </w:r>
      <w:proofErr w:type="spellEnd"/>
      <w:r w:rsidRPr="00BE268F">
        <w:rPr>
          <w:lang w:val="de-DE"/>
        </w:rPr>
        <w:t xml:space="preserve"> Cedar-Lamellen</w:t>
      </w:r>
    </w:p>
    <w:p w14:paraId="28CE223A" w14:textId="77777777" w:rsidR="00320C3B" w:rsidRDefault="00320C3B" w:rsidP="00320C3B">
      <w:pPr>
        <w:pStyle w:val="ListParagraph"/>
        <w:numPr>
          <w:ilvl w:val="1"/>
          <w:numId w:val="9"/>
        </w:numPr>
      </w:pPr>
      <w:proofErr w:type="spellStart"/>
      <w:r>
        <w:t>Glasfaser</w:t>
      </w:r>
      <w:proofErr w:type="spellEnd"/>
      <w:r>
        <w:t>-Screen-</w:t>
      </w:r>
      <w:proofErr w:type="spellStart"/>
      <w:r>
        <w:t>Tuch</w:t>
      </w:r>
      <w:proofErr w:type="spellEnd"/>
    </w:p>
    <w:p w14:paraId="0703C6A4" w14:textId="77777777" w:rsidR="00320C3B" w:rsidRPr="008D1F09" w:rsidRDefault="00320C3B" w:rsidP="00320C3B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Die Schiebeläden werden oben an Aluminiumschienen aufgehängt und gleiten unten in einer Aluminiumschiene</w:t>
      </w:r>
    </w:p>
    <w:p w14:paraId="36E84491" w14:textId="77777777" w:rsidR="00320C3B" w:rsidRDefault="00320C3B" w:rsidP="00320C3B">
      <w:pPr>
        <w:pStyle w:val="ListParagraph"/>
        <w:numPr>
          <w:ilvl w:val="0"/>
          <w:numId w:val="9"/>
        </w:numPr>
      </w:pPr>
      <w:r>
        <w:t xml:space="preserve">Manuelle </w:t>
      </w:r>
      <w:proofErr w:type="spellStart"/>
      <w:r>
        <w:t>Bedienung</w:t>
      </w:r>
      <w:proofErr w:type="spellEnd"/>
    </w:p>
    <w:p w14:paraId="079B30FE" w14:textId="77777777" w:rsidR="00320C3B" w:rsidRPr="008D1F09" w:rsidRDefault="00320C3B" w:rsidP="00320C3B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Höhenunterschiede im Boden bis zu 5 cm können mithilfe einer flexiblen unteren Führung ausgeglichen werden</w:t>
      </w:r>
    </w:p>
    <w:p w14:paraId="67B32A3B" w14:textId="77777777" w:rsidR="00320C3B" w:rsidRDefault="00320C3B" w:rsidP="00320C3B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8D1F09">
        <w:rPr>
          <w:color w:val="FF0000"/>
          <w:lang w:val="de-DE"/>
        </w:rPr>
        <w:t>Eine ausführliche Produktbeschreibung finden Sie im Ausschreibungstext der Loggia®-Schiebeläden</w:t>
      </w:r>
    </w:p>
    <w:p w14:paraId="6C902297" w14:textId="77777777" w:rsidR="00204829" w:rsidRDefault="00204829" w:rsidP="00204829">
      <w:pPr>
        <w:pStyle w:val="ListParagraph"/>
        <w:ind w:left="360"/>
        <w:rPr>
          <w:color w:val="FF0000"/>
          <w:lang w:val="de-DE"/>
        </w:rPr>
      </w:pPr>
    </w:p>
    <w:p w14:paraId="60B15679" w14:textId="77777777" w:rsidR="00204829" w:rsidRDefault="00204829" w:rsidP="00204829">
      <w:pPr>
        <w:pStyle w:val="ListParagraph"/>
        <w:ind w:left="360"/>
        <w:rPr>
          <w:color w:val="FF0000"/>
          <w:lang w:val="de-DE"/>
        </w:rPr>
      </w:pPr>
    </w:p>
    <w:p w14:paraId="4A4FB3EC" w14:textId="625F9865" w:rsidR="00204829" w:rsidRDefault="00204829" w:rsidP="00204829">
      <w:pPr>
        <w:pStyle w:val="Heading3"/>
      </w:pPr>
      <w:r>
        <w:t>Glaswand</w:t>
      </w:r>
      <w:r w:rsidR="004F1040">
        <w:t>:</w:t>
      </w:r>
    </w:p>
    <w:p w14:paraId="6EB647F0" w14:textId="5333899B" w:rsidR="00204829" w:rsidRPr="00CC15AB" w:rsidRDefault="00204829" w:rsidP="00CC15AB">
      <w:pPr>
        <w:pStyle w:val="ListParagraph"/>
        <w:numPr>
          <w:ilvl w:val="0"/>
          <w:numId w:val="9"/>
        </w:numPr>
        <w:rPr>
          <w:lang w:val="en-BE"/>
        </w:rPr>
      </w:pPr>
      <w:r w:rsidRPr="008D1F09">
        <w:rPr>
          <w:lang w:val="de-DE"/>
        </w:rPr>
        <w:t>In Terrassenüberdachungen mit einer Durchgangshöhe bis 2600 mm können Glasschiebewände eingebaut werden</w:t>
      </w:r>
      <w:r w:rsidR="00CC15AB">
        <w:rPr>
          <w:lang w:val="de-DE"/>
        </w:rPr>
        <w:t xml:space="preserve">, </w:t>
      </w:r>
      <w:proofErr w:type="spellStart"/>
      <w:r w:rsidR="00CC15AB">
        <w:rPr>
          <w:lang w:val="en-BE"/>
        </w:rPr>
        <w:t>u</w:t>
      </w:r>
      <w:r w:rsidR="00CC15AB" w:rsidRPr="00CC15AB">
        <w:rPr>
          <w:lang w:val="en-BE"/>
        </w:rPr>
        <w:t>nter</w:t>
      </w:r>
      <w:proofErr w:type="spellEnd"/>
      <w:r w:rsidR="00CC15AB" w:rsidRPr="00CC15AB">
        <w:rPr>
          <w:lang w:val="en-BE"/>
        </w:rPr>
        <w:t xml:space="preserve"> der </w:t>
      </w:r>
      <w:proofErr w:type="spellStart"/>
      <w:r w:rsidR="00CC15AB" w:rsidRPr="00CC15AB">
        <w:rPr>
          <w:lang w:val="en-BE"/>
        </w:rPr>
        <w:t>Voraussetzung</w:t>
      </w:r>
      <w:proofErr w:type="spellEnd"/>
      <w:r w:rsidR="00CC15AB" w:rsidRPr="00CC15AB">
        <w:rPr>
          <w:lang w:val="en-BE"/>
        </w:rPr>
        <w:t xml:space="preserve">, </w:t>
      </w:r>
      <w:proofErr w:type="spellStart"/>
      <w:r w:rsidR="00CC15AB" w:rsidRPr="00CC15AB">
        <w:rPr>
          <w:lang w:val="en-BE"/>
        </w:rPr>
        <w:t>dass</w:t>
      </w:r>
      <w:proofErr w:type="spellEnd"/>
      <w:r w:rsidR="00CC15AB" w:rsidRPr="00CC15AB">
        <w:rPr>
          <w:lang w:val="en-BE"/>
        </w:rPr>
        <w:t xml:space="preserve"> </w:t>
      </w:r>
      <w:proofErr w:type="spellStart"/>
      <w:r w:rsidR="00CC15AB" w:rsidRPr="00CC15AB">
        <w:rPr>
          <w:lang w:val="en-BE"/>
        </w:rPr>
        <w:t>verstärkte</w:t>
      </w:r>
      <w:proofErr w:type="spellEnd"/>
      <w:r w:rsidR="00CC15AB" w:rsidRPr="00CC15AB">
        <w:rPr>
          <w:lang w:val="en-BE"/>
        </w:rPr>
        <w:t xml:space="preserve"> </w:t>
      </w:r>
      <w:proofErr w:type="spellStart"/>
      <w:r w:rsidR="00CC15AB" w:rsidRPr="00CC15AB">
        <w:rPr>
          <w:lang w:val="en-BE"/>
        </w:rPr>
        <w:t>Montagefüße</w:t>
      </w:r>
      <w:proofErr w:type="spellEnd"/>
      <w:r w:rsidR="00CC15AB" w:rsidRPr="00CC15AB">
        <w:rPr>
          <w:lang w:val="en-BE"/>
        </w:rPr>
        <w:t xml:space="preserve"> an den </w:t>
      </w:r>
      <w:proofErr w:type="spellStart"/>
      <w:r w:rsidR="00CC15AB" w:rsidRPr="00CC15AB">
        <w:rPr>
          <w:lang w:val="en-BE"/>
        </w:rPr>
        <w:t>angrenzenden</w:t>
      </w:r>
      <w:proofErr w:type="spellEnd"/>
      <w:r w:rsidR="00CC15AB" w:rsidRPr="00CC15AB">
        <w:rPr>
          <w:lang w:val="en-BE"/>
        </w:rPr>
        <w:t xml:space="preserve"> </w:t>
      </w:r>
      <w:proofErr w:type="spellStart"/>
      <w:r w:rsidR="0003350E">
        <w:rPr>
          <w:lang w:val="en-BE"/>
        </w:rPr>
        <w:t>Pfosten</w:t>
      </w:r>
      <w:proofErr w:type="spellEnd"/>
      <w:r w:rsidR="00CC15AB" w:rsidRPr="00CC15AB">
        <w:rPr>
          <w:lang w:val="en-BE"/>
        </w:rPr>
        <w:t xml:space="preserve"> </w:t>
      </w:r>
      <w:proofErr w:type="spellStart"/>
      <w:r w:rsidR="00CC15AB" w:rsidRPr="00CC15AB">
        <w:rPr>
          <w:lang w:val="en-BE"/>
        </w:rPr>
        <w:t>verwendet</w:t>
      </w:r>
      <w:proofErr w:type="spellEnd"/>
      <w:r w:rsidR="00CC15AB" w:rsidRPr="00CC15AB">
        <w:rPr>
          <w:lang w:val="en-BE"/>
        </w:rPr>
        <w:t xml:space="preserve"> </w:t>
      </w:r>
      <w:proofErr w:type="spellStart"/>
      <w:r w:rsidR="00CC15AB" w:rsidRPr="00CC15AB">
        <w:rPr>
          <w:lang w:val="en-BE"/>
        </w:rPr>
        <w:t>werden</w:t>
      </w:r>
      <w:proofErr w:type="spellEnd"/>
    </w:p>
    <w:p w14:paraId="61F2AEE8" w14:textId="77777777" w:rsidR="00204829" w:rsidRPr="008D1F09" w:rsidRDefault="00204829" w:rsidP="00204829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Die Glasprofile sind aus pulverlackierten, stranggepressten Aluminiumprofilen gefertigt.</w:t>
      </w:r>
    </w:p>
    <w:p w14:paraId="362CE9B3" w14:textId="77777777" w:rsidR="00204829" w:rsidRDefault="00204829" w:rsidP="00204829">
      <w:pPr>
        <w:pStyle w:val="ListParagraph"/>
        <w:numPr>
          <w:ilvl w:val="0"/>
          <w:numId w:val="9"/>
        </w:numPr>
      </w:pPr>
      <w:r>
        <w:t xml:space="preserve">Die </w:t>
      </w:r>
      <w:proofErr w:type="spellStart"/>
      <w:r>
        <w:t>Bedienung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manuell</w:t>
      </w:r>
      <w:proofErr w:type="spellEnd"/>
    </w:p>
    <w:p w14:paraId="740E55AF" w14:textId="77777777" w:rsidR="00204829" w:rsidRPr="008D1F09" w:rsidRDefault="00204829" w:rsidP="00204829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An der Unterseite werden die Glaspaneele von einer stranggepressten Aluminiumschiene gestützt, die mit einem korrosionsbeständigen Führungsstreifen versehen ist</w:t>
      </w:r>
    </w:p>
    <w:p w14:paraId="64FA1CB9" w14:textId="77777777" w:rsidR="00204829" w:rsidRPr="008D1F09" w:rsidRDefault="00204829" w:rsidP="00204829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Das Glas ist 10 mm dickes Sicherheitsglas</w:t>
      </w:r>
    </w:p>
    <w:p w14:paraId="6A2CD2AD" w14:textId="77777777" w:rsidR="00204829" w:rsidRDefault="00204829" w:rsidP="00204829">
      <w:pPr>
        <w:pStyle w:val="ListParagraph"/>
        <w:numPr>
          <w:ilvl w:val="0"/>
          <w:numId w:val="9"/>
        </w:numPr>
        <w:rPr>
          <w:lang w:val="de-DE"/>
        </w:rPr>
      </w:pPr>
      <w:r w:rsidRPr="008D1F09">
        <w:rPr>
          <w:lang w:val="de-DE"/>
        </w:rPr>
        <w:t>Die Glaswand kann mit einem Schloss abgeschlossen werden, das sich von beiden Seiten mit einem Schlüssel öffnen bzw. abschließen lässt.</w:t>
      </w:r>
    </w:p>
    <w:p w14:paraId="110A118B" w14:textId="77777777" w:rsidR="00204829" w:rsidRDefault="00204829" w:rsidP="00204829">
      <w:pPr>
        <w:pStyle w:val="ListParagraph"/>
        <w:ind w:left="360"/>
        <w:rPr>
          <w:color w:val="FF0000"/>
          <w:lang w:val="de-DE"/>
        </w:rPr>
      </w:pPr>
    </w:p>
    <w:p w14:paraId="27C152C4" w14:textId="5748FFEF" w:rsidR="00950D4C" w:rsidRPr="00BD702E" w:rsidRDefault="00BB64B2" w:rsidP="00950D4C">
      <w:pPr>
        <w:rPr>
          <w:lang w:val="de-DE"/>
        </w:rPr>
      </w:pPr>
      <w:r>
        <w:rPr>
          <w:lang w:val="de-DE"/>
        </w:rPr>
        <w:br/>
      </w:r>
      <w:r>
        <w:rPr>
          <w:lang w:val="de-DE"/>
        </w:rPr>
        <w:br/>
      </w:r>
      <w:r>
        <w:rPr>
          <w:lang w:val="de-DE"/>
        </w:rPr>
        <w:br/>
      </w:r>
      <w:r>
        <w:rPr>
          <w:lang w:val="de-DE"/>
        </w:rPr>
        <w:br/>
      </w:r>
    </w:p>
    <w:p w14:paraId="3E90E06D" w14:textId="77777777" w:rsidR="00950D4C" w:rsidRPr="00A54330" w:rsidRDefault="00950D4C" w:rsidP="00950D4C">
      <w:pPr>
        <w:pStyle w:val="Heading3"/>
        <w:rPr>
          <w:rFonts w:eastAsia="Calibri"/>
          <w:lang w:val="en-US"/>
        </w:rPr>
      </w:pPr>
      <w:r w:rsidRPr="00950D4C">
        <w:rPr>
          <w:lang w:val="en-US"/>
        </w:rPr>
        <w:lastRenderedPageBreak/>
        <w:t>Beam Heat &amp; Sound</w:t>
      </w:r>
      <w:r w:rsidRPr="00A54330">
        <w:rPr>
          <w:lang w:val="en-US"/>
        </w:rPr>
        <w:t xml:space="preserve"> </w:t>
      </w:r>
    </w:p>
    <w:p w14:paraId="56FE8A6A" w14:textId="77777777" w:rsidR="00950D4C" w:rsidRPr="00A54330" w:rsidRDefault="00950D4C" w:rsidP="00950D4C">
      <w:pPr>
        <w:pStyle w:val="Heading3"/>
        <w:rPr>
          <w:lang w:val="en-US"/>
        </w:rPr>
      </w:pPr>
      <w:r w:rsidRPr="00A54330">
        <w:rPr>
          <w:lang w:val="en-US"/>
        </w:rPr>
        <w:t>Beam:</w:t>
      </w:r>
    </w:p>
    <w:p w14:paraId="7E10F605" w14:textId="77777777" w:rsidR="00950D4C" w:rsidRPr="0029056F" w:rsidRDefault="00950D4C" w:rsidP="00950D4C">
      <w:pPr>
        <w:pStyle w:val="ListParagraph"/>
        <w:numPr>
          <w:ilvl w:val="0"/>
          <w:numId w:val="9"/>
        </w:numPr>
        <w:rPr>
          <w:lang w:val="de-DE"/>
        </w:rPr>
      </w:pPr>
      <w:r w:rsidRPr="0029056F">
        <w:rPr>
          <w:lang w:val="de-DE"/>
        </w:rPr>
        <w:t>Die Terrassenüberdachung kann mit einem Beam-Modul ausgestattet werden. Dies ist ein Aluminiumgehäuse, das mit einem Heizelement (Heat) und Lautsprechern (Sound) versehen werden kann.</w:t>
      </w:r>
    </w:p>
    <w:p w14:paraId="6BBB2522" w14:textId="77777777" w:rsidR="00950D4C" w:rsidRPr="0029056F" w:rsidRDefault="00950D4C" w:rsidP="00950D4C">
      <w:pPr>
        <w:pStyle w:val="ListParagraph"/>
        <w:numPr>
          <w:ilvl w:val="0"/>
          <w:numId w:val="9"/>
        </w:numPr>
        <w:rPr>
          <w:lang w:val="de-DE"/>
        </w:rPr>
      </w:pPr>
      <w:r w:rsidRPr="0029056F">
        <w:rPr>
          <w:lang w:val="de-DE"/>
        </w:rPr>
        <w:t>Kann an der Innenseite der Rahmenprofile der Span-Seite montiert werden.</w:t>
      </w:r>
    </w:p>
    <w:p w14:paraId="058C8B5B" w14:textId="77777777" w:rsidR="00950D4C" w:rsidRPr="0029056F" w:rsidRDefault="00950D4C" w:rsidP="00950D4C">
      <w:pPr>
        <w:pStyle w:val="ListParagraph"/>
        <w:numPr>
          <w:ilvl w:val="0"/>
          <w:numId w:val="9"/>
        </w:numPr>
        <w:rPr>
          <w:lang w:val="de-DE"/>
        </w:rPr>
      </w:pPr>
      <w:r w:rsidRPr="0029056F">
        <w:rPr>
          <w:lang w:val="de-DE"/>
        </w:rPr>
        <w:t>Das Modul kann stufenlos um 30 ° drehend eingestellt werden.</w:t>
      </w:r>
    </w:p>
    <w:p w14:paraId="7BCADB3A" w14:textId="77777777" w:rsidR="00950D4C" w:rsidRDefault="00950D4C" w:rsidP="00950D4C">
      <w:pPr>
        <w:pStyle w:val="Heading3"/>
      </w:pPr>
      <w:r>
        <w:t>Heat:</w:t>
      </w:r>
    </w:p>
    <w:p w14:paraId="16977F39" w14:textId="77777777" w:rsidR="00FA0DBC" w:rsidRPr="00621156" w:rsidRDefault="00FA0DBC" w:rsidP="00FA0DBC">
      <w:pPr>
        <w:pStyle w:val="ListParagraph"/>
        <w:numPr>
          <w:ilvl w:val="0"/>
          <w:numId w:val="9"/>
        </w:numPr>
        <w:rPr>
          <w:lang w:val="de-DE"/>
        </w:rPr>
      </w:pPr>
      <w:r w:rsidRPr="00621156">
        <w:rPr>
          <w:lang w:val="de-DE"/>
        </w:rPr>
        <w:t xml:space="preserve">Heizelement mit Strahlungswärme, das in das Beam-Modul integriert wird. </w:t>
      </w:r>
    </w:p>
    <w:p w14:paraId="4CF868D3" w14:textId="77777777" w:rsidR="00FA0DBC" w:rsidRPr="00621156" w:rsidRDefault="00FA0DBC" w:rsidP="00FA0DBC">
      <w:pPr>
        <w:pStyle w:val="ListParagraph"/>
        <w:numPr>
          <w:ilvl w:val="0"/>
          <w:numId w:val="9"/>
        </w:numPr>
        <w:rPr>
          <w:lang w:val="de-DE"/>
        </w:rPr>
      </w:pPr>
      <w:r w:rsidRPr="00621156">
        <w:rPr>
          <w:lang w:val="de-DE"/>
        </w:rPr>
        <w:t xml:space="preserve">Heizelement mit einer flachen schwarzen Keramik-Glasplatte ausgeführt. </w:t>
      </w:r>
    </w:p>
    <w:p w14:paraId="70DA4C8D" w14:textId="77777777" w:rsidR="00FA0DBC" w:rsidRPr="00621156" w:rsidRDefault="00FA0DBC" w:rsidP="00FA0DBC">
      <w:pPr>
        <w:pStyle w:val="ListParagraph"/>
        <w:numPr>
          <w:ilvl w:val="0"/>
          <w:numId w:val="9"/>
        </w:numPr>
        <w:rPr>
          <w:lang w:val="de-DE"/>
        </w:rPr>
      </w:pPr>
      <w:r w:rsidRPr="00621156">
        <w:rPr>
          <w:lang w:val="de-DE"/>
        </w:rPr>
        <w:t xml:space="preserve">Leistung: 2400 W/Heat, Stromstärke: 12 A/Heat, IP65 </w:t>
      </w:r>
    </w:p>
    <w:p w14:paraId="01B7BEA1" w14:textId="77777777" w:rsidR="00FA0DBC" w:rsidRPr="00621156" w:rsidRDefault="00FA0DBC" w:rsidP="00FA0DBC">
      <w:pPr>
        <w:pStyle w:val="ListParagraph"/>
        <w:numPr>
          <w:ilvl w:val="0"/>
          <w:numId w:val="9"/>
        </w:numPr>
        <w:rPr>
          <w:lang w:val="de-DE"/>
        </w:rPr>
      </w:pPr>
      <w:r w:rsidRPr="007E44B1">
        <w:rPr>
          <w:color w:val="FF0000"/>
          <w:lang w:val="de-DE"/>
        </w:rPr>
        <w:t>RTS- oder IO-</w:t>
      </w:r>
      <w:r w:rsidRPr="00621156">
        <w:rPr>
          <w:lang w:val="de-DE"/>
        </w:rPr>
        <w:t>Steuerung (derselbe Handsender wie für die Lamellen)</w:t>
      </w:r>
    </w:p>
    <w:p w14:paraId="66E0B0EA" w14:textId="77777777" w:rsidR="00950D4C" w:rsidRDefault="00950D4C" w:rsidP="00950D4C">
      <w:pPr>
        <w:pStyle w:val="Heading3"/>
      </w:pPr>
      <w:r>
        <w:t>Sound:</w:t>
      </w:r>
    </w:p>
    <w:p w14:paraId="7614A64D" w14:textId="77777777" w:rsidR="00FA0DBC" w:rsidRPr="00621156" w:rsidRDefault="00FA0DBC" w:rsidP="00FA0DBC">
      <w:pPr>
        <w:pStyle w:val="ListParagraph"/>
        <w:numPr>
          <w:ilvl w:val="0"/>
          <w:numId w:val="9"/>
        </w:numPr>
        <w:rPr>
          <w:lang w:val="en-BE"/>
        </w:rPr>
      </w:pPr>
      <w:r w:rsidRPr="00621156">
        <w:rPr>
          <w:lang w:val="de-DE"/>
        </w:rPr>
        <w:t>4 Ohms Marine Speakers IP65,</w:t>
      </w:r>
      <w:r>
        <w:rPr>
          <w:lang w:val="de-DE"/>
        </w:rPr>
        <w:t xml:space="preserve"> </w:t>
      </w:r>
      <w:r w:rsidRPr="00621156">
        <w:rPr>
          <w:lang w:val="en-BE"/>
        </w:rPr>
        <w:t xml:space="preserve">2 Lautsprecher in das Beam-Modul </w:t>
      </w:r>
      <w:proofErr w:type="spellStart"/>
      <w:r w:rsidRPr="00621156">
        <w:rPr>
          <w:lang w:val="en-BE"/>
        </w:rPr>
        <w:t>integriert</w:t>
      </w:r>
      <w:proofErr w:type="spellEnd"/>
    </w:p>
    <w:p w14:paraId="113CD2C9" w14:textId="77777777" w:rsidR="00FA0DBC" w:rsidRPr="00621156" w:rsidRDefault="00FA0DBC" w:rsidP="00FA0DBC">
      <w:pPr>
        <w:pStyle w:val="ListParagraph"/>
        <w:numPr>
          <w:ilvl w:val="0"/>
          <w:numId w:val="9"/>
        </w:numPr>
        <w:spacing w:after="0" w:line="300" w:lineRule="atLeast"/>
        <w:rPr>
          <w:lang w:val="de-DE"/>
        </w:rPr>
      </w:pPr>
      <w:r w:rsidRPr="00621156">
        <w:rPr>
          <w:lang w:val="de-DE"/>
        </w:rPr>
        <w:t xml:space="preserve">120 W Spitzenleistung, Frequenzbereich: 90 Hz – 22 kHz </w:t>
      </w:r>
    </w:p>
    <w:p w14:paraId="656F1167" w14:textId="77777777" w:rsidR="00FA0DBC" w:rsidRPr="00621156" w:rsidRDefault="00FA0DBC" w:rsidP="00FA0DBC">
      <w:pPr>
        <w:pStyle w:val="ListParagraph"/>
        <w:numPr>
          <w:ilvl w:val="0"/>
          <w:numId w:val="9"/>
        </w:numPr>
        <w:spacing w:after="0" w:line="300" w:lineRule="atLeast"/>
        <w:rPr>
          <w:lang w:val="de-DE"/>
        </w:rPr>
      </w:pPr>
      <w:r w:rsidRPr="00621156">
        <w:rPr>
          <w:lang w:val="de-DE"/>
        </w:rPr>
        <w:t xml:space="preserve">Abdeckplatte aus schwarz eloxiertem Aluminium </w:t>
      </w:r>
    </w:p>
    <w:p w14:paraId="70FB98F2" w14:textId="77777777" w:rsidR="00FA0DBC" w:rsidRPr="00621156" w:rsidRDefault="00FA0DBC" w:rsidP="00FA0DBC">
      <w:pPr>
        <w:pStyle w:val="ListParagraph"/>
        <w:numPr>
          <w:ilvl w:val="0"/>
          <w:numId w:val="9"/>
        </w:numPr>
        <w:spacing w:after="0" w:line="300" w:lineRule="atLeast"/>
        <w:rPr>
          <w:lang w:val="de-DE"/>
        </w:rPr>
      </w:pPr>
      <w:r w:rsidRPr="00621156">
        <w:rPr>
          <w:lang w:val="de-DE"/>
        </w:rPr>
        <w:t xml:space="preserve">Anschließbar an einen Verstärker/Radio über die mitgelieferten Audiokabel oder mit integriertem Verstärker für autonomen Betrieb und Steuerung über Smartphone oder Tablet (inkl. Bluetooth) </w:t>
      </w:r>
    </w:p>
    <w:p w14:paraId="7F2777C4" w14:textId="77777777" w:rsidR="00FA0DBC" w:rsidRPr="00621156" w:rsidRDefault="00FA0DBC" w:rsidP="00FA0DBC">
      <w:pPr>
        <w:pStyle w:val="ListParagraph"/>
        <w:numPr>
          <w:ilvl w:val="0"/>
          <w:numId w:val="9"/>
        </w:numPr>
        <w:spacing w:after="0" w:line="300" w:lineRule="atLeast"/>
        <w:rPr>
          <w:lang w:val="de-DE"/>
        </w:rPr>
      </w:pPr>
      <w:r w:rsidRPr="00621156">
        <w:rPr>
          <w:lang w:val="de-DE"/>
        </w:rPr>
        <w:t>Abmessungen B x H: 180 x 180 mm</w:t>
      </w:r>
    </w:p>
    <w:p w14:paraId="53C9B824" w14:textId="77777777" w:rsidR="00950D4C" w:rsidRPr="00950D4C" w:rsidRDefault="00950D4C" w:rsidP="00950D4C">
      <w:pPr>
        <w:rPr>
          <w:lang w:val="de-DE"/>
        </w:rPr>
      </w:pPr>
    </w:p>
    <w:p w14:paraId="390FB2CD" w14:textId="205764FB" w:rsidR="004C1494" w:rsidRPr="007A1D91" w:rsidRDefault="004C1494" w:rsidP="004C1494">
      <w:pPr>
        <w:pStyle w:val="Heading3"/>
        <w:rPr>
          <w:lang w:val="en-US"/>
        </w:rPr>
      </w:pPr>
      <w:proofErr w:type="spellStart"/>
      <w:r w:rsidRPr="007A1D91">
        <w:rPr>
          <w:lang w:val="en-US"/>
        </w:rPr>
        <w:t>Beleuchtung</w:t>
      </w:r>
      <w:proofErr w:type="spellEnd"/>
      <w:r w:rsidRPr="007A1D91">
        <w:rPr>
          <w:lang w:val="en-US"/>
        </w:rPr>
        <w:t xml:space="preserve"> LED-</w:t>
      </w:r>
      <w:proofErr w:type="spellStart"/>
      <w:r w:rsidRPr="007A1D91">
        <w:rPr>
          <w:lang w:val="en-US"/>
        </w:rPr>
        <w:t>Lamellen</w:t>
      </w:r>
      <w:proofErr w:type="spellEnd"/>
      <w:r w:rsidRPr="007A1D91">
        <w:rPr>
          <w:lang w:val="en-US"/>
        </w:rPr>
        <w:t>:</w:t>
      </w:r>
    </w:p>
    <w:p w14:paraId="2A4B3771" w14:textId="77777777" w:rsidR="004C1494" w:rsidRDefault="004C1494" w:rsidP="004C1494">
      <w:pPr>
        <w:pStyle w:val="ListParagraph"/>
        <w:numPr>
          <w:ilvl w:val="0"/>
          <w:numId w:val="9"/>
        </w:numPr>
      </w:pPr>
      <w:r w:rsidRPr="0029056F">
        <w:rPr>
          <w:lang w:val="de-DE"/>
        </w:rPr>
        <w:t xml:space="preserve">Die Lamellen können mit integrierter LED-Beleuchtung ausgestattet werden. </w:t>
      </w:r>
      <w:r>
        <w:t xml:space="preserve">(180 </w:t>
      </w:r>
      <w:proofErr w:type="spellStart"/>
      <w:r>
        <w:t>LEDs</w:t>
      </w:r>
      <w:proofErr w:type="spellEnd"/>
      <w:r>
        <w:t>/m)</w:t>
      </w:r>
    </w:p>
    <w:p w14:paraId="229AC325" w14:textId="688AA9CE" w:rsidR="004C1494" w:rsidRPr="0029056F" w:rsidRDefault="004C1494" w:rsidP="004C1494">
      <w:pPr>
        <w:pStyle w:val="ListParagraph"/>
        <w:numPr>
          <w:ilvl w:val="1"/>
          <w:numId w:val="9"/>
        </w:numPr>
        <w:rPr>
          <w:lang w:val="de-DE"/>
        </w:rPr>
      </w:pPr>
      <w:r w:rsidRPr="0029056F">
        <w:rPr>
          <w:lang w:val="de-DE"/>
        </w:rPr>
        <w:t>Warmes weißes Licht (+/- 2800 K/1</w:t>
      </w:r>
      <w:r w:rsidR="00D12AE4">
        <w:rPr>
          <w:lang w:val="de-DE"/>
        </w:rPr>
        <w:t>660</w:t>
      </w:r>
      <w:r w:rsidRPr="0029056F">
        <w:rPr>
          <w:lang w:val="de-DE"/>
        </w:rPr>
        <w:t xml:space="preserve"> Lumen/m)</w:t>
      </w:r>
      <w:r w:rsidR="00D12AE4">
        <w:rPr>
          <w:lang w:val="de-DE"/>
        </w:rPr>
        <w:t xml:space="preserve"> </w:t>
      </w:r>
    </w:p>
    <w:p w14:paraId="263D14CC" w14:textId="5C9CAE1A" w:rsidR="004C1494" w:rsidRDefault="004C1494" w:rsidP="004C1494">
      <w:pPr>
        <w:pStyle w:val="ListParagraph"/>
        <w:numPr>
          <w:ilvl w:val="1"/>
          <w:numId w:val="9"/>
        </w:numPr>
        <w:rPr>
          <w:lang w:val="de-DE"/>
        </w:rPr>
      </w:pPr>
      <w:r w:rsidRPr="0029056F">
        <w:rPr>
          <w:lang w:val="de-DE"/>
        </w:rPr>
        <w:t>Reines weißes Licht (+/- 5000 K/1</w:t>
      </w:r>
      <w:r w:rsidR="00D12AE4">
        <w:rPr>
          <w:lang w:val="de-DE"/>
        </w:rPr>
        <w:t>660</w:t>
      </w:r>
      <w:r w:rsidRPr="0029056F">
        <w:rPr>
          <w:lang w:val="de-DE"/>
        </w:rPr>
        <w:t xml:space="preserve"> Lumen/m)</w:t>
      </w:r>
      <w:r w:rsidR="009F5E27">
        <w:rPr>
          <w:lang w:val="de-DE"/>
        </w:rPr>
        <w:t xml:space="preserve"> </w:t>
      </w:r>
    </w:p>
    <w:p w14:paraId="2736124E" w14:textId="10A10AC0" w:rsidR="007A1D91" w:rsidRPr="00791578" w:rsidRDefault="00BB261F" w:rsidP="007A1D91">
      <w:pPr>
        <w:pStyle w:val="ListParagraph"/>
        <w:numPr>
          <w:ilvl w:val="0"/>
          <w:numId w:val="9"/>
        </w:numPr>
        <w:rPr>
          <w:lang w:val="de-DE"/>
        </w:rPr>
      </w:pPr>
      <w:r w:rsidRPr="00791578">
        <w:rPr>
          <w:lang w:val="de-DE"/>
        </w:rPr>
        <w:t>Für die Beleuchtung in den Lamellen werden speziell entwickelte Aluminiumprofile verwendet, in denen der LED-Streifen über die gesamte Länge angebracht und mit einem Lichtdiffusor für eine gleichmäßige Lichtverteilung (keine sichtbaren Punkte) in derselben Ebene wie die Unterseite der Lamelle versehen ist.</w:t>
      </w:r>
    </w:p>
    <w:p w14:paraId="2A12C9AA" w14:textId="13C480C5" w:rsidR="0080649B" w:rsidRPr="00791578" w:rsidRDefault="00F61A33" w:rsidP="00F61A33">
      <w:pPr>
        <w:pStyle w:val="ListParagraph"/>
        <w:numPr>
          <w:ilvl w:val="0"/>
          <w:numId w:val="9"/>
        </w:numPr>
        <w:rPr>
          <w:lang w:val="de-DE"/>
        </w:rPr>
      </w:pPr>
      <w:r w:rsidRPr="00791578">
        <w:rPr>
          <w:lang w:val="de-DE"/>
        </w:rPr>
        <w:t>Anschluss: 230Volt AC – Inkl. Transformator auf 24V DC</w:t>
      </w:r>
    </w:p>
    <w:p w14:paraId="702E0D06" w14:textId="77777777" w:rsidR="004C1494" w:rsidRPr="00791578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791578">
        <w:rPr>
          <w:lang w:val="de-DE"/>
        </w:rPr>
        <w:t>Diese werden serienmäßig mit einer separaten Fernbedienung bedient (On/Off/Dimmen). Gegen Aufpreis ist eine Bedienung per Somfy® RTS möglich.</w:t>
      </w:r>
    </w:p>
    <w:p w14:paraId="0ED8B379" w14:textId="77777777" w:rsidR="00CD1D65" w:rsidRPr="00F61A33" w:rsidRDefault="00CD1D65" w:rsidP="00CD1D65">
      <w:pPr>
        <w:pStyle w:val="ListParagraph"/>
        <w:rPr>
          <w:lang w:val="de-DE"/>
        </w:rPr>
      </w:pPr>
    </w:p>
    <w:p w14:paraId="31B68E26" w14:textId="77777777" w:rsidR="004C1494" w:rsidRDefault="004C1494" w:rsidP="004C1494">
      <w:pPr>
        <w:pStyle w:val="Heading3"/>
      </w:pPr>
      <w:r>
        <w:t>Up/Down LED-</w:t>
      </w:r>
      <w:proofErr w:type="spellStart"/>
      <w:r>
        <w:t>Beleuchtung</w:t>
      </w:r>
      <w:proofErr w:type="spellEnd"/>
      <w:r>
        <w:t>:</w:t>
      </w:r>
    </w:p>
    <w:p w14:paraId="43782218" w14:textId="77777777" w:rsidR="004C1494" w:rsidRPr="0029056F" w:rsidRDefault="004C1494" w:rsidP="004C1494">
      <w:pPr>
        <w:rPr>
          <w:lang w:val="de-DE"/>
        </w:rPr>
      </w:pPr>
      <w:r w:rsidRPr="0029056F">
        <w:rPr>
          <w:lang w:val="de-DE"/>
        </w:rPr>
        <w:t>Integrierte, auf- und/oder abwärts gerichtete LED-Beleuchtung an der Innenseite des Rahmens auf der gesamten Länge.</w:t>
      </w:r>
    </w:p>
    <w:p w14:paraId="72C0C7D6" w14:textId="77777777" w:rsidR="004C1494" w:rsidRPr="0023528E" w:rsidRDefault="004C1494" w:rsidP="004C1494">
      <w:pPr>
        <w:pStyle w:val="ListParagraph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Up:</w:t>
      </w:r>
    </w:p>
    <w:p w14:paraId="68BF43C4" w14:textId="77777777" w:rsidR="004C1494" w:rsidRPr="0029056F" w:rsidRDefault="004C1494" w:rsidP="004C1494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29056F">
        <w:rPr>
          <w:color w:val="FF0000"/>
          <w:lang w:val="de-DE"/>
        </w:rPr>
        <w:t>Warmes weißes Licht 120 LEDs/m | +/-2800 K | 550-680 Lumen/m</w:t>
      </w:r>
    </w:p>
    <w:p w14:paraId="0C97AD1E" w14:textId="77777777" w:rsidR="004C1494" w:rsidRDefault="004C1494" w:rsidP="004C1494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29056F">
        <w:rPr>
          <w:color w:val="FF0000"/>
          <w:lang w:val="de-DE"/>
        </w:rPr>
        <w:t>Reines weißes Licht 120 LEDs/m | +/- 5000 K | 550-680 Lumen/m</w:t>
      </w:r>
    </w:p>
    <w:p w14:paraId="17FF0469" w14:textId="77777777" w:rsidR="003D534C" w:rsidRDefault="003D534C" w:rsidP="003D534C">
      <w:pPr>
        <w:pStyle w:val="ListParagraph"/>
        <w:numPr>
          <w:ilvl w:val="1"/>
          <w:numId w:val="9"/>
        </w:numPr>
        <w:rPr>
          <w:color w:val="FF0000"/>
        </w:rPr>
      </w:pPr>
      <w:r>
        <w:rPr>
          <w:color w:val="FF0000"/>
        </w:rPr>
        <w:t xml:space="preserve">RGB  60 </w:t>
      </w:r>
      <w:proofErr w:type="spellStart"/>
      <w:r>
        <w:rPr>
          <w:color w:val="FF0000"/>
        </w:rPr>
        <w:t>LEDs</w:t>
      </w:r>
      <w:proofErr w:type="spellEnd"/>
      <w:r>
        <w:rPr>
          <w:color w:val="FF0000"/>
        </w:rPr>
        <w:t>/m | 550-700 Lumen/m</w:t>
      </w:r>
    </w:p>
    <w:p w14:paraId="3CDD7C86" w14:textId="77777777" w:rsidR="003D534C" w:rsidRPr="0029056F" w:rsidRDefault="003D534C" w:rsidP="003D534C">
      <w:pPr>
        <w:pStyle w:val="ListParagraph"/>
        <w:ind w:left="1440"/>
        <w:rPr>
          <w:color w:val="FF0000"/>
          <w:lang w:val="de-DE"/>
        </w:rPr>
      </w:pPr>
    </w:p>
    <w:p w14:paraId="31D9157E" w14:textId="77777777" w:rsidR="004C1494" w:rsidRPr="0023528E" w:rsidRDefault="004C1494" w:rsidP="004C1494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Down:</w:t>
      </w:r>
    </w:p>
    <w:p w14:paraId="701A4216" w14:textId="77777777" w:rsidR="004C1494" w:rsidRPr="0029056F" w:rsidRDefault="004C1494" w:rsidP="004C1494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29056F">
        <w:rPr>
          <w:color w:val="FF0000"/>
          <w:lang w:val="de-DE"/>
        </w:rPr>
        <w:t>Warmes weißes Licht 120 LEDs/m | +/-2800 K | 550-680 Lumen/m</w:t>
      </w:r>
    </w:p>
    <w:p w14:paraId="3A66327D" w14:textId="77777777" w:rsidR="004C1494" w:rsidRPr="0029056F" w:rsidRDefault="004C1494" w:rsidP="004C1494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29056F">
        <w:rPr>
          <w:color w:val="FF0000"/>
          <w:lang w:val="de-DE"/>
        </w:rPr>
        <w:t>Reines weißes Licht 120 LEDs/m | +/- 5000 K | 550-680 Lumen/m</w:t>
      </w:r>
    </w:p>
    <w:p w14:paraId="57AA3477" w14:textId="77777777" w:rsidR="0054209B" w:rsidRPr="00182862" w:rsidRDefault="0054209B" w:rsidP="0054209B">
      <w:pPr>
        <w:pStyle w:val="ListParagraph"/>
        <w:rPr>
          <w:color w:val="FF0000"/>
          <w:lang w:val="de-DE"/>
        </w:rPr>
      </w:pPr>
    </w:p>
    <w:p w14:paraId="50017F80" w14:textId="77777777" w:rsidR="0054209B" w:rsidRDefault="0054209B" w:rsidP="0054209B">
      <w:pPr>
        <w:pStyle w:val="ListParagraph"/>
        <w:rPr>
          <w:color w:val="FF0000"/>
          <w:lang w:val="de-DE"/>
        </w:rPr>
      </w:pPr>
    </w:p>
    <w:p w14:paraId="3FDA93C4" w14:textId="77777777" w:rsidR="008D56E0" w:rsidRDefault="008D56E0" w:rsidP="0054209B">
      <w:pPr>
        <w:pStyle w:val="ListParagraph"/>
        <w:rPr>
          <w:color w:val="FF0000"/>
          <w:lang w:val="de-DE"/>
        </w:rPr>
      </w:pPr>
    </w:p>
    <w:p w14:paraId="697BB4A2" w14:textId="77777777" w:rsidR="008D56E0" w:rsidRPr="00182862" w:rsidRDefault="008D56E0" w:rsidP="0054209B">
      <w:pPr>
        <w:pStyle w:val="ListParagraph"/>
        <w:rPr>
          <w:color w:val="FF0000"/>
          <w:lang w:val="de-DE"/>
        </w:rPr>
      </w:pPr>
    </w:p>
    <w:p w14:paraId="40EBCAE3" w14:textId="73FB258D" w:rsidR="004C1494" w:rsidRPr="00182862" w:rsidRDefault="004C1494" w:rsidP="004C1494">
      <w:pPr>
        <w:pStyle w:val="Heading3"/>
        <w:rPr>
          <w:lang w:val="de-DE"/>
        </w:rPr>
      </w:pPr>
      <w:r w:rsidRPr="00CF4B04">
        <w:rPr>
          <w:lang w:val="de-DE"/>
        </w:rPr>
        <w:lastRenderedPageBreak/>
        <w:t>Glaslamelle:</w:t>
      </w:r>
    </w:p>
    <w:p w14:paraId="30D34566" w14:textId="77777777" w:rsidR="004C1494" w:rsidRPr="0029056F" w:rsidRDefault="004C1494" w:rsidP="004C1494">
      <w:pPr>
        <w:rPr>
          <w:color w:val="FF0000"/>
          <w:lang w:val="de-DE"/>
        </w:rPr>
      </w:pPr>
      <w:r w:rsidRPr="0029056F">
        <w:rPr>
          <w:lang w:val="de-DE"/>
        </w:rPr>
        <w:t>Lichtdurchlässige Lamelle aus 8 mm dickem, mattem, geschichteten Sicherheitsglas und Trägerprofilen aus Aluminium.</w:t>
      </w:r>
      <w:r w:rsidRPr="0029056F">
        <w:rPr>
          <w:lang w:val="de-DE"/>
        </w:rPr>
        <w:br/>
      </w:r>
      <w:r w:rsidRPr="0029056F">
        <w:rPr>
          <w:color w:val="FF0000"/>
          <w:lang w:val="de-DE"/>
        </w:rPr>
        <w:t>Max. 5 Glaslamellen bei Einzelüberdachung</w:t>
      </w:r>
    </w:p>
    <w:p w14:paraId="341A3937" w14:textId="77777777" w:rsidR="004C1494" w:rsidRDefault="004C1494" w:rsidP="004C1494">
      <w:pPr>
        <w:rPr>
          <w:color w:val="FF0000"/>
          <w:lang w:val="de-DE"/>
        </w:rPr>
      </w:pPr>
      <w:r w:rsidRPr="0029056F">
        <w:rPr>
          <w:color w:val="FF0000"/>
          <w:lang w:val="de-DE"/>
        </w:rPr>
        <w:t xml:space="preserve">Max. 3 Glaslamellen pro </w:t>
      </w:r>
      <w:proofErr w:type="spellStart"/>
      <w:r w:rsidRPr="0029056F">
        <w:rPr>
          <w:color w:val="FF0000"/>
          <w:lang w:val="de-DE"/>
        </w:rPr>
        <w:t>Dachteil</w:t>
      </w:r>
      <w:proofErr w:type="spellEnd"/>
      <w:r w:rsidRPr="0029056F">
        <w:rPr>
          <w:color w:val="FF0000"/>
          <w:lang w:val="de-DE"/>
        </w:rPr>
        <w:t xml:space="preserve"> bei gekoppelter Überdachung</w:t>
      </w:r>
    </w:p>
    <w:p w14:paraId="7A1CC478" w14:textId="77777777" w:rsidR="00CF4B04" w:rsidRDefault="00CF4B04" w:rsidP="001E1B38">
      <w:pPr>
        <w:pStyle w:val="Heading3"/>
        <w:rPr>
          <w:highlight w:val="green"/>
          <w:lang w:val="de-DE"/>
        </w:rPr>
      </w:pPr>
    </w:p>
    <w:p w14:paraId="4D8E5BCF" w14:textId="4248B38B" w:rsidR="001E1B38" w:rsidRDefault="001E1B38" w:rsidP="001E1B38">
      <w:pPr>
        <w:pStyle w:val="Heading3"/>
        <w:rPr>
          <w:rFonts w:ascii="Calibri" w:eastAsia="Calibri" w:hAnsi="Calibri"/>
          <w:color w:val="auto"/>
          <w:sz w:val="20"/>
          <w:szCs w:val="22"/>
          <w:lang w:val="de-DE"/>
        </w:rPr>
      </w:pPr>
      <w:r w:rsidRPr="00CF4B04">
        <w:rPr>
          <w:lang w:val="de-DE"/>
        </w:rPr>
        <w:t>Feste Lamelle:</w:t>
      </w:r>
      <w:r w:rsidRPr="00467E79">
        <w:rPr>
          <w:lang w:val="de-DE"/>
        </w:rPr>
        <w:br/>
      </w:r>
      <w:r w:rsidRPr="00467E79">
        <w:rPr>
          <w:rFonts w:ascii="Calibri" w:eastAsia="Calibri" w:hAnsi="Calibri"/>
          <w:color w:val="auto"/>
          <w:sz w:val="20"/>
          <w:szCs w:val="22"/>
          <w:lang w:val="de-DE"/>
        </w:rPr>
        <w:t>Feste, nicht drehbare Lamelle zur Befestigung von zusätzlichem Zubehör an einem Lamellendach.</w:t>
      </w:r>
    </w:p>
    <w:p w14:paraId="21EE2DCB" w14:textId="77777777" w:rsidR="005B745D" w:rsidRDefault="005B745D" w:rsidP="005B745D">
      <w:pPr>
        <w:pStyle w:val="ListParagraph"/>
        <w:ind w:left="0"/>
        <w:rPr>
          <w:lang w:val="de-DE"/>
        </w:rPr>
      </w:pPr>
    </w:p>
    <w:p w14:paraId="714FC4B5" w14:textId="77777777" w:rsidR="003C7718" w:rsidRPr="002F46B3" w:rsidRDefault="003C7718" w:rsidP="003C7718">
      <w:pPr>
        <w:pStyle w:val="Heading3"/>
        <w:rPr>
          <w:lang w:val="en-BE"/>
        </w:rPr>
      </w:pPr>
      <w:r w:rsidRPr="002F46B3">
        <w:rPr>
          <w:lang w:val="en-BE"/>
        </w:rPr>
        <w:t xml:space="preserve">Feste </w:t>
      </w:r>
      <w:proofErr w:type="spellStart"/>
      <w:r w:rsidRPr="002F46B3">
        <w:rPr>
          <w:lang w:val="en-BE"/>
        </w:rPr>
        <w:t>Lamelle</w:t>
      </w:r>
      <w:proofErr w:type="spellEnd"/>
      <w:r w:rsidRPr="002F46B3">
        <w:rPr>
          <w:lang w:val="en-BE"/>
        </w:rPr>
        <w:t xml:space="preserve"> </w:t>
      </w:r>
      <w:proofErr w:type="spellStart"/>
      <w:r w:rsidRPr="002F46B3">
        <w:rPr>
          <w:lang w:val="en-BE"/>
        </w:rPr>
        <w:t>mit</w:t>
      </w:r>
      <w:proofErr w:type="spellEnd"/>
      <w:r w:rsidRPr="002F46B3">
        <w:rPr>
          <w:lang w:val="en-BE"/>
        </w:rPr>
        <w:t xml:space="preserve"> </w:t>
      </w:r>
      <w:proofErr w:type="spellStart"/>
      <w:r w:rsidRPr="002F46B3">
        <w:rPr>
          <w:lang w:val="en-BE"/>
        </w:rPr>
        <w:t>Heizung</w:t>
      </w:r>
      <w:proofErr w:type="spellEnd"/>
      <w:r>
        <w:rPr>
          <w:lang w:val="en-BE"/>
        </w:rPr>
        <w:t>:</w:t>
      </w:r>
    </w:p>
    <w:p w14:paraId="1C3A4892" w14:textId="77777777" w:rsidR="003C7718" w:rsidRDefault="003C7718" w:rsidP="003C7718">
      <w:pPr>
        <w:pStyle w:val="Heading3"/>
        <w:rPr>
          <w:rFonts w:ascii="Calibri" w:eastAsia="Calibri" w:hAnsi="Calibri"/>
          <w:color w:val="auto"/>
          <w:sz w:val="20"/>
          <w:szCs w:val="22"/>
          <w:lang w:val="de-DE"/>
        </w:rPr>
      </w:pPr>
      <w:r w:rsidRPr="002F46B3">
        <w:rPr>
          <w:rFonts w:ascii="Calibri" w:eastAsia="Calibri" w:hAnsi="Calibri"/>
          <w:color w:val="auto"/>
          <w:sz w:val="20"/>
          <w:szCs w:val="22"/>
          <w:lang w:val="de-DE"/>
        </w:rPr>
        <w:t>Heizelement mit kurzwelliger Infrarotstrahlung, ästhetisch integriert in eine feste Lamelle im Lamellendach.</w:t>
      </w:r>
    </w:p>
    <w:p w14:paraId="02FEC36A" w14:textId="77777777" w:rsidR="003C7718" w:rsidRPr="002F46B3" w:rsidRDefault="003C7718" w:rsidP="003C7718">
      <w:pPr>
        <w:pStyle w:val="ListParagraph"/>
        <w:numPr>
          <w:ilvl w:val="0"/>
          <w:numId w:val="9"/>
        </w:numPr>
        <w:rPr>
          <w:lang w:val="de-DE"/>
        </w:rPr>
      </w:pPr>
      <w:r w:rsidRPr="002F46B3">
        <w:rPr>
          <w:lang w:val="de-DE"/>
        </w:rPr>
        <w:t xml:space="preserve">1 feste Lamelle mit 1 oder 2 </w:t>
      </w:r>
      <w:proofErr w:type="spellStart"/>
      <w:r>
        <w:rPr>
          <w:lang w:val="de-DE"/>
        </w:rPr>
        <w:t>heaters</w:t>
      </w:r>
      <w:proofErr w:type="spellEnd"/>
    </w:p>
    <w:p w14:paraId="029B59BB" w14:textId="77777777" w:rsidR="003C7718" w:rsidRPr="002F46B3" w:rsidRDefault="003C7718" w:rsidP="003C7718">
      <w:pPr>
        <w:pStyle w:val="ListParagraph"/>
        <w:numPr>
          <w:ilvl w:val="0"/>
          <w:numId w:val="9"/>
        </w:numPr>
        <w:rPr>
          <w:lang w:val="de-DE"/>
        </w:rPr>
      </w:pPr>
      <w:r w:rsidRPr="002F46B3">
        <w:rPr>
          <w:lang w:val="de-DE"/>
        </w:rPr>
        <w:t>2 Befestigungswinkel &amp; Zubehör</w:t>
      </w:r>
    </w:p>
    <w:p w14:paraId="1CCE1276" w14:textId="77777777" w:rsidR="003C7718" w:rsidRPr="002F46B3" w:rsidRDefault="003C7718" w:rsidP="003C7718">
      <w:pPr>
        <w:pStyle w:val="ListParagraph"/>
        <w:numPr>
          <w:ilvl w:val="0"/>
          <w:numId w:val="9"/>
        </w:numPr>
        <w:rPr>
          <w:lang w:val="de-DE"/>
        </w:rPr>
      </w:pPr>
      <w:r w:rsidRPr="002F46B3">
        <w:rPr>
          <w:lang w:val="de-DE"/>
        </w:rPr>
        <w:t>Achse und Sicherungsring für Kabeldurchführung oder Dichtungsstopfen</w:t>
      </w:r>
    </w:p>
    <w:p w14:paraId="28A6F3D5" w14:textId="77777777" w:rsidR="003C7718" w:rsidRPr="002F46B3" w:rsidRDefault="003C7718" w:rsidP="003C7718">
      <w:pPr>
        <w:pStyle w:val="ListParagraph"/>
        <w:numPr>
          <w:ilvl w:val="0"/>
          <w:numId w:val="9"/>
        </w:numPr>
        <w:rPr>
          <w:lang w:val="de-DE"/>
        </w:rPr>
      </w:pPr>
      <w:r w:rsidRPr="002F46B3">
        <w:rPr>
          <w:lang w:val="de-DE"/>
        </w:rPr>
        <w:t>Heizelement mit flacher schwarzer oder weißer Keramikglasplatte</w:t>
      </w:r>
    </w:p>
    <w:p w14:paraId="27E502B4" w14:textId="77777777" w:rsidR="003C7718" w:rsidRPr="002F46B3" w:rsidRDefault="003C7718" w:rsidP="003C7718">
      <w:pPr>
        <w:pStyle w:val="ListParagraph"/>
        <w:numPr>
          <w:ilvl w:val="0"/>
          <w:numId w:val="9"/>
        </w:numPr>
        <w:rPr>
          <w:lang w:val="de-DE"/>
        </w:rPr>
      </w:pPr>
      <w:r w:rsidRPr="002F46B3">
        <w:rPr>
          <w:lang w:val="de-DE"/>
        </w:rPr>
        <w:t>Leistung: 1400 W/Heat, Stromstärke = 6,1 A/Heat, IP54</w:t>
      </w:r>
    </w:p>
    <w:p w14:paraId="53ACBDE3" w14:textId="77777777" w:rsidR="00454839" w:rsidRPr="003C7718" w:rsidRDefault="00454839" w:rsidP="00C96A2A">
      <w:pPr>
        <w:rPr>
          <w:lang w:val="de-DE"/>
        </w:rPr>
      </w:pPr>
    </w:p>
    <w:p w14:paraId="44B8B68F" w14:textId="58A3979D" w:rsidR="00966E67" w:rsidRPr="00150ADD" w:rsidRDefault="00150ADD" w:rsidP="00966E67">
      <w:pPr>
        <w:rPr>
          <w:rStyle w:val="Heading3Char"/>
          <w:rFonts w:eastAsia="Calibri"/>
          <w:lang w:val="de-DE"/>
        </w:rPr>
      </w:pPr>
      <w:r w:rsidRPr="00150ADD">
        <w:rPr>
          <w:rStyle w:val="Heading3Char"/>
          <w:rFonts w:eastAsia="Calibri"/>
          <w:lang w:val="de-DE"/>
        </w:rPr>
        <w:t>Schutzprofil:</w:t>
      </w:r>
    </w:p>
    <w:p w14:paraId="7D4065A3" w14:textId="77777777" w:rsidR="00966E67" w:rsidRPr="00A11DB1" w:rsidRDefault="00966E67" w:rsidP="00966E67">
      <w:pPr>
        <w:pStyle w:val="ListParagraph"/>
        <w:numPr>
          <w:ilvl w:val="0"/>
          <w:numId w:val="9"/>
        </w:numPr>
        <w:rPr>
          <w:lang w:val="de-DE"/>
        </w:rPr>
      </w:pPr>
      <w:r w:rsidRPr="00A11DB1">
        <w:rPr>
          <w:lang w:val="de-DE"/>
        </w:rPr>
        <w:t>Bleibt dank einer Torsionsfeder kontinuierlich in Kontakt mit den Lamellen</w:t>
      </w:r>
    </w:p>
    <w:p w14:paraId="2A880851" w14:textId="77777777" w:rsidR="00966E67" w:rsidRPr="00A11DB1" w:rsidRDefault="00966E67" w:rsidP="00966E67">
      <w:pPr>
        <w:pStyle w:val="ListParagraph"/>
        <w:numPr>
          <w:ilvl w:val="0"/>
          <w:numId w:val="9"/>
        </w:numPr>
        <w:rPr>
          <w:lang w:val="de-DE"/>
        </w:rPr>
      </w:pPr>
      <w:r w:rsidRPr="00A11DB1">
        <w:rPr>
          <w:lang w:val="de-DE"/>
        </w:rPr>
        <w:t>Langlebige, geräuscharme und gleichmäßige Bewegung</w:t>
      </w:r>
    </w:p>
    <w:p w14:paraId="3FB3C6B2" w14:textId="77777777" w:rsidR="00966E67" w:rsidRPr="00A11DB1" w:rsidRDefault="00966E67" w:rsidP="00966E67">
      <w:pPr>
        <w:pStyle w:val="ListParagraph"/>
        <w:numPr>
          <w:ilvl w:val="0"/>
          <w:numId w:val="9"/>
        </w:numPr>
        <w:rPr>
          <w:lang w:val="de-DE"/>
        </w:rPr>
      </w:pPr>
      <w:r w:rsidRPr="00A11DB1">
        <w:rPr>
          <w:lang w:val="de-DE"/>
        </w:rPr>
        <w:t>Laubfänger mit Netzgewebe</w:t>
      </w:r>
    </w:p>
    <w:p w14:paraId="6EDA6823" w14:textId="77777777" w:rsidR="00966E67" w:rsidRPr="00A11DB1" w:rsidRDefault="00966E67" w:rsidP="00966E67">
      <w:pPr>
        <w:pStyle w:val="ListParagraph"/>
        <w:numPr>
          <w:ilvl w:val="0"/>
          <w:numId w:val="9"/>
        </w:numPr>
        <w:rPr>
          <w:lang w:val="de-DE"/>
        </w:rPr>
      </w:pPr>
      <w:r w:rsidRPr="00A11DB1">
        <w:rPr>
          <w:lang w:val="de-DE"/>
        </w:rPr>
        <w:t>Pulverbeschichtet in derselben Farbe wie Rahmen und Säulen</w:t>
      </w:r>
    </w:p>
    <w:p w14:paraId="4BD9FFE0" w14:textId="77777777" w:rsidR="00966E67" w:rsidRPr="00A11DB1" w:rsidRDefault="00966E67" w:rsidP="00966E67">
      <w:pPr>
        <w:pStyle w:val="ListParagraph"/>
        <w:numPr>
          <w:ilvl w:val="0"/>
          <w:numId w:val="9"/>
        </w:numPr>
        <w:rPr>
          <w:lang w:val="de-DE"/>
        </w:rPr>
      </w:pPr>
      <w:r w:rsidRPr="00A11DB1">
        <w:rPr>
          <w:lang w:val="de-DE"/>
        </w:rPr>
        <w:t>Nachbestellungen möglich für bereits installierte Abdeckungen</w:t>
      </w:r>
    </w:p>
    <w:p w14:paraId="5D10B087" w14:textId="77777777" w:rsidR="00AF78A3" w:rsidRPr="00AF78A3" w:rsidRDefault="00AF78A3" w:rsidP="00AF78A3">
      <w:pPr>
        <w:pStyle w:val="ListParagraph"/>
        <w:rPr>
          <w:lang w:val="en-BE"/>
        </w:rPr>
      </w:pPr>
    </w:p>
    <w:p w14:paraId="257BD52C" w14:textId="77777777" w:rsidR="004C1494" w:rsidRDefault="004C1494" w:rsidP="004C1494">
      <w:pPr>
        <w:pStyle w:val="Heading3"/>
      </w:pPr>
      <w:r>
        <w:t xml:space="preserve">Regensensor-Kit: </w:t>
      </w:r>
    </w:p>
    <w:p w14:paraId="1AADB18F" w14:textId="77777777" w:rsidR="004C1494" w:rsidRPr="00233B0A" w:rsidRDefault="004C1494" w:rsidP="004C1494">
      <w:pPr>
        <w:pStyle w:val="ListParagraph"/>
        <w:numPr>
          <w:ilvl w:val="0"/>
          <w:numId w:val="9"/>
        </w:numPr>
      </w:pPr>
      <w:proofErr w:type="spellStart"/>
      <w:r>
        <w:t>Inhalt</w:t>
      </w:r>
      <w:proofErr w:type="spellEnd"/>
      <w:r>
        <w:t xml:space="preserve">: Regensensor, </w:t>
      </w:r>
      <w:proofErr w:type="spellStart"/>
      <w:r>
        <w:t>Befestigungsbügel</w:t>
      </w:r>
      <w:proofErr w:type="spellEnd"/>
      <w:r>
        <w:t xml:space="preserve">, </w:t>
      </w:r>
      <w:proofErr w:type="spellStart"/>
      <w:r>
        <w:t>Zubehör</w:t>
      </w:r>
      <w:proofErr w:type="spellEnd"/>
    </w:p>
    <w:p w14:paraId="148173BF" w14:textId="77777777" w:rsidR="004C1494" w:rsidRDefault="004C1494" w:rsidP="004C1494">
      <w:pPr>
        <w:pStyle w:val="ListParagraph"/>
        <w:numPr>
          <w:ilvl w:val="0"/>
          <w:numId w:val="9"/>
        </w:numPr>
      </w:pPr>
      <w:proofErr w:type="spellStart"/>
      <w:r>
        <w:t>Funktion</w:t>
      </w:r>
      <w:proofErr w:type="spellEnd"/>
      <w:r>
        <w:t>:</w:t>
      </w:r>
    </w:p>
    <w:p w14:paraId="45423416" w14:textId="77777777" w:rsidR="004C1494" w:rsidRPr="0029056F" w:rsidRDefault="004C1494" w:rsidP="004C1494">
      <w:pPr>
        <w:pStyle w:val="ListParagraph"/>
        <w:numPr>
          <w:ilvl w:val="1"/>
          <w:numId w:val="9"/>
        </w:numPr>
        <w:rPr>
          <w:lang w:val="de-DE"/>
        </w:rPr>
      </w:pPr>
      <w:r w:rsidRPr="0029056F">
        <w:rPr>
          <w:lang w:val="de-DE"/>
        </w:rPr>
        <w:t>Bei Regen/Feuchtigkeit schließen sich die Lamellen automatisch</w:t>
      </w:r>
    </w:p>
    <w:p w14:paraId="17D517B2" w14:textId="77777777" w:rsidR="004C1494" w:rsidRPr="0029056F" w:rsidRDefault="004C1494" w:rsidP="004C1494">
      <w:pPr>
        <w:pStyle w:val="ListParagraph"/>
        <w:numPr>
          <w:ilvl w:val="1"/>
          <w:numId w:val="9"/>
        </w:numPr>
        <w:rPr>
          <w:lang w:val="de-DE"/>
        </w:rPr>
      </w:pPr>
      <w:r w:rsidRPr="0029056F">
        <w:rPr>
          <w:lang w:val="de-DE"/>
        </w:rPr>
        <w:t>Bei Regen in Verbindung mit Frost drehen sich die Lamellen in die zuvor eingestellte Schneeposition</w:t>
      </w:r>
    </w:p>
    <w:p w14:paraId="64FACA20" w14:textId="77777777" w:rsidR="004C1494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29056F">
        <w:rPr>
          <w:lang w:val="de-DE"/>
        </w:rPr>
        <w:t>Wird leicht geneigt montiert und enthält ein kleines Heizelement zum besseren Trocknen des Sensors</w:t>
      </w:r>
    </w:p>
    <w:p w14:paraId="273A1E57" w14:textId="77777777" w:rsidR="001D45E0" w:rsidRDefault="001D45E0" w:rsidP="001D45E0">
      <w:pPr>
        <w:pStyle w:val="ListParagraph"/>
        <w:rPr>
          <w:lang w:val="de-DE"/>
        </w:rPr>
      </w:pPr>
    </w:p>
    <w:p w14:paraId="04290BE4" w14:textId="77777777" w:rsidR="004C1494" w:rsidRDefault="004C1494" w:rsidP="004C1494">
      <w:pPr>
        <w:pStyle w:val="Heading3"/>
      </w:pPr>
      <w:r>
        <w:t xml:space="preserve">Windsensor-Kit: </w:t>
      </w:r>
    </w:p>
    <w:p w14:paraId="35B9CA46" w14:textId="3546BD62" w:rsidR="004C1494" w:rsidRPr="0080649B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80649B">
        <w:rPr>
          <w:lang w:val="de-DE"/>
        </w:rPr>
        <w:t xml:space="preserve">Inhalt: Somfy </w:t>
      </w:r>
      <w:r w:rsidRPr="00957D97">
        <w:rPr>
          <w:color w:val="FF0000"/>
          <w:lang w:val="de-DE"/>
        </w:rPr>
        <w:t xml:space="preserve">RTS </w:t>
      </w:r>
      <w:r w:rsidR="00B11D3A" w:rsidRPr="00957D97">
        <w:rPr>
          <w:color w:val="FF0000"/>
          <w:lang w:val="de-DE"/>
        </w:rPr>
        <w:t>oder IO</w:t>
      </w:r>
      <w:r w:rsidR="00B11D3A">
        <w:rPr>
          <w:lang w:val="de-DE"/>
        </w:rPr>
        <w:t xml:space="preserve"> </w:t>
      </w:r>
      <w:r w:rsidRPr="0080649B">
        <w:rPr>
          <w:lang w:val="de-DE"/>
        </w:rPr>
        <w:t xml:space="preserve">Windsensor </w:t>
      </w:r>
      <w:proofErr w:type="spellStart"/>
      <w:r w:rsidRPr="0080649B">
        <w:rPr>
          <w:lang w:val="de-DE"/>
        </w:rPr>
        <w:t>Eolis</w:t>
      </w:r>
      <w:proofErr w:type="spellEnd"/>
      <w:r w:rsidRPr="0080649B">
        <w:rPr>
          <w:lang w:val="de-DE"/>
        </w:rPr>
        <w:t xml:space="preserve"> &amp; weiteres Zubehör</w:t>
      </w:r>
      <w:r w:rsidR="00C96A2A" w:rsidRPr="0080649B">
        <w:rPr>
          <w:lang w:val="de-DE"/>
        </w:rPr>
        <w:t xml:space="preserve">   </w:t>
      </w:r>
    </w:p>
    <w:p w14:paraId="3391ABDC" w14:textId="77777777" w:rsidR="004C1494" w:rsidRPr="0029056F" w:rsidRDefault="004C1494" w:rsidP="004C1494">
      <w:pPr>
        <w:pStyle w:val="ListParagraph"/>
        <w:numPr>
          <w:ilvl w:val="0"/>
          <w:numId w:val="9"/>
        </w:numPr>
        <w:rPr>
          <w:lang w:val="de-DE"/>
        </w:rPr>
      </w:pPr>
      <w:r w:rsidRPr="0029056F">
        <w:rPr>
          <w:lang w:val="de-DE"/>
        </w:rPr>
        <w:t>Funktion: Bei Windgeschwindigkeiten &gt; 50 km/h müssen die Lamellen entsprechend unseren Garantiebedingungen geschlossen werden</w:t>
      </w:r>
    </w:p>
    <w:p w14:paraId="6145EA9F" w14:textId="77777777" w:rsidR="004C1494" w:rsidRPr="0029056F" w:rsidRDefault="004C1494" w:rsidP="004C1494">
      <w:pPr>
        <w:pStyle w:val="Heading2"/>
        <w:rPr>
          <w:lang w:val="de-DE"/>
        </w:rPr>
      </w:pPr>
      <w:r w:rsidRPr="0029056F">
        <w:rPr>
          <w:lang w:val="de-DE"/>
        </w:rPr>
        <w:t>Normen</w:t>
      </w:r>
    </w:p>
    <w:p w14:paraId="5246ADCD" w14:textId="77777777" w:rsidR="004C1494" w:rsidRPr="0029056F" w:rsidRDefault="004C1494" w:rsidP="004C1494">
      <w:pPr>
        <w:rPr>
          <w:lang w:val="de-DE"/>
        </w:rPr>
      </w:pPr>
      <w:r w:rsidRPr="0029056F">
        <w:rPr>
          <w:lang w:val="de-DE"/>
        </w:rPr>
        <w:t>Dieses Produkt wurde entsprechend den folgenden Normen hergestellt und getestet: EN 13561</w:t>
      </w:r>
    </w:p>
    <w:p w14:paraId="7C867BB8" w14:textId="77777777" w:rsidR="004C1494" w:rsidRPr="0029056F" w:rsidRDefault="004C1494" w:rsidP="004C1494">
      <w:pPr>
        <w:rPr>
          <w:lang w:val="de-DE"/>
        </w:rPr>
      </w:pPr>
    </w:p>
    <w:sectPr w:rsidR="004C1494" w:rsidRPr="0029056F" w:rsidSect="004C149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5336" w14:textId="77777777" w:rsidR="00975036" w:rsidRDefault="00975036" w:rsidP="004C1494">
      <w:pPr>
        <w:spacing w:after="0" w:line="240" w:lineRule="auto"/>
      </w:pPr>
      <w:r>
        <w:separator/>
      </w:r>
    </w:p>
  </w:endnote>
  <w:endnote w:type="continuationSeparator" w:id="0">
    <w:p w14:paraId="0891E2AA" w14:textId="77777777" w:rsidR="00975036" w:rsidRDefault="00975036" w:rsidP="004C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80C6" w14:textId="77777777" w:rsidR="00975036" w:rsidRDefault="00975036" w:rsidP="004C1494">
      <w:pPr>
        <w:spacing w:after="0" w:line="240" w:lineRule="auto"/>
      </w:pPr>
      <w:r>
        <w:separator/>
      </w:r>
    </w:p>
  </w:footnote>
  <w:footnote w:type="continuationSeparator" w:id="0">
    <w:p w14:paraId="79958145" w14:textId="77777777" w:rsidR="00975036" w:rsidRDefault="00975036" w:rsidP="004C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BB0A" w14:textId="3E199EF4" w:rsidR="004C1494" w:rsidRDefault="00FA0DBC">
    <w:pPr>
      <w:pStyle w:val="Header"/>
    </w:pPr>
    <w:r>
      <w:rPr>
        <w:noProof/>
      </w:rPr>
      <w:drawing>
        <wp:anchor distT="0" distB="0" distL="36195" distR="36195" simplePos="0" relativeHeight="251657728" behindDoc="0" locked="0" layoutInCell="1" allowOverlap="1" wp14:anchorId="55B65193" wp14:editId="699617BD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3915" cy="32702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4C1494">
      <w:t>Lastenheftbeschreibung</w:t>
    </w:r>
    <w:proofErr w:type="spellEnd"/>
  </w:p>
  <w:p w14:paraId="1F623DFC" w14:textId="77777777" w:rsidR="004C1494" w:rsidRDefault="004C1494" w:rsidP="004C1494">
    <w:pPr>
      <w:pStyle w:val="Header"/>
      <w:pBdr>
        <w:bottom w:val="single" w:sz="4" w:space="1" w:color="auto"/>
      </w:pBdr>
    </w:pPr>
    <w:r>
      <w:t>Algarve®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821A8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12D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E9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62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0B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365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C3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46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A8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2720"/>
    <w:multiLevelType w:val="hybridMultilevel"/>
    <w:tmpl w:val="E9DAFF20"/>
    <w:lvl w:ilvl="0" w:tplc="54F230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7D26"/>
    <w:multiLevelType w:val="hybridMultilevel"/>
    <w:tmpl w:val="D5581CB8"/>
    <w:lvl w:ilvl="0" w:tplc="71649D8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47CB81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63EA4B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F32914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39206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ACE9D3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D7C7CD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D9AEFF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D54A87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C2443E"/>
    <w:multiLevelType w:val="hybridMultilevel"/>
    <w:tmpl w:val="A50E87F8"/>
    <w:lvl w:ilvl="0" w:tplc="4656D8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1622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AF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84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C0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62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05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324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B50A7"/>
    <w:multiLevelType w:val="hybridMultilevel"/>
    <w:tmpl w:val="DA385256"/>
    <w:lvl w:ilvl="0" w:tplc="D92E40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B4B2B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00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2A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A9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A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83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E4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A45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74D88"/>
    <w:multiLevelType w:val="hybridMultilevel"/>
    <w:tmpl w:val="069AB054"/>
    <w:lvl w:ilvl="0" w:tplc="86CA71A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C52183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E04329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76ED1E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A2A49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3AEC33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60AC72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B3CECE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2BCC6B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F54F1C"/>
    <w:multiLevelType w:val="hybridMultilevel"/>
    <w:tmpl w:val="7BACD332"/>
    <w:lvl w:ilvl="0" w:tplc="6F126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67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A7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8A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EB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863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4F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8A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6A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A16BE"/>
    <w:multiLevelType w:val="hybridMultilevel"/>
    <w:tmpl w:val="4A9A4978"/>
    <w:lvl w:ilvl="0" w:tplc="AD18E7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B02E2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06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A0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66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1E0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48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E2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21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30C7C"/>
    <w:multiLevelType w:val="hybridMultilevel"/>
    <w:tmpl w:val="F7BA64D2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D1D9B"/>
    <w:multiLevelType w:val="hybridMultilevel"/>
    <w:tmpl w:val="FD0EC032"/>
    <w:lvl w:ilvl="0" w:tplc="4CF855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E8C95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C48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21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22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C8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A7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68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E0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3406"/>
    <w:multiLevelType w:val="hybridMultilevel"/>
    <w:tmpl w:val="02920D36"/>
    <w:lvl w:ilvl="0" w:tplc="DE40C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6BB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22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0B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E1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A5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CA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65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D84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431EB"/>
    <w:multiLevelType w:val="hybridMultilevel"/>
    <w:tmpl w:val="9C76D20E"/>
    <w:lvl w:ilvl="0" w:tplc="CBF887D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79CE57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CFABC1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750422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E6077D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4B2F46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68EBF2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6B29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1A089C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341CB0"/>
    <w:multiLevelType w:val="hybridMultilevel"/>
    <w:tmpl w:val="3B4AF8A4"/>
    <w:lvl w:ilvl="0" w:tplc="1E92493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8E42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03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68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2E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289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6B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CB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E8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52730"/>
    <w:multiLevelType w:val="hybridMultilevel"/>
    <w:tmpl w:val="4E7C50C8"/>
    <w:lvl w:ilvl="0" w:tplc="E74AC6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80A00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46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06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E2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66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66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46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BE9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12AB5"/>
    <w:multiLevelType w:val="hybridMultilevel"/>
    <w:tmpl w:val="2892C480"/>
    <w:lvl w:ilvl="0" w:tplc="825C6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064"/>
    <w:multiLevelType w:val="hybridMultilevel"/>
    <w:tmpl w:val="DC868412"/>
    <w:lvl w:ilvl="0" w:tplc="4CD048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1DAF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83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0F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3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44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60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C6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4A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F64D9"/>
    <w:multiLevelType w:val="hybridMultilevel"/>
    <w:tmpl w:val="4C6EA592"/>
    <w:lvl w:ilvl="0" w:tplc="D6F0658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7D40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2A7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84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E4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A85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CD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E5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AE4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743E7"/>
    <w:multiLevelType w:val="hybridMultilevel"/>
    <w:tmpl w:val="D7021738"/>
    <w:lvl w:ilvl="0" w:tplc="056422C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6CAF4E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134370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3E4DEA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86288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3F612D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EC01FA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162737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A0153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59362136">
    <w:abstractNumId w:val="7"/>
  </w:num>
  <w:num w:numId="2" w16cid:durableId="107699528">
    <w:abstractNumId w:val="3"/>
  </w:num>
  <w:num w:numId="3" w16cid:durableId="1420984278">
    <w:abstractNumId w:val="6"/>
  </w:num>
  <w:num w:numId="4" w16cid:durableId="1014301502">
    <w:abstractNumId w:val="11"/>
  </w:num>
  <w:num w:numId="5" w16cid:durableId="1820609637">
    <w:abstractNumId w:val="1"/>
  </w:num>
  <w:num w:numId="6" w16cid:durableId="1626079369">
    <w:abstractNumId w:val="5"/>
  </w:num>
  <w:num w:numId="7" w16cid:durableId="1481967174">
    <w:abstractNumId w:val="12"/>
  </w:num>
  <w:num w:numId="8" w16cid:durableId="98569202">
    <w:abstractNumId w:val="14"/>
  </w:num>
  <w:num w:numId="9" w16cid:durableId="1130823991">
    <w:abstractNumId w:val="8"/>
  </w:num>
  <w:num w:numId="10" w16cid:durableId="2104103397">
    <w:abstractNumId w:val="16"/>
  </w:num>
  <w:num w:numId="11" w16cid:durableId="83428825">
    <w:abstractNumId w:val="18"/>
  </w:num>
  <w:num w:numId="12" w16cid:durableId="202182765">
    <w:abstractNumId w:val="4"/>
  </w:num>
  <w:num w:numId="13" w16cid:durableId="1846745776">
    <w:abstractNumId w:val="17"/>
  </w:num>
  <w:num w:numId="14" w16cid:durableId="180514778">
    <w:abstractNumId w:val="10"/>
  </w:num>
  <w:num w:numId="15" w16cid:durableId="1510481550">
    <w:abstractNumId w:val="13"/>
  </w:num>
  <w:num w:numId="16" w16cid:durableId="1887643448">
    <w:abstractNumId w:val="2"/>
  </w:num>
  <w:num w:numId="17" w16cid:durableId="939067573">
    <w:abstractNumId w:val="0"/>
  </w:num>
  <w:num w:numId="18" w16cid:durableId="341788466">
    <w:abstractNumId w:val="9"/>
  </w:num>
  <w:num w:numId="19" w16cid:durableId="1550190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B3"/>
    <w:rsid w:val="000309AB"/>
    <w:rsid w:val="0003350E"/>
    <w:rsid w:val="00050D7A"/>
    <w:rsid w:val="00057641"/>
    <w:rsid w:val="000D00B8"/>
    <w:rsid w:val="0010558C"/>
    <w:rsid w:val="00150ADD"/>
    <w:rsid w:val="00182862"/>
    <w:rsid w:val="001C117C"/>
    <w:rsid w:val="001D03D2"/>
    <w:rsid w:val="001D45E0"/>
    <w:rsid w:val="001E1B38"/>
    <w:rsid w:val="00204829"/>
    <w:rsid w:val="0029056F"/>
    <w:rsid w:val="002A693C"/>
    <w:rsid w:val="002F4B17"/>
    <w:rsid w:val="00320C3B"/>
    <w:rsid w:val="00353F84"/>
    <w:rsid w:val="0036355C"/>
    <w:rsid w:val="0037623C"/>
    <w:rsid w:val="00386DB8"/>
    <w:rsid w:val="003C7718"/>
    <w:rsid w:val="003D534C"/>
    <w:rsid w:val="00402997"/>
    <w:rsid w:val="00454839"/>
    <w:rsid w:val="004650A7"/>
    <w:rsid w:val="00471126"/>
    <w:rsid w:val="004A4EB3"/>
    <w:rsid w:val="004C1494"/>
    <w:rsid w:val="004E0E74"/>
    <w:rsid w:val="004F1040"/>
    <w:rsid w:val="004F6581"/>
    <w:rsid w:val="005060B4"/>
    <w:rsid w:val="00535079"/>
    <w:rsid w:val="0054209B"/>
    <w:rsid w:val="0055594E"/>
    <w:rsid w:val="005A15FB"/>
    <w:rsid w:val="005A4462"/>
    <w:rsid w:val="005B745D"/>
    <w:rsid w:val="005D7650"/>
    <w:rsid w:val="005E1E1B"/>
    <w:rsid w:val="00601BB1"/>
    <w:rsid w:val="00612B56"/>
    <w:rsid w:val="00636AEB"/>
    <w:rsid w:val="006531FA"/>
    <w:rsid w:val="006B4885"/>
    <w:rsid w:val="00715743"/>
    <w:rsid w:val="00791578"/>
    <w:rsid w:val="007A1D91"/>
    <w:rsid w:val="0080649B"/>
    <w:rsid w:val="00806D30"/>
    <w:rsid w:val="0081124F"/>
    <w:rsid w:val="008356B7"/>
    <w:rsid w:val="008C40B3"/>
    <w:rsid w:val="008C703B"/>
    <w:rsid w:val="008D56E0"/>
    <w:rsid w:val="009051CC"/>
    <w:rsid w:val="00905B6C"/>
    <w:rsid w:val="00921510"/>
    <w:rsid w:val="0092769A"/>
    <w:rsid w:val="00950D4C"/>
    <w:rsid w:val="00957D97"/>
    <w:rsid w:val="00966E67"/>
    <w:rsid w:val="00975036"/>
    <w:rsid w:val="009A25BD"/>
    <w:rsid w:val="009F5E27"/>
    <w:rsid w:val="00A46469"/>
    <w:rsid w:val="00A54330"/>
    <w:rsid w:val="00A81196"/>
    <w:rsid w:val="00AC5ABD"/>
    <w:rsid w:val="00AF78A3"/>
    <w:rsid w:val="00B11D3A"/>
    <w:rsid w:val="00B1572E"/>
    <w:rsid w:val="00B23B3A"/>
    <w:rsid w:val="00B40430"/>
    <w:rsid w:val="00B63B5D"/>
    <w:rsid w:val="00B951EA"/>
    <w:rsid w:val="00BB261F"/>
    <w:rsid w:val="00BB64B2"/>
    <w:rsid w:val="00BD5F0D"/>
    <w:rsid w:val="00BD702E"/>
    <w:rsid w:val="00BF1870"/>
    <w:rsid w:val="00C23E4C"/>
    <w:rsid w:val="00C3769D"/>
    <w:rsid w:val="00C96A2A"/>
    <w:rsid w:val="00CB6983"/>
    <w:rsid w:val="00CC15AB"/>
    <w:rsid w:val="00CC5B70"/>
    <w:rsid w:val="00CD1D65"/>
    <w:rsid w:val="00CE2674"/>
    <w:rsid w:val="00CF4B04"/>
    <w:rsid w:val="00CF5463"/>
    <w:rsid w:val="00D067F1"/>
    <w:rsid w:val="00D12AE4"/>
    <w:rsid w:val="00D56B1F"/>
    <w:rsid w:val="00D853ED"/>
    <w:rsid w:val="00DD6575"/>
    <w:rsid w:val="00DE73B7"/>
    <w:rsid w:val="00DF5EC1"/>
    <w:rsid w:val="00E138A9"/>
    <w:rsid w:val="00E9769D"/>
    <w:rsid w:val="00E976F2"/>
    <w:rsid w:val="00EA55F6"/>
    <w:rsid w:val="00ED2A16"/>
    <w:rsid w:val="00F055DD"/>
    <w:rsid w:val="00F402DD"/>
    <w:rsid w:val="00F61A33"/>
    <w:rsid w:val="00FA0DBC"/>
    <w:rsid w:val="00FA58EE"/>
    <w:rsid w:val="00FB7C85"/>
    <w:rsid w:val="00FD3D3A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E3521E"/>
  <w15:chartTrackingRefBased/>
  <w15:docId w15:val="{1556B15F-A595-460E-B46D-216DB5D2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 w:line="259" w:lineRule="auto"/>
    </w:pPr>
    <w:rPr>
      <w:szCs w:val="22"/>
      <w:lang w:val="nl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="Calibri Light" w:eastAsia="Times New Roman" w:hAnsi="Calibri Light"/>
      <w:color w:val="2E74B5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="Calibri Light" w:eastAsia="Times New Roman" w:hAnsi="Calibri Light"/>
      <w:b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40B3"/>
    <w:rPr>
      <w:rFonts w:ascii="Calibri Light" w:eastAsia="Times New Roman" w:hAnsi="Calibri Light" w:cs="Times New Roman"/>
      <w:color w:val="2E74B5"/>
      <w:sz w:val="32"/>
      <w:szCs w:val="32"/>
      <w:u w:val="single"/>
    </w:rPr>
  </w:style>
  <w:style w:type="character" w:customStyle="1" w:styleId="Heading2Char">
    <w:name w:val="Heading 2 Char"/>
    <w:link w:val="Heading2"/>
    <w:uiPriority w:val="9"/>
    <w:rsid w:val="00847371"/>
    <w:rPr>
      <w:rFonts w:ascii="Calibri Light" w:eastAsia="Times New Roman" w:hAnsi="Calibri Light" w:cs="Times New Roman"/>
      <w:b/>
      <w:color w:val="2E74B5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uiPriority w:val="99"/>
    <w:unhideWhenUsed/>
    <w:rsid w:val="008C40B3"/>
    <w:rPr>
      <w:color w:val="0563C1"/>
      <w:u w:val="single"/>
    </w:rPr>
  </w:style>
  <w:style w:type="character" w:customStyle="1" w:styleId="Heading3Char">
    <w:name w:val="Heading 3 Char"/>
    <w:link w:val="Heading3"/>
    <w:uiPriority w:val="9"/>
    <w:rsid w:val="0014661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Strong">
    <w:name w:val="Strong"/>
    <w:uiPriority w:val="22"/>
    <w:qFormat/>
    <w:rsid w:val="00CB6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hl=nl&amp;gl=be&amp;um=1&amp;ie=UTF-8&amp;fb=1&amp;sa=X&amp;ftid=0x47c31610c7362c73:0xb7f4cf1086655d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enson-outdo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1745</Words>
  <Characters>9948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11670</CharactersWithSpaces>
  <SharedDoc>false</SharedDoc>
  <HLinks>
    <vt:vector size="12" baseType="variant">
      <vt:variant>
        <vt:i4>6619168</vt:i4>
      </vt:variant>
      <vt:variant>
        <vt:i4>3</vt:i4>
      </vt:variant>
      <vt:variant>
        <vt:i4>0</vt:i4>
      </vt:variant>
      <vt:variant>
        <vt:i4>5</vt:i4>
      </vt:variant>
      <vt:variant>
        <vt:lpwstr>http://www.renson-outdoor.com/</vt:lpwstr>
      </vt:variant>
      <vt:variant>
        <vt:lpwstr/>
      </vt:variant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cp:lastModifiedBy>Niels Fruytier</cp:lastModifiedBy>
  <cp:revision>2</cp:revision>
  <dcterms:created xsi:type="dcterms:W3CDTF">2026-02-19T14:38:00Z</dcterms:created>
  <dcterms:modified xsi:type="dcterms:W3CDTF">2026-02-19T14:38:00Z</dcterms:modified>
</cp:coreProperties>
</file>